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2D" w:rsidRDefault="003D172D" w:rsidP="00DA33EA">
      <w:pPr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BF62F2" w:rsidRPr="00BF62F2" w:rsidRDefault="00BF62F2" w:rsidP="00561D6D">
      <w:pPr>
        <w:rPr>
          <w:rFonts w:ascii="Verdana" w:hAnsi="Verdana"/>
          <w:b/>
          <w:bCs/>
          <w:sz w:val="24"/>
          <w:szCs w:val="24"/>
          <w:lang w:val="bg-BG"/>
        </w:rPr>
      </w:pPr>
    </w:p>
    <w:p w:rsidR="003D172D" w:rsidRPr="00774DFC" w:rsidRDefault="00B96481" w:rsidP="00DA33EA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 w:rsidR="008658CE">
        <w:rPr>
          <w:rFonts w:ascii="Verdana" w:hAnsi="Verdana"/>
          <w:b/>
          <w:bCs/>
          <w:sz w:val="28"/>
          <w:szCs w:val="28"/>
          <w:lang w:val="ru-RU"/>
        </w:rPr>
        <w:t>115</w:t>
      </w:r>
      <w:r w:rsidR="006B6D02">
        <w:rPr>
          <w:rFonts w:ascii="Verdana" w:hAnsi="Verdana"/>
          <w:b/>
          <w:bCs/>
          <w:sz w:val="28"/>
          <w:szCs w:val="28"/>
        </w:rPr>
        <w:t xml:space="preserve"> </w:t>
      </w:r>
      <w:r w:rsidR="00CB3EEF" w:rsidRPr="00774DFC">
        <w:rPr>
          <w:rFonts w:ascii="Verdana" w:hAnsi="Verdana"/>
          <w:b/>
          <w:bCs/>
          <w:sz w:val="28"/>
          <w:szCs w:val="28"/>
          <w:lang w:val="ru-RU"/>
        </w:rPr>
        <w:t>–</w:t>
      </w:r>
      <w:r w:rsidR="00CB3EEF">
        <w:rPr>
          <w:rFonts w:ascii="Verdana" w:hAnsi="Verdana"/>
          <w:b/>
          <w:bCs/>
          <w:sz w:val="28"/>
          <w:szCs w:val="28"/>
        </w:rPr>
        <w:t xml:space="preserve"> 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ПР/201</w:t>
      </w:r>
      <w:r w:rsidR="00C31CBA">
        <w:rPr>
          <w:rFonts w:ascii="Verdana" w:hAnsi="Verdana"/>
          <w:b/>
          <w:bCs/>
          <w:sz w:val="28"/>
          <w:szCs w:val="28"/>
          <w:lang w:val="ru-RU"/>
        </w:rPr>
        <w:t>7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D172D" w:rsidRPr="00774DFC" w:rsidRDefault="003D172D" w:rsidP="00DA33EA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774DFC">
        <w:rPr>
          <w:rFonts w:ascii="Verdana" w:hAnsi="Verdana"/>
          <w:b/>
          <w:sz w:val="22"/>
          <w:szCs w:val="22"/>
          <w:lang w:val="ru-RU"/>
        </w:rPr>
        <w:t xml:space="preserve">за преценяване на необходимостта от извършване на оценка </w:t>
      </w:r>
      <w:proofErr w:type="gramStart"/>
      <w:r w:rsidRPr="00774DFC">
        <w:rPr>
          <w:rFonts w:ascii="Verdana" w:hAnsi="Verdana"/>
          <w:b/>
          <w:sz w:val="22"/>
          <w:szCs w:val="22"/>
          <w:lang w:val="ru-RU"/>
        </w:rPr>
        <w:t>на  въздействието</w:t>
      </w:r>
      <w:proofErr w:type="gramEnd"/>
      <w:r w:rsidRPr="00774DFC">
        <w:rPr>
          <w:rFonts w:ascii="Verdana" w:hAnsi="Verdana"/>
          <w:b/>
          <w:sz w:val="22"/>
          <w:szCs w:val="22"/>
          <w:lang w:val="ru-RU"/>
        </w:rPr>
        <w:t xml:space="preserve"> върху околната среда</w:t>
      </w:r>
    </w:p>
    <w:p w:rsidR="003D172D" w:rsidRDefault="003D172D" w:rsidP="00DA33EA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3D172D" w:rsidRPr="00082649" w:rsidRDefault="003D172D" w:rsidP="00FE0A34">
      <w:pPr>
        <w:jc w:val="both"/>
        <w:rPr>
          <w:rFonts w:ascii="Verdana" w:hAnsi="Verdana"/>
          <w:b/>
          <w:lang w:val="ru-RU"/>
        </w:rPr>
      </w:pPr>
    </w:p>
    <w:p w:rsidR="00CF41B7" w:rsidRPr="00483DC6" w:rsidRDefault="003D172D" w:rsidP="003632D6">
      <w:pPr>
        <w:pStyle w:val="a7"/>
        <w:ind w:right="-9"/>
        <w:rPr>
          <w:rFonts w:ascii="Verdana" w:hAnsi="Verdana"/>
        </w:rPr>
      </w:pPr>
      <w:r w:rsidRPr="00082649">
        <w:rPr>
          <w:rFonts w:ascii="Verdana" w:hAnsi="Verdana"/>
          <w:b/>
        </w:rPr>
        <w:t>На основание</w:t>
      </w:r>
      <w:r w:rsidRPr="00082649">
        <w:rPr>
          <w:rFonts w:ascii="Verdana" w:hAnsi="Verdana"/>
        </w:rPr>
        <w:t>:</w:t>
      </w:r>
      <w:r w:rsidRPr="00082649">
        <w:rPr>
          <w:rFonts w:ascii="Verdana" w:hAnsi="Verdana"/>
          <w:lang w:val="en-US"/>
        </w:rPr>
        <w:t xml:space="preserve"> </w:t>
      </w:r>
      <w:r w:rsidRPr="00082649">
        <w:rPr>
          <w:rFonts w:ascii="Verdana" w:hAnsi="Verdana"/>
        </w:rPr>
        <w:t>чл.93, ал.</w:t>
      </w:r>
      <w:r w:rsidRPr="00082649">
        <w:rPr>
          <w:rFonts w:ascii="Verdana" w:hAnsi="Verdana"/>
          <w:lang w:val="ru-RU"/>
        </w:rPr>
        <w:t>1</w:t>
      </w:r>
      <w:r w:rsidRPr="00082649">
        <w:rPr>
          <w:rFonts w:ascii="Verdana" w:hAnsi="Verdana"/>
        </w:rPr>
        <w:t xml:space="preserve"> и ал.5 от Закона за опазване на околната среда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ЗООС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чл.7 ал.1 и чл.</w:t>
      </w:r>
      <w:r w:rsidRPr="00082649">
        <w:rPr>
          <w:rFonts w:ascii="Verdana" w:hAnsi="Verdana"/>
          <w:lang w:val="ru-RU"/>
        </w:rPr>
        <w:t>8</w:t>
      </w:r>
      <w:r w:rsidRPr="00082649">
        <w:rPr>
          <w:rFonts w:ascii="Verdana" w:hAnsi="Verdana"/>
        </w:rPr>
        <w:t xml:space="preserve">, ал.1 от </w:t>
      </w:r>
      <w:r w:rsidRPr="00082649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951D76">
        <w:rPr>
          <w:rFonts w:ascii="Verdana" w:hAnsi="Verdana"/>
        </w:rPr>
        <w:t xml:space="preserve"> (Наредба за ОВОС), </w:t>
      </w:r>
      <w:r w:rsidRPr="00082649">
        <w:rPr>
          <w:rFonts w:ascii="Verdana" w:hAnsi="Verdana"/>
        </w:rPr>
        <w:t xml:space="preserve">чл.31, ал.4 и ал.6 от Закона за биологичното разнообразие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ЗБР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чл.40, ал.</w:t>
      </w:r>
      <w:r w:rsidRPr="00082649">
        <w:rPr>
          <w:rFonts w:ascii="Verdana" w:hAnsi="Verdana"/>
          <w:lang w:val="ru-RU"/>
        </w:rPr>
        <w:t xml:space="preserve">3 </w:t>
      </w:r>
      <w:r w:rsidRPr="00082649">
        <w:rPr>
          <w:rFonts w:ascii="Verdana" w:hAnsi="Verdana"/>
        </w:rPr>
        <w:t xml:space="preserve">и ал.4, във връзка с чл.2, ал.1, т.1 от </w:t>
      </w:r>
      <w:r w:rsidRPr="00082649">
        <w:rPr>
          <w:rFonts w:ascii="Verdana" w:hAnsi="Verdana"/>
          <w:i/>
        </w:rPr>
        <w:t xml:space="preserve">Наредбата за условията и реда на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Наредба за 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ал.1 и ал.</w:t>
      </w:r>
      <w:r w:rsidR="00EF314D">
        <w:rPr>
          <w:rFonts w:ascii="Verdana" w:hAnsi="Verdana"/>
        </w:rPr>
        <w:t xml:space="preserve">2 от Наредбата за ОС, </w:t>
      </w:r>
      <w:r w:rsidR="003632D6">
        <w:rPr>
          <w:rFonts w:ascii="Verdana" w:hAnsi="Verdana"/>
        </w:rPr>
        <w:t>становище</w:t>
      </w:r>
      <w:r w:rsidRPr="00082649">
        <w:rPr>
          <w:rFonts w:ascii="Verdana" w:hAnsi="Verdana"/>
        </w:rPr>
        <w:t xml:space="preserve"> от </w:t>
      </w:r>
      <w:r w:rsidR="00B360B8">
        <w:rPr>
          <w:rFonts w:ascii="Verdana" w:hAnsi="Verdana"/>
        </w:rPr>
        <w:t>РЗИ-</w:t>
      </w:r>
      <w:r w:rsidR="00CF41B7" w:rsidRPr="001704D7">
        <w:rPr>
          <w:rFonts w:ascii="Verdana" w:hAnsi="Verdana"/>
        </w:rPr>
        <w:t>Пловдив</w:t>
      </w:r>
      <w:r w:rsidR="00B360B8">
        <w:rPr>
          <w:rFonts w:ascii="Verdana" w:hAnsi="Verdana"/>
        </w:rPr>
        <w:t xml:space="preserve"> </w:t>
      </w:r>
    </w:p>
    <w:p w:rsidR="00BF62F2" w:rsidRDefault="003D172D" w:rsidP="00FE0A34">
      <w:pPr>
        <w:pStyle w:val="a7"/>
        <w:rPr>
          <w:rFonts w:ascii="Verdana" w:hAnsi="Verdana"/>
          <w:b/>
        </w:rPr>
      </w:pPr>
      <w:r w:rsidRPr="00082649">
        <w:rPr>
          <w:rFonts w:ascii="Verdana" w:hAnsi="Verdana"/>
          <w:b/>
          <w:lang w:val="ru-RU"/>
        </w:rPr>
        <w:t xml:space="preserve">                                              </w:t>
      </w:r>
      <w:r w:rsidRPr="00082649">
        <w:rPr>
          <w:rFonts w:ascii="Verdana" w:hAnsi="Verdana"/>
          <w:b/>
        </w:rPr>
        <w:t xml:space="preserve">                                                    </w:t>
      </w:r>
    </w:p>
    <w:p w:rsidR="0047635C" w:rsidRDefault="0047635C" w:rsidP="00FE0A34">
      <w:pPr>
        <w:pStyle w:val="a7"/>
        <w:rPr>
          <w:rFonts w:ascii="Verdana" w:hAnsi="Verdana"/>
          <w:b/>
        </w:rPr>
      </w:pPr>
    </w:p>
    <w:p w:rsidR="00F214FB" w:rsidRDefault="00F214FB" w:rsidP="00FE0A34">
      <w:pPr>
        <w:pStyle w:val="a7"/>
        <w:rPr>
          <w:rFonts w:ascii="Verdana" w:hAnsi="Verdana"/>
          <w:b/>
        </w:rPr>
      </w:pPr>
    </w:p>
    <w:p w:rsidR="003D172D" w:rsidRPr="00DA33EA" w:rsidRDefault="003D172D" w:rsidP="003B3A72">
      <w:pPr>
        <w:pStyle w:val="a7"/>
        <w:jc w:val="center"/>
        <w:rPr>
          <w:rFonts w:ascii="Verdana" w:hAnsi="Verdana"/>
          <w:b/>
          <w:sz w:val="24"/>
          <w:szCs w:val="24"/>
          <w:lang w:val="en-US"/>
        </w:rPr>
      </w:pPr>
      <w:r w:rsidRPr="00DA33EA">
        <w:rPr>
          <w:rFonts w:ascii="Verdana" w:hAnsi="Verdana"/>
          <w:b/>
          <w:sz w:val="24"/>
          <w:szCs w:val="24"/>
        </w:rPr>
        <w:t>Р Е Ш И Х</w:t>
      </w:r>
    </w:p>
    <w:p w:rsidR="0047635C" w:rsidRDefault="0047635C" w:rsidP="004F6CD8">
      <w:pPr>
        <w:pStyle w:val="a7"/>
        <w:tabs>
          <w:tab w:val="left" w:pos="9214"/>
        </w:tabs>
        <w:rPr>
          <w:rFonts w:ascii="Verdana" w:hAnsi="Verdana"/>
          <w:b/>
          <w:u w:val="single"/>
        </w:rPr>
      </w:pPr>
    </w:p>
    <w:p w:rsidR="003D172D" w:rsidRDefault="003D172D" w:rsidP="00BB75D4">
      <w:pPr>
        <w:pStyle w:val="a7"/>
        <w:tabs>
          <w:tab w:val="left" w:pos="9214"/>
        </w:tabs>
        <w:rPr>
          <w:rFonts w:ascii="Verdana" w:hAnsi="Verdana"/>
        </w:rPr>
      </w:pPr>
      <w:r w:rsidRPr="00082649">
        <w:rPr>
          <w:rFonts w:ascii="Verdana" w:hAnsi="Verdana"/>
          <w:b/>
          <w:u w:val="single"/>
        </w:rPr>
        <w:t>да не се извършва</w:t>
      </w:r>
      <w:r w:rsidRPr="00082649">
        <w:rPr>
          <w:rFonts w:ascii="Verdana" w:hAnsi="Verdana"/>
          <w:b/>
        </w:rPr>
        <w:t xml:space="preserve"> </w:t>
      </w:r>
      <w:r w:rsidRPr="00082649">
        <w:rPr>
          <w:rFonts w:ascii="Verdana" w:hAnsi="Verdana"/>
        </w:rPr>
        <w:t xml:space="preserve">оценка на въздействието върху околната среда за  </w:t>
      </w:r>
      <w:r w:rsidRPr="00082649">
        <w:rPr>
          <w:rFonts w:ascii="Verdana" w:hAnsi="Verdana"/>
          <w:b/>
          <w:bCs/>
        </w:rPr>
        <w:t>инвестиционно предложение</w:t>
      </w:r>
      <w:r w:rsidR="00EF5B8E">
        <w:rPr>
          <w:rFonts w:ascii="Verdana" w:hAnsi="Verdana"/>
          <w:b/>
          <w:bCs/>
        </w:rPr>
        <w:t>:</w:t>
      </w:r>
      <w:r w:rsidR="00EF5B8E" w:rsidRPr="00EF5B8E">
        <w:t xml:space="preserve"> </w:t>
      </w:r>
      <w:r w:rsidR="00EF5B8E" w:rsidRPr="00EF5B8E">
        <w:rPr>
          <w:rFonts w:ascii="Verdana" w:hAnsi="Verdana"/>
          <w:b/>
          <w:bCs/>
        </w:rPr>
        <w:t>Разширение на регулационните граници на с. Маноле</w:t>
      </w:r>
      <w:r w:rsidR="001A18AF">
        <w:rPr>
          <w:rFonts w:ascii="Verdana" w:hAnsi="Verdana"/>
          <w:b/>
          <w:bCs/>
        </w:rPr>
        <w:t xml:space="preserve"> </w:t>
      </w:r>
      <w:r w:rsidR="00EF5B8E">
        <w:rPr>
          <w:rFonts w:ascii="Verdana" w:hAnsi="Verdana"/>
          <w:b/>
          <w:bCs/>
        </w:rPr>
        <w:t xml:space="preserve">- </w:t>
      </w:r>
      <w:r w:rsidR="00EF5B8E" w:rsidRPr="00EF5B8E">
        <w:rPr>
          <w:rFonts w:ascii="Verdana" w:hAnsi="Verdana"/>
          <w:b/>
          <w:bCs/>
        </w:rPr>
        <w:t>промяна предназначението на част от ПИ № 47086.14.127 с площ 44,576 дка“</w:t>
      </w:r>
      <w:r w:rsidRPr="00886A6A">
        <w:rPr>
          <w:rFonts w:ascii="Verdana" w:hAnsi="Verdana"/>
          <w:b/>
        </w:rPr>
        <w:t>,</w:t>
      </w:r>
      <w:r w:rsidR="00E86DE1" w:rsidRPr="00082649">
        <w:rPr>
          <w:rFonts w:ascii="Verdana" w:hAnsi="Verdana"/>
          <w:b/>
        </w:rPr>
        <w:t xml:space="preserve"> </w:t>
      </w:r>
      <w:r w:rsidRPr="00082649">
        <w:rPr>
          <w:rFonts w:ascii="Verdana" w:hAnsi="Verdana"/>
        </w:rPr>
        <w:t>което няма вероятност да окаже значително отрицателно въздействие върху природни местообитания, популации и местообитания на видове, предм</w:t>
      </w:r>
      <w:r w:rsidR="007D61FE">
        <w:rPr>
          <w:rFonts w:ascii="Verdana" w:hAnsi="Verdana"/>
        </w:rPr>
        <w:t>ет на опазване в защитени зони</w:t>
      </w:r>
    </w:p>
    <w:p w:rsidR="005213C8" w:rsidRPr="005213C8" w:rsidRDefault="003D172D" w:rsidP="005213C8">
      <w:pPr>
        <w:ind w:right="141"/>
        <w:jc w:val="both"/>
        <w:rPr>
          <w:rFonts w:ascii="Verdana" w:hAnsi="Verdana"/>
          <w:b/>
          <w:lang w:val="bg-BG"/>
        </w:rPr>
      </w:pPr>
      <w:proofErr w:type="spellStart"/>
      <w:r w:rsidRPr="00082649">
        <w:rPr>
          <w:rFonts w:ascii="Verdana" w:hAnsi="Verdana"/>
          <w:b/>
        </w:rPr>
        <w:t>Местоположение</w:t>
      </w:r>
      <w:proofErr w:type="spellEnd"/>
      <w:r w:rsidRPr="00082649">
        <w:rPr>
          <w:rFonts w:ascii="Verdana" w:hAnsi="Verdana"/>
          <w:b/>
        </w:rPr>
        <w:t>:</w:t>
      </w:r>
      <w:r w:rsidR="00BD7D3F" w:rsidRPr="00082649">
        <w:rPr>
          <w:rFonts w:ascii="Verdana" w:hAnsi="Verdana"/>
          <w:b/>
          <w:lang w:val="bg-BG"/>
        </w:rPr>
        <w:t xml:space="preserve"> </w:t>
      </w:r>
      <w:r w:rsidR="00EF5B8E" w:rsidRPr="00EF5B8E">
        <w:rPr>
          <w:rFonts w:ascii="Verdana" w:hAnsi="Verdana"/>
          <w:b/>
          <w:lang w:val="bg-BG"/>
        </w:rPr>
        <w:t>част от ПИ № 47086.14.127</w:t>
      </w:r>
      <w:r w:rsidR="001A18AF">
        <w:rPr>
          <w:rFonts w:ascii="Verdana" w:hAnsi="Verdana"/>
          <w:b/>
          <w:lang w:val="bg-BG"/>
        </w:rPr>
        <w:t>,</w:t>
      </w:r>
      <w:r w:rsidR="00EF5B8E" w:rsidRPr="00EF5B8E">
        <w:rPr>
          <w:rFonts w:ascii="Verdana" w:hAnsi="Verdana"/>
          <w:b/>
          <w:lang w:val="bg-BG"/>
        </w:rPr>
        <w:t xml:space="preserve"> местност „</w:t>
      </w:r>
      <w:proofErr w:type="spellStart"/>
      <w:r w:rsidR="00EF5B8E" w:rsidRPr="00EF5B8E">
        <w:rPr>
          <w:rFonts w:ascii="Verdana" w:hAnsi="Verdana"/>
          <w:b/>
          <w:lang w:val="bg-BG"/>
        </w:rPr>
        <w:t>Кайначета</w:t>
      </w:r>
      <w:proofErr w:type="spellEnd"/>
      <w:proofErr w:type="gramStart"/>
      <w:r w:rsidR="00EF5B8E" w:rsidRPr="00EF5B8E">
        <w:rPr>
          <w:rFonts w:ascii="Verdana" w:hAnsi="Verdana"/>
          <w:b/>
          <w:lang w:val="bg-BG"/>
        </w:rPr>
        <w:t>“  по</w:t>
      </w:r>
      <w:proofErr w:type="gramEnd"/>
      <w:r w:rsidR="00EF5B8E" w:rsidRPr="00EF5B8E">
        <w:rPr>
          <w:rFonts w:ascii="Verdana" w:hAnsi="Verdana"/>
          <w:b/>
          <w:lang w:val="bg-BG"/>
        </w:rPr>
        <w:t xml:space="preserve"> кадастралната карта на с. Маноле, община Марица</w:t>
      </w:r>
    </w:p>
    <w:p w:rsidR="006C11D4" w:rsidRPr="005C676D" w:rsidRDefault="003D172D" w:rsidP="005C676D">
      <w:pPr>
        <w:tabs>
          <w:tab w:val="left" w:pos="9498"/>
        </w:tabs>
        <w:ind w:right="-1"/>
        <w:jc w:val="both"/>
        <w:rPr>
          <w:rFonts w:ascii="Verdana" w:hAnsi="Verdana"/>
          <w:bCs/>
          <w:lang w:val="bg-BG"/>
        </w:rPr>
      </w:pPr>
      <w:proofErr w:type="spellStart"/>
      <w:r w:rsidRPr="00333A75">
        <w:rPr>
          <w:rFonts w:ascii="Verdana" w:hAnsi="Verdana"/>
          <w:b/>
        </w:rPr>
        <w:t>Възложител</w:t>
      </w:r>
      <w:proofErr w:type="spellEnd"/>
      <w:r w:rsidRPr="00333A75">
        <w:rPr>
          <w:rFonts w:ascii="Verdana" w:hAnsi="Verdana"/>
          <w:b/>
        </w:rPr>
        <w:t>:</w:t>
      </w:r>
      <w:r w:rsidRPr="00520543">
        <w:rPr>
          <w:rFonts w:ascii="Verdana" w:hAnsi="Verdana"/>
          <w:b/>
        </w:rPr>
        <w:t xml:space="preserve"> </w:t>
      </w:r>
      <w:bookmarkStart w:id="0" w:name="_GoBack"/>
      <w:bookmarkEnd w:id="0"/>
      <w:proofErr w:type="spellStart"/>
      <w:r w:rsidR="00EF5B8E" w:rsidRPr="00EF5B8E">
        <w:rPr>
          <w:rFonts w:ascii="Verdana" w:hAnsi="Verdana"/>
          <w:b/>
        </w:rPr>
        <w:t>Кмет</w:t>
      </w:r>
      <w:proofErr w:type="spellEnd"/>
      <w:r w:rsidR="00EF5B8E" w:rsidRPr="00EF5B8E">
        <w:rPr>
          <w:rFonts w:ascii="Verdana" w:hAnsi="Verdana"/>
          <w:b/>
        </w:rPr>
        <w:t xml:space="preserve"> </w:t>
      </w:r>
      <w:proofErr w:type="spellStart"/>
      <w:r w:rsidR="00EF5B8E" w:rsidRPr="00EF5B8E">
        <w:rPr>
          <w:rFonts w:ascii="Verdana" w:hAnsi="Verdana"/>
          <w:b/>
        </w:rPr>
        <w:t>на</w:t>
      </w:r>
      <w:proofErr w:type="spellEnd"/>
      <w:r w:rsidR="00EF5B8E" w:rsidRPr="00EF5B8E">
        <w:rPr>
          <w:rFonts w:ascii="Verdana" w:hAnsi="Verdana"/>
          <w:b/>
        </w:rPr>
        <w:t xml:space="preserve"> </w:t>
      </w:r>
      <w:proofErr w:type="spellStart"/>
      <w:r w:rsidR="00EF5B8E" w:rsidRPr="00EF5B8E">
        <w:rPr>
          <w:rFonts w:ascii="Verdana" w:hAnsi="Verdana"/>
          <w:b/>
        </w:rPr>
        <w:t>Община</w:t>
      </w:r>
      <w:proofErr w:type="spellEnd"/>
      <w:r w:rsidR="00EF5B8E" w:rsidRPr="00EF5B8E">
        <w:rPr>
          <w:rFonts w:ascii="Verdana" w:hAnsi="Verdana"/>
          <w:b/>
        </w:rPr>
        <w:t xml:space="preserve"> </w:t>
      </w:r>
      <w:proofErr w:type="spellStart"/>
      <w:r w:rsidR="00EF5B8E" w:rsidRPr="00EF5B8E">
        <w:rPr>
          <w:rFonts w:ascii="Verdana" w:hAnsi="Verdana"/>
          <w:b/>
        </w:rPr>
        <w:t>Марица</w:t>
      </w:r>
      <w:proofErr w:type="spellEnd"/>
    </w:p>
    <w:p w:rsidR="00D27CEE" w:rsidRPr="00874E9E" w:rsidRDefault="00D27CEE" w:rsidP="00333A75">
      <w:pPr>
        <w:jc w:val="both"/>
        <w:rPr>
          <w:rFonts w:ascii="Verdana" w:hAnsi="Verdana"/>
          <w:lang w:val="bg-BG"/>
        </w:rPr>
      </w:pPr>
    </w:p>
    <w:p w:rsidR="004425D8" w:rsidRPr="00A37BD4" w:rsidRDefault="003D172D" w:rsidP="00F823EF">
      <w:pPr>
        <w:tabs>
          <w:tab w:val="left" w:pos="9450"/>
        </w:tabs>
        <w:ind w:right="-56" w:firstLine="567"/>
        <w:jc w:val="both"/>
        <w:rPr>
          <w:rFonts w:ascii="Verdana" w:hAnsi="Verdana"/>
          <w:b/>
          <w:lang w:val="bg-BG"/>
        </w:rPr>
      </w:pPr>
      <w:r w:rsidRPr="00082649">
        <w:rPr>
          <w:rFonts w:ascii="Verdana" w:hAnsi="Verdana"/>
          <w:b/>
        </w:rPr>
        <w:t>Характеристика на инвестиционното предложение: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С Решение № 423 на Общински съвет Марица</w:t>
      </w:r>
      <w:r>
        <w:rPr>
          <w:rFonts w:ascii="Verdana" w:hAnsi="Verdana"/>
          <w:lang w:val="bg-BG"/>
        </w:rPr>
        <w:t>,</w:t>
      </w:r>
      <w:r w:rsidRPr="00EF5B8E">
        <w:rPr>
          <w:rFonts w:ascii="Verdana" w:hAnsi="Verdana"/>
          <w:lang w:val="bg-BG"/>
        </w:rPr>
        <w:t xml:space="preserve"> взето с протокол № 13 от 15.12.2016г., е разрешено изработване на  ПУП-ПРЗ в обхвата на част от ПИ № 47086.14.127 в местност „</w:t>
      </w:r>
      <w:proofErr w:type="spellStart"/>
      <w:r w:rsidRPr="00EF5B8E">
        <w:rPr>
          <w:rFonts w:ascii="Verdana" w:hAnsi="Verdana"/>
          <w:lang w:val="bg-BG"/>
        </w:rPr>
        <w:t>Кайначета</w:t>
      </w:r>
      <w:proofErr w:type="spellEnd"/>
      <w:r w:rsidRPr="00EF5B8E">
        <w:rPr>
          <w:rFonts w:ascii="Verdana" w:hAnsi="Verdana"/>
          <w:lang w:val="bg-BG"/>
        </w:rPr>
        <w:t>“ по КК на с. Маноле, общ</w:t>
      </w:r>
      <w:r>
        <w:rPr>
          <w:rFonts w:ascii="Verdana" w:hAnsi="Verdana"/>
          <w:lang w:val="bg-BG"/>
        </w:rPr>
        <w:t>ина</w:t>
      </w:r>
      <w:r w:rsidRPr="00EF5B8E">
        <w:rPr>
          <w:rFonts w:ascii="Verdana" w:hAnsi="Verdana"/>
          <w:lang w:val="bg-BG"/>
        </w:rPr>
        <w:t xml:space="preserve"> Марица. 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С ПУП</w:t>
      </w:r>
      <w:r>
        <w:rPr>
          <w:rFonts w:ascii="Verdana" w:hAnsi="Verdana"/>
          <w:lang w:val="bg-BG"/>
        </w:rPr>
        <w:t>/</w:t>
      </w:r>
      <w:r w:rsidRPr="00EF5B8E">
        <w:rPr>
          <w:rFonts w:ascii="Verdana" w:hAnsi="Verdana"/>
          <w:lang w:val="bg-BG"/>
        </w:rPr>
        <w:t xml:space="preserve">ПЗ се определят ограничителни линии на застрояване, както следва: 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-5.0 м. от уличните регулационни линии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-3.0 м. от страничните регулационни линии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Предвидени са следните градоустройствени показатели: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-</w:t>
      </w:r>
      <w:r w:rsidRPr="00EF5B8E">
        <w:rPr>
          <w:rFonts w:ascii="Verdana" w:hAnsi="Verdana"/>
          <w:lang w:val="bg-BG"/>
        </w:rPr>
        <w:tab/>
        <w:t>Запазва се устройствена зона „</w:t>
      </w:r>
      <w:proofErr w:type="spellStart"/>
      <w:r w:rsidRPr="00EF5B8E">
        <w:rPr>
          <w:rFonts w:ascii="Verdana" w:hAnsi="Verdana"/>
          <w:lang w:val="bg-BG"/>
        </w:rPr>
        <w:t>Жм</w:t>
      </w:r>
      <w:proofErr w:type="spellEnd"/>
      <w:r w:rsidRPr="00EF5B8E">
        <w:rPr>
          <w:rFonts w:ascii="Verdana" w:hAnsi="Verdana"/>
          <w:lang w:val="bg-BG"/>
        </w:rPr>
        <w:t>“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-</w:t>
      </w:r>
      <w:r w:rsidRPr="00EF5B8E">
        <w:rPr>
          <w:rFonts w:ascii="Verdana" w:hAnsi="Verdana"/>
          <w:lang w:val="bg-BG"/>
        </w:rPr>
        <w:tab/>
        <w:t>Височина на застрояване – до 3 етажа /до10 м./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-</w:t>
      </w:r>
      <w:r w:rsidRPr="00EF5B8E">
        <w:rPr>
          <w:rFonts w:ascii="Verdana" w:hAnsi="Verdana"/>
          <w:lang w:val="bg-BG"/>
        </w:rPr>
        <w:tab/>
        <w:t>Плътност на застрояване – до 45 %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-</w:t>
      </w:r>
      <w:r w:rsidRPr="00EF5B8E">
        <w:rPr>
          <w:rFonts w:ascii="Verdana" w:hAnsi="Verdana"/>
          <w:lang w:val="bg-BG"/>
        </w:rPr>
        <w:tab/>
        <w:t>Интензивност на застрояване – до 0,9</w:t>
      </w:r>
    </w:p>
    <w:p w:rsidR="00EF5B8E" w:rsidRP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-</w:t>
      </w:r>
      <w:r w:rsidRPr="00EF5B8E">
        <w:rPr>
          <w:rFonts w:ascii="Verdana" w:hAnsi="Verdana"/>
          <w:lang w:val="bg-BG"/>
        </w:rPr>
        <w:tab/>
        <w:t>Минимално озеленена площ – 45%</w:t>
      </w:r>
    </w:p>
    <w:p w:rsidR="00EF5B8E" w:rsidRDefault="00EF5B8E" w:rsidP="00EF5B8E">
      <w:pPr>
        <w:ind w:right="141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-</w:t>
      </w:r>
      <w:r w:rsidRPr="00EF5B8E">
        <w:rPr>
          <w:rFonts w:ascii="Verdana" w:hAnsi="Verdana"/>
          <w:lang w:val="bg-BG"/>
        </w:rPr>
        <w:tab/>
        <w:t>Начин на застрояване – свободно, свързано</w:t>
      </w:r>
    </w:p>
    <w:p w:rsidR="00EF5B8E" w:rsidRDefault="00EF5B8E" w:rsidP="001A18AF">
      <w:pPr>
        <w:ind w:right="-9" w:firstLine="567"/>
        <w:jc w:val="both"/>
        <w:rPr>
          <w:rFonts w:ascii="Verdana" w:hAnsi="Verdana"/>
          <w:lang w:val="bg-BG"/>
        </w:rPr>
      </w:pPr>
      <w:r w:rsidRPr="00EF5B8E">
        <w:rPr>
          <w:rFonts w:ascii="Verdana" w:hAnsi="Verdana"/>
          <w:lang w:val="bg-BG"/>
        </w:rPr>
        <w:t>Теренът  граничи с регулационните граници на селото, със съществуващи пътища и реализацията на инвестиционното намерение не налага промяна на съществуваща пътна инфраструктура или изграждане на нова</w:t>
      </w:r>
      <w:r>
        <w:rPr>
          <w:rFonts w:ascii="Verdana" w:hAnsi="Verdana"/>
          <w:lang w:val="bg-BG"/>
        </w:rPr>
        <w:t>.</w:t>
      </w:r>
      <w:r w:rsidRPr="00EF5B8E">
        <w:t xml:space="preserve"> </w:t>
      </w:r>
      <w:r w:rsidRPr="00EF5B8E">
        <w:rPr>
          <w:rFonts w:ascii="Verdana" w:hAnsi="Verdana"/>
          <w:lang w:val="bg-BG"/>
        </w:rPr>
        <w:t>Проектът е съобразен с Общия устройствен план на Община Марица.</w:t>
      </w:r>
    </w:p>
    <w:p w:rsidR="00EF5B8E" w:rsidRPr="00EF5B8E" w:rsidRDefault="00EF5B8E" w:rsidP="00EF5B8E">
      <w:pPr>
        <w:tabs>
          <w:tab w:val="left" w:pos="567"/>
          <w:tab w:val="left" w:pos="709"/>
        </w:tabs>
        <w:ind w:firstLine="567"/>
        <w:contextualSpacing/>
        <w:jc w:val="both"/>
        <w:rPr>
          <w:rFonts w:ascii="Verdana" w:hAnsi="Verdana"/>
        </w:rPr>
      </w:pPr>
      <w:r w:rsidRPr="00EF5B8E">
        <w:rPr>
          <w:rFonts w:ascii="Verdana" w:hAnsi="Verdana"/>
          <w:lang w:val="bg-BG"/>
        </w:rPr>
        <w:t xml:space="preserve">Водоснабдяването ще се извършва от съществуващия  водопровод от водопроводната мрежа на село Маноле. </w:t>
      </w:r>
      <w:proofErr w:type="spellStart"/>
      <w:r w:rsidRPr="00EF5B8E">
        <w:rPr>
          <w:rFonts w:ascii="Verdana" w:hAnsi="Verdana"/>
          <w:lang w:val="bg-BG"/>
        </w:rPr>
        <w:t>Заустването</w:t>
      </w:r>
      <w:proofErr w:type="spellEnd"/>
      <w:r w:rsidRPr="00EF5B8E">
        <w:rPr>
          <w:rFonts w:ascii="Verdana" w:hAnsi="Verdana"/>
          <w:lang w:val="bg-BG"/>
        </w:rPr>
        <w:t xml:space="preserve"> на отпадъчните води ще става във </w:t>
      </w:r>
      <w:proofErr w:type="spellStart"/>
      <w:r w:rsidRPr="00EF5B8E">
        <w:rPr>
          <w:rFonts w:ascii="Verdana" w:hAnsi="Verdana"/>
          <w:lang w:val="bg-BG"/>
        </w:rPr>
        <w:t>водоплътни</w:t>
      </w:r>
      <w:proofErr w:type="spellEnd"/>
      <w:r w:rsidRPr="00EF5B8E">
        <w:rPr>
          <w:rFonts w:ascii="Verdana" w:hAnsi="Verdana"/>
          <w:lang w:val="bg-BG"/>
        </w:rPr>
        <w:t xml:space="preserve"> ями.</w:t>
      </w:r>
      <w:r w:rsidRPr="00EF5B8E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EF5B8E">
        <w:rPr>
          <w:rFonts w:ascii="Verdana" w:hAnsi="Verdana"/>
          <w:lang w:val="ba-RU"/>
        </w:rPr>
        <w:t>Електрозахранването ще се осъществи от електропроводната мрежа на населеното място.</w:t>
      </w:r>
      <w:r w:rsidRPr="00EF5B8E">
        <w:rPr>
          <w:rFonts w:ascii="Verdana" w:hAnsi="Verdana"/>
        </w:rPr>
        <w:t xml:space="preserve"> </w:t>
      </w:r>
    </w:p>
    <w:p w:rsidR="00393BF2" w:rsidRPr="003B2D08" w:rsidRDefault="008D7DB7" w:rsidP="00FE361F">
      <w:pPr>
        <w:tabs>
          <w:tab w:val="left" w:pos="567"/>
          <w:tab w:val="left" w:pos="709"/>
        </w:tabs>
        <w:ind w:firstLine="567"/>
        <w:contextualSpacing/>
        <w:jc w:val="both"/>
        <w:rPr>
          <w:rFonts w:ascii="Verdana" w:hAnsi="Verdana"/>
          <w:lang w:val="bg-BG"/>
        </w:rPr>
      </w:pPr>
      <w:proofErr w:type="spellStart"/>
      <w:r w:rsidRPr="003B2D08">
        <w:rPr>
          <w:rFonts w:ascii="Verdana" w:hAnsi="Verdana"/>
        </w:rPr>
        <w:lastRenderedPageBreak/>
        <w:t>Инвестиционното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предложение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попада</w:t>
      </w:r>
      <w:proofErr w:type="spellEnd"/>
      <w:r w:rsidRPr="003B2D08">
        <w:rPr>
          <w:rFonts w:ascii="Verdana" w:hAnsi="Verdana"/>
        </w:rPr>
        <w:t xml:space="preserve"> в обхвата на т.</w:t>
      </w:r>
      <w:r w:rsidRPr="003B2D08">
        <w:rPr>
          <w:rFonts w:ascii="Verdana" w:hAnsi="Verdana"/>
          <w:lang w:val="bg-BG"/>
        </w:rPr>
        <w:t>1</w:t>
      </w:r>
      <w:r w:rsidR="00BB7E4B" w:rsidRPr="003B2D08">
        <w:rPr>
          <w:rFonts w:ascii="Verdana" w:hAnsi="Verdana"/>
          <w:lang w:val="bg-BG"/>
        </w:rPr>
        <w:t>0</w:t>
      </w:r>
      <w:r w:rsidRPr="003B2D08">
        <w:rPr>
          <w:rFonts w:ascii="Verdana" w:hAnsi="Verdana"/>
        </w:rPr>
        <w:t>, буква „</w:t>
      </w:r>
      <w:r w:rsidR="00BB7E4B" w:rsidRPr="003B2D08">
        <w:rPr>
          <w:rFonts w:ascii="Verdana" w:hAnsi="Verdana"/>
          <w:lang w:val="bg-BG"/>
        </w:rPr>
        <w:t>б</w:t>
      </w:r>
      <w:r w:rsidRPr="003B2D08">
        <w:rPr>
          <w:rFonts w:ascii="Verdana" w:hAnsi="Verdana"/>
        </w:rPr>
        <w:t>“</w:t>
      </w:r>
      <w:r w:rsidR="0047635C" w:rsidRPr="003B2D08">
        <w:rPr>
          <w:rFonts w:ascii="Verdana" w:hAnsi="Verdana"/>
          <w:lang w:val="bg-BG"/>
        </w:rPr>
        <w:t xml:space="preserve">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Приложение</w:t>
      </w:r>
      <w:proofErr w:type="spellEnd"/>
      <w:r w:rsidRPr="003B2D08">
        <w:rPr>
          <w:rFonts w:ascii="Verdana" w:hAnsi="Verdana"/>
        </w:rPr>
        <w:t xml:space="preserve"> № 2 на </w:t>
      </w:r>
      <w:r w:rsidRPr="003B2D08">
        <w:rPr>
          <w:rFonts w:ascii="Verdana" w:hAnsi="Verdana"/>
          <w:i/>
        </w:rPr>
        <w:t>Закона за опазване на околната среда</w:t>
      </w:r>
      <w:r w:rsidRPr="003B2D08">
        <w:rPr>
          <w:rFonts w:ascii="Verdana" w:hAnsi="Verdana"/>
        </w:rPr>
        <w:t xml:space="preserve"> (ДВ бр.91 /2002 </w:t>
      </w:r>
      <w:proofErr w:type="spellStart"/>
      <w:r w:rsidRPr="003B2D08">
        <w:rPr>
          <w:rFonts w:ascii="Verdana" w:hAnsi="Verdana"/>
        </w:rPr>
        <w:t>год</w:t>
      </w:r>
      <w:proofErr w:type="spellEnd"/>
      <w:r w:rsidRPr="003B2D08">
        <w:rPr>
          <w:rFonts w:ascii="Verdana" w:hAnsi="Verdana"/>
        </w:rPr>
        <w:t>.)</w:t>
      </w:r>
      <w:r w:rsidRPr="003B2D08">
        <w:rPr>
          <w:rFonts w:ascii="Verdana" w:hAnsi="Verdana"/>
          <w:lang w:val="ru-RU"/>
        </w:rPr>
        <w:t xml:space="preserve"> </w:t>
      </w:r>
      <w:r w:rsidRPr="003B2D08">
        <w:rPr>
          <w:rFonts w:ascii="Verdana" w:hAnsi="Verdana"/>
        </w:rPr>
        <w:t xml:space="preserve">и чл.2, ал.1, т. 1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Наредбата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за</w:t>
      </w:r>
      <w:proofErr w:type="spellEnd"/>
      <w:r w:rsidRPr="003B2D08">
        <w:rPr>
          <w:rFonts w:ascii="Verdana" w:hAnsi="Verdana"/>
        </w:rPr>
        <w:t xml:space="preserve"> ОС. Съгласно разпоредбата на чл.93, ал.1, т.1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ЗООС </w:t>
      </w:r>
      <w:proofErr w:type="spellStart"/>
      <w:r w:rsidRPr="003B2D08">
        <w:rPr>
          <w:rFonts w:ascii="Verdana" w:hAnsi="Verdana"/>
        </w:rPr>
        <w:t>инвестиционното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предложение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подлежи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процедура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по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преценяване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необходимостта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извършване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ОВОС.</w:t>
      </w:r>
    </w:p>
    <w:p w:rsidR="005C676D" w:rsidRPr="005C676D" w:rsidRDefault="00C446C5" w:rsidP="009B4D4C">
      <w:pPr>
        <w:jc w:val="both"/>
        <w:rPr>
          <w:rStyle w:val="FontStyle12"/>
          <w:rFonts w:ascii="Verdana" w:hAnsi="Verdana"/>
          <w:sz w:val="20"/>
          <w:szCs w:val="20"/>
          <w:lang w:val="bg-BG"/>
        </w:rPr>
      </w:pPr>
      <w:r>
        <w:rPr>
          <w:rFonts w:ascii="Verdana" w:eastAsia="MS Mincho" w:hAnsi="Verdana"/>
          <w:lang w:val="bg-BG"/>
        </w:rPr>
        <w:t xml:space="preserve">       </w:t>
      </w:r>
      <w:r w:rsidR="009B4D4C" w:rsidRPr="009B4D4C">
        <w:rPr>
          <w:rFonts w:ascii="Verdana" w:eastAsia="MS Mincho" w:hAnsi="Verdana"/>
          <w:lang w:val="bg-BG"/>
        </w:rPr>
        <w:t xml:space="preserve">ПИ 47086.14.127 по КК на с. Маноле, общ. Марица, </w:t>
      </w:r>
      <w:proofErr w:type="spellStart"/>
      <w:r w:rsidR="009B4D4C" w:rsidRPr="009B4D4C">
        <w:rPr>
          <w:rFonts w:ascii="Verdana" w:eastAsia="MS Mincho" w:hAnsi="Verdana"/>
          <w:lang w:val="bg-BG"/>
        </w:rPr>
        <w:t>обл</w:t>
      </w:r>
      <w:proofErr w:type="spellEnd"/>
      <w:r w:rsidR="009B4D4C" w:rsidRPr="009B4D4C">
        <w:rPr>
          <w:rFonts w:ascii="Verdana" w:eastAsia="MS Mincho" w:hAnsi="Verdana"/>
          <w:lang w:val="bg-BG"/>
        </w:rPr>
        <w:t>. Пловдив, в който се предвижда да се реализира инвестиционното предложение не попада в границите на защитени зони от мрежата НАТУРА 2000 и в защитени територии, съгласно Закона за защитените територии. Най-близо до местоположението на предвиденото за реализиране инвестиционно предложение е защитена зона: BG0000429 „Река Стряма” за опазване на природните местообитания и на дивата флора и фауна, приета от МС с Решение №122/02.03.2007 г. (ДВ бр.21/2007 г.).</w:t>
      </w:r>
      <w:r w:rsidR="009B4D4C">
        <w:rPr>
          <w:rFonts w:ascii="Verdana" w:eastAsia="MS Mincho" w:hAnsi="Verdana"/>
          <w:lang w:val="bg-BG"/>
        </w:rPr>
        <w:t xml:space="preserve"> </w:t>
      </w:r>
      <w:r w:rsidR="009B4D4C" w:rsidRPr="009B4D4C">
        <w:rPr>
          <w:rFonts w:ascii="Verdana" w:eastAsia="MS Mincho" w:hAnsi="Verdana"/>
          <w:lang w:val="bg-BG"/>
        </w:rPr>
        <w:t>Инвестиционното предложение подлежи на оценка за съвместимостта му с предмета и целите на опазване на защитените зони по реда на чл.31 ал.4 във връзка с ал.1 от Закона за биологичното разнообразие.</w:t>
      </w:r>
    </w:p>
    <w:p w:rsidR="00FA0393" w:rsidRDefault="00FA0393" w:rsidP="00FE361F">
      <w:pPr>
        <w:pStyle w:val="a7"/>
        <w:rPr>
          <w:b/>
          <w:color w:val="000000"/>
        </w:rPr>
      </w:pPr>
    </w:p>
    <w:p w:rsidR="00FA0393" w:rsidRDefault="00FA0393" w:rsidP="00FA0393">
      <w:pPr>
        <w:pStyle w:val="a7"/>
        <w:jc w:val="center"/>
        <w:rPr>
          <w:rFonts w:ascii="Verdana" w:hAnsi="Verdana"/>
          <w:b/>
          <w:caps/>
        </w:rPr>
      </w:pPr>
    </w:p>
    <w:p w:rsidR="003D172D" w:rsidRPr="00FE361F" w:rsidRDefault="003D172D" w:rsidP="00614393">
      <w:pPr>
        <w:pStyle w:val="a7"/>
        <w:jc w:val="center"/>
        <w:rPr>
          <w:rFonts w:ascii="Verdana" w:hAnsi="Verdana"/>
          <w:b/>
          <w:caps/>
          <w:sz w:val="24"/>
          <w:szCs w:val="24"/>
        </w:rPr>
      </w:pPr>
      <w:r w:rsidRPr="00FE361F">
        <w:rPr>
          <w:rFonts w:ascii="Verdana" w:hAnsi="Verdana"/>
          <w:b/>
          <w:caps/>
          <w:sz w:val="24"/>
          <w:szCs w:val="24"/>
        </w:rPr>
        <w:t>мотиви:</w:t>
      </w:r>
    </w:p>
    <w:p w:rsidR="00BF62F2" w:rsidRPr="00082649" w:rsidRDefault="00BF62F2" w:rsidP="00614393">
      <w:pPr>
        <w:pStyle w:val="a7"/>
        <w:jc w:val="center"/>
        <w:rPr>
          <w:rFonts w:ascii="Verdana" w:hAnsi="Verdana"/>
          <w:b/>
          <w:caps/>
        </w:rPr>
      </w:pPr>
    </w:p>
    <w:p w:rsidR="00C33AFA" w:rsidRDefault="003D172D" w:rsidP="00E75872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</w:rPr>
        <w:t>I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. Характеристика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производите</w:t>
      </w:r>
      <w:r w:rsidR="00EF3A26">
        <w:rPr>
          <w:rFonts w:ascii="Verdana" w:hAnsi="Verdana"/>
          <w:b/>
          <w:sz w:val="20"/>
          <w:szCs w:val="20"/>
          <w:lang w:val="ru-RU"/>
        </w:rPr>
        <w:t>лност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="00EF3A26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="00EF3A26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и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предложения, ползване на природни ресурси, генерирани отпадъци, замърсяване и дискомфорт на околната среда, както и риск от инциденти</w:t>
      </w:r>
      <w:r w:rsidRPr="00082649">
        <w:rPr>
          <w:rFonts w:ascii="Verdana" w:hAnsi="Verdana"/>
          <w:b/>
          <w:sz w:val="20"/>
          <w:szCs w:val="20"/>
          <w:lang w:val="bg-BG"/>
        </w:rPr>
        <w:t>.</w:t>
      </w:r>
    </w:p>
    <w:p w:rsidR="009B4D4C" w:rsidRPr="009B4D4C" w:rsidRDefault="009B4D4C" w:rsidP="009B4D4C">
      <w:pPr>
        <w:pStyle w:val="31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9B4D4C">
        <w:rPr>
          <w:rFonts w:ascii="Verdana" w:hAnsi="Verdana"/>
          <w:sz w:val="20"/>
          <w:szCs w:val="20"/>
          <w:lang w:val="bg-BG"/>
        </w:rPr>
        <w:t>За да бъде изпълнено инвестиционното предложение, теренът трябва да има съответен статут съгласно изискванията на Наредба №7/2003 г. за правила и  нормативи за устройство на отделните видове територии и устройствени зони, издадена от МРРБ. С извършване на промяна на предназначението на част от цитирания имот, предмет на плана</w:t>
      </w:r>
      <w:r w:rsidR="001A18AF">
        <w:rPr>
          <w:rFonts w:ascii="Verdana" w:hAnsi="Verdana"/>
          <w:sz w:val="20"/>
          <w:szCs w:val="20"/>
          <w:lang w:val="bg-BG"/>
        </w:rPr>
        <w:t>,</w:t>
      </w:r>
      <w:r w:rsidRPr="009B4D4C">
        <w:rPr>
          <w:rFonts w:ascii="Verdana" w:hAnsi="Verdana"/>
          <w:sz w:val="20"/>
          <w:szCs w:val="20"/>
          <w:lang w:val="bg-BG"/>
        </w:rPr>
        <w:t xml:space="preserve"> ще се определя</w:t>
      </w:r>
      <w:r>
        <w:rPr>
          <w:rFonts w:ascii="Verdana" w:hAnsi="Verdana"/>
          <w:sz w:val="20"/>
          <w:szCs w:val="20"/>
          <w:lang w:val="bg-BG"/>
        </w:rPr>
        <w:t>т</w:t>
      </w:r>
      <w:r w:rsidRPr="009B4D4C">
        <w:rPr>
          <w:rFonts w:ascii="Verdana" w:hAnsi="Verdana"/>
          <w:sz w:val="20"/>
          <w:szCs w:val="20"/>
          <w:lang w:val="bg-BG"/>
        </w:rPr>
        <w:t>: допустимите плътност и интензивност на застрояване; ще се определят схемите и мрежите на техническата инфраструктура, ще се определят и сервитутните им ивици; процент на озеленени площи и т.н.С изготвения ПУП-ПРЗ за всеки УПИ е показана зоната за застрояване и устройствените показатели. Средната площ на всеки имот няма да надвишава 700-800 кв.м., което е традиция на селото.</w:t>
      </w:r>
    </w:p>
    <w:p w:rsidR="008B4B6A" w:rsidRPr="00731F48" w:rsidRDefault="004D6424" w:rsidP="00731F48">
      <w:pPr>
        <w:numPr>
          <w:ilvl w:val="0"/>
          <w:numId w:val="40"/>
        </w:numPr>
        <w:tabs>
          <w:tab w:val="num" w:pos="0"/>
          <w:tab w:val="left" w:pos="709"/>
        </w:tabs>
        <w:spacing w:after="100" w:afterAutospacing="1"/>
        <w:ind w:left="0" w:right="-9" w:firstLine="426"/>
        <w:jc w:val="both"/>
        <w:rPr>
          <w:rFonts w:ascii="Verdana" w:hAnsi="Verdana"/>
          <w:bCs/>
          <w:color w:val="FF0000"/>
          <w:lang w:val="ru-RU"/>
        </w:rPr>
      </w:pPr>
      <w:r w:rsidRPr="004D6424">
        <w:rPr>
          <w:rFonts w:ascii="Verdana" w:hAnsi="Verdana"/>
          <w:lang w:val="bg-BG"/>
        </w:rPr>
        <w:t>Предвид</w:t>
      </w:r>
      <w:r>
        <w:rPr>
          <w:rFonts w:ascii="Verdana" w:hAnsi="Verdana"/>
          <w:color w:val="FF0000"/>
          <w:lang w:val="bg-BG"/>
        </w:rPr>
        <w:t xml:space="preserve"> </w:t>
      </w:r>
      <w:r>
        <w:rPr>
          <w:rFonts w:ascii="Verdana" w:hAnsi="Verdana"/>
          <w:lang w:val="bg-BG"/>
        </w:rPr>
        <w:t>предлаганото строителство</w:t>
      </w:r>
      <w:r w:rsidR="00270B09">
        <w:rPr>
          <w:rFonts w:ascii="Verdana" w:hAnsi="Verdana"/>
          <w:lang w:val="bg-BG"/>
        </w:rPr>
        <w:t xml:space="preserve"> (монолитно)</w:t>
      </w:r>
      <w:r>
        <w:rPr>
          <w:rFonts w:ascii="Verdana" w:hAnsi="Verdana"/>
          <w:lang w:val="bg-BG"/>
        </w:rPr>
        <w:t xml:space="preserve"> </w:t>
      </w:r>
      <w:r w:rsidR="00FE361F">
        <w:rPr>
          <w:rFonts w:ascii="Verdana" w:hAnsi="Verdana"/>
          <w:lang w:val="bg-BG"/>
        </w:rPr>
        <w:t>не се очаква</w:t>
      </w:r>
      <w:r>
        <w:rPr>
          <w:rFonts w:ascii="Verdana" w:hAnsi="Verdana"/>
          <w:lang w:val="bg-BG"/>
        </w:rPr>
        <w:t xml:space="preserve"> извършваните строително-монтажни дейности да доведат до </w:t>
      </w:r>
      <w:r w:rsidR="00FE361F">
        <w:rPr>
          <w:rFonts w:ascii="Verdana" w:hAnsi="Verdana"/>
          <w:lang w:val="bg-BG"/>
        </w:rPr>
        <w:t xml:space="preserve">значимо </w:t>
      </w:r>
      <w:r>
        <w:rPr>
          <w:rFonts w:ascii="Verdana" w:hAnsi="Verdana"/>
          <w:lang w:val="bg-BG"/>
        </w:rPr>
        <w:t>замърсяване и дискомфорт на околната среда в района.</w:t>
      </w:r>
      <w:r w:rsidR="00E6535C">
        <w:rPr>
          <w:rFonts w:ascii="Verdana" w:hAnsi="Verdana"/>
          <w:lang w:val="bg-BG"/>
        </w:rPr>
        <w:t xml:space="preserve"> Реализацията на инвестиционното предложение ще бъде извършена по класически методи за подобен тип обекти в рамките на разглеждания имот, без да излиза с влиянието си извън границите му.</w:t>
      </w:r>
    </w:p>
    <w:p w:rsidR="00FE361F" w:rsidRPr="00FE361F" w:rsidRDefault="00156C19" w:rsidP="008A6BF8">
      <w:pPr>
        <w:numPr>
          <w:ilvl w:val="0"/>
          <w:numId w:val="40"/>
        </w:numPr>
        <w:tabs>
          <w:tab w:val="num" w:pos="0"/>
          <w:tab w:val="left" w:pos="851"/>
        </w:tabs>
        <w:spacing w:after="100" w:afterAutospacing="1"/>
        <w:ind w:left="0" w:right="-9" w:firstLine="567"/>
        <w:contextualSpacing/>
        <w:jc w:val="both"/>
        <w:rPr>
          <w:rFonts w:ascii="Verdana" w:hAnsi="Verdana"/>
          <w:lang w:val="bg-BG"/>
        </w:rPr>
      </w:pPr>
      <w:r w:rsidRPr="00FE361F">
        <w:rPr>
          <w:rFonts w:ascii="Verdana" w:hAnsi="Verdana"/>
          <w:lang w:val="ru-RU"/>
        </w:rPr>
        <w:t>Организацията и технологията на строително-монтажните дейности при реализирането на инвестиционното предложение, ще бъде съобразена с теренните условия и връзката с ос</w:t>
      </w:r>
      <w:r w:rsidR="000F3DC8" w:rsidRPr="00FE361F">
        <w:rPr>
          <w:rFonts w:ascii="Verdana" w:hAnsi="Verdana"/>
          <w:lang w:val="ru-RU"/>
        </w:rPr>
        <w:t xml:space="preserve">таналите инфраструктурни обекти. </w:t>
      </w:r>
      <w:proofErr w:type="spellStart"/>
      <w:r w:rsidR="000F3DC8" w:rsidRPr="00FE361F">
        <w:rPr>
          <w:rFonts w:ascii="Verdana" w:hAnsi="Verdana"/>
          <w:lang w:val="ru-RU"/>
        </w:rPr>
        <w:t>Ще</w:t>
      </w:r>
      <w:proofErr w:type="spellEnd"/>
      <w:r w:rsidR="000F3DC8" w:rsidRPr="00FE361F">
        <w:rPr>
          <w:rFonts w:ascii="Verdana" w:hAnsi="Verdana"/>
          <w:lang w:val="ru-RU"/>
        </w:rPr>
        <w:t xml:space="preserve"> се </w:t>
      </w:r>
      <w:proofErr w:type="spellStart"/>
      <w:r w:rsidR="000F3DC8" w:rsidRPr="00FE361F">
        <w:rPr>
          <w:rFonts w:ascii="Verdana" w:hAnsi="Verdana"/>
          <w:lang w:val="ru-RU"/>
        </w:rPr>
        <w:t>ползват</w:t>
      </w:r>
      <w:proofErr w:type="spellEnd"/>
      <w:r w:rsidR="000F3DC8" w:rsidRPr="00FE361F">
        <w:rPr>
          <w:rFonts w:ascii="Verdana" w:hAnsi="Verdana"/>
          <w:lang w:val="ru-RU"/>
        </w:rPr>
        <w:t xml:space="preserve"> </w:t>
      </w:r>
      <w:proofErr w:type="spellStart"/>
      <w:r w:rsidR="000F3DC8" w:rsidRPr="00FE361F">
        <w:rPr>
          <w:rFonts w:ascii="Verdana" w:hAnsi="Verdana"/>
          <w:lang w:val="ru-RU"/>
        </w:rPr>
        <w:t>съществуващи</w:t>
      </w:r>
      <w:proofErr w:type="spellEnd"/>
      <w:r w:rsidRPr="00FE361F">
        <w:rPr>
          <w:rFonts w:ascii="Verdana" w:hAnsi="Verdana"/>
          <w:lang w:val="ru-RU"/>
        </w:rPr>
        <w:t xml:space="preserve"> </w:t>
      </w:r>
      <w:r w:rsidR="000F3DC8" w:rsidRPr="00FE361F">
        <w:rPr>
          <w:rFonts w:ascii="Verdana" w:hAnsi="Verdana"/>
          <w:lang w:val="ru-RU"/>
        </w:rPr>
        <w:t>мрежи</w:t>
      </w:r>
      <w:r w:rsidRPr="00FE361F">
        <w:rPr>
          <w:rFonts w:ascii="Verdana" w:hAnsi="Verdana"/>
          <w:lang w:val="ru-RU"/>
        </w:rPr>
        <w:t xml:space="preserve"> (</w:t>
      </w:r>
      <w:proofErr w:type="spellStart"/>
      <w:r w:rsidRPr="00FE361F">
        <w:rPr>
          <w:rFonts w:ascii="Verdana" w:hAnsi="Verdana"/>
          <w:lang w:val="ru-RU"/>
        </w:rPr>
        <w:t>еле</w:t>
      </w:r>
      <w:r w:rsidR="000F3DC8" w:rsidRPr="00FE361F">
        <w:rPr>
          <w:rFonts w:ascii="Verdana" w:hAnsi="Verdana"/>
          <w:lang w:val="ru-RU"/>
        </w:rPr>
        <w:t>ктро</w:t>
      </w:r>
      <w:proofErr w:type="spellEnd"/>
      <w:r w:rsidR="000F3DC8" w:rsidRPr="00FE361F">
        <w:rPr>
          <w:rFonts w:ascii="Verdana" w:hAnsi="Verdana"/>
          <w:lang w:val="ru-RU"/>
        </w:rPr>
        <w:t xml:space="preserve">, </w:t>
      </w:r>
      <w:proofErr w:type="spellStart"/>
      <w:r w:rsidR="000F3DC8" w:rsidRPr="00FE361F">
        <w:rPr>
          <w:rFonts w:ascii="Verdana" w:hAnsi="Verdana"/>
          <w:lang w:val="ru-RU"/>
        </w:rPr>
        <w:t>ВиК</w:t>
      </w:r>
      <w:proofErr w:type="spellEnd"/>
      <w:r w:rsidR="000F3DC8" w:rsidRPr="00FE361F">
        <w:rPr>
          <w:rFonts w:ascii="Verdana" w:hAnsi="Verdana"/>
          <w:lang w:val="ru-RU"/>
        </w:rPr>
        <w:t xml:space="preserve"> и </w:t>
      </w:r>
      <w:proofErr w:type="spellStart"/>
      <w:r w:rsidR="000F3DC8" w:rsidRPr="00FE361F">
        <w:rPr>
          <w:rFonts w:ascii="Verdana" w:hAnsi="Verdana"/>
          <w:lang w:val="ru-RU"/>
        </w:rPr>
        <w:t>транспортен</w:t>
      </w:r>
      <w:proofErr w:type="spellEnd"/>
      <w:r w:rsidR="000F3DC8" w:rsidRPr="00FE361F">
        <w:rPr>
          <w:rFonts w:ascii="Verdana" w:hAnsi="Verdana"/>
          <w:lang w:val="ru-RU"/>
        </w:rPr>
        <w:t xml:space="preserve"> </w:t>
      </w:r>
      <w:proofErr w:type="spellStart"/>
      <w:r w:rsidR="000F3DC8" w:rsidRPr="00FE361F">
        <w:rPr>
          <w:rFonts w:ascii="Verdana" w:hAnsi="Verdana"/>
          <w:lang w:val="ru-RU"/>
        </w:rPr>
        <w:t>достъп</w:t>
      </w:r>
      <w:proofErr w:type="spellEnd"/>
      <w:r w:rsidR="000F3DC8" w:rsidRPr="00FE361F">
        <w:rPr>
          <w:rFonts w:ascii="Verdana" w:hAnsi="Verdana"/>
          <w:lang w:val="ru-RU"/>
        </w:rPr>
        <w:t xml:space="preserve">), след </w:t>
      </w:r>
      <w:proofErr w:type="spellStart"/>
      <w:r w:rsidR="000F3DC8" w:rsidRPr="00FE361F">
        <w:rPr>
          <w:rFonts w:ascii="Verdana" w:hAnsi="Verdana"/>
          <w:lang w:val="ru-RU"/>
        </w:rPr>
        <w:t>изпълнение</w:t>
      </w:r>
      <w:proofErr w:type="spellEnd"/>
      <w:r w:rsidR="000F3DC8" w:rsidRPr="00FE361F">
        <w:rPr>
          <w:rFonts w:ascii="Verdana" w:hAnsi="Verdana"/>
          <w:lang w:val="ru-RU"/>
        </w:rPr>
        <w:t xml:space="preserve"> на </w:t>
      </w:r>
      <w:proofErr w:type="spellStart"/>
      <w:r w:rsidR="000F3DC8" w:rsidRPr="00FE361F">
        <w:rPr>
          <w:rFonts w:ascii="Verdana" w:hAnsi="Verdana"/>
          <w:lang w:val="ru-RU"/>
        </w:rPr>
        <w:t>необходимите</w:t>
      </w:r>
      <w:proofErr w:type="spellEnd"/>
      <w:r w:rsidR="000F3DC8" w:rsidRPr="00FE361F">
        <w:rPr>
          <w:rFonts w:ascii="Verdana" w:hAnsi="Verdana"/>
          <w:lang w:val="ru-RU"/>
        </w:rPr>
        <w:t xml:space="preserve"> </w:t>
      </w:r>
      <w:proofErr w:type="spellStart"/>
      <w:r w:rsidR="000F3DC8" w:rsidRPr="00FE361F">
        <w:rPr>
          <w:rFonts w:ascii="Verdana" w:hAnsi="Verdana"/>
          <w:lang w:val="ru-RU"/>
        </w:rPr>
        <w:t>връзки</w:t>
      </w:r>
      <w:proofErr w:type="spellEnd"/>
      <w:r w:rsidR="00FE361F" w:rsidRPr="00FE361F">
        <w:rPr>
          <w:rFonts w:ascii="Verdana" w:hAnsi="Verdana"/>
          <w:lang w:val="ru-RU"/>
        </w:rPr>
        <w:t xml:space="preserve">: </w:t>
      </w:r>
      <w:r w:rsidRPr="00FE361F">
        <w:rPr>
          <w:rFonts w:ascii="Verdana" w:hAnsi="Verdana"/>
          <w:lang w:val="ru-RU"/>
        </w:rPr>
        <w:t xml:space="preserve"> </w:t>
      </w:r>
    </w:p>
    <w:p w:rsidR="00847712" w:rsidRPr="00847712" w:rsidRDefault="008B4B6A" w:rsidP="00847712">
      <w:pPr>
        <w:numPr>
          <w:ilvl w:val="0"/>
          <w:numId w:val="40"/>
        </w:numPr>
        <w:tabs>
          <w:tab w:val="num" w:pos="0"/>
          <w:tab w:val="left" w:pos="709"/>
        </w:tabs>
        <w:spacing w:after="100" w:afterAutospacing="1"/>
        <w:ind w:left="0" w:right="-9" w:firstLine="426"/>
        <w:jc w:val="both"/>
        <w:rPr>
          <w:rFonts w:ascii="Verdana" w:hAnsi="Verdana"/>
          <w:bCs/>
          <w:color w:val="FF0000"/>
          <w:lang w:val="ru-RU"/>
        </w:rPr>
      </w:pPr>
      <w:r w:rsidRPr="008B4B6A">
        <w:rPr>
          <w:rFonts w:ascii="Verdana" w:hAnsi="Verdana"/>
          <w:lang w:val="ru-RU"/>
        </w:rPr>
        <w:t xml:space="preserve">Не се </w:t>
      </w:r>
      <w:proofErr w:type="spellStart"/>
      <w:r w:rsidRPr="008B4B6A">
        <w:rPr>
          <w:rFonts w:ascii="Verdana" w:hAnsi="Verdana"/>
          <w:lang w:val="ru-RU"/>
        </w:rPr>
        <w:t>предвижда</w:t>
      </w:r>
      <w:proofErr w:type="spellEnd"/>
      <w:r w:rsidRPr="008B4B6A">
        <w:rPr>
          <w:rFonts w:ascii="Verdana" w:hAnsi="Verdana"/>
          <w:lang w:val="ru-RU"/>
        </w:rPr>
        <w:t xml:space="preserve"> добив на </w:t>
      </w:r>
      <w:proofErr w:type="spellStart"/>
      <w:r w:rsidRPr="008B4B6A">
        <w:rPr>
          <w:rFonts w:ascii="Verdana" w:hAnsi="Verdana"/>
          <w:lang w:val="ru-RU"/>
        </w:rPr>
        <w:t>подземни</w:t>
      </w:r>
      <w:proofErr w:type="spellEnd"/>
      <w:r w:rsidRPr="008B4B6A">
        <w:rPr>
          <w:rFonts w:ascii="Verdana" w:hAnsi="Verdana"/>
          <w:lang w:val="ru-RU"/>
        </w:rPr>
        <w:t xml:space="preserve"> води</w:t>
      </w:r>
      <w:r w:rsidR="00847712">
        <w:rPr>
          <w:rFonts w:ascii="Verdana" w:hAnsi="Verdana"/>
          <w:lang w:val="ru-RU"/>
        </w:rPr>
        <w:t xml:space="preserve">, </w:t>
      </w:r>
      <w:r w:rsidR="00847712" w:rsidRPr="00847712">
        <w:rPr>
          <w:rFonts w:ascii="Verdana" w:hAnsi="Verdana"/>
          <w:bCs/>
          <w:lang w:val="ru-RU"/>
        </w:rPr>
        <w:t xml:space="preserve">в </w:t>
      </w:r>
      <w:proofErr w:type="spellStart"/>
      <w:r w:rsidR="00847712" w:rsidRPr="00847712">
        <w:rPr>
          <w:rFonts w:ascii="Verdana" w:hAnsi="Verdana"/>
          <w:bCs/>
          <w:lang w:val="ru-RU"/>
        </w:rPr>
        <w:t>етап</w:t>
      </w:r>
      <w:r w:rsidR="008A6BF8">
        <w:rPr>
          <w:rFonts w:ascii="Verdana" w:hAnsi="Verdana"/>
          <w:bCs/>
          <w:lang w:val="ru-RU"/>
        </w:rPr>
        <w:t>а</w:t>
      </w:r>
      <w:proofErr w:type="spellEnd"/>
      <w:r w:rsidR="00847712" w:rsidRPr="00847712">
        <w:rPr>
          <w:rFonts w:ascii="Verdana" w:hAnsi="Verdana"/>
          <w:bCs/>
          <w:lang w:val="ru-RU"/>
        </w:rPr>
        <w:t xml:space="preserve"> на </w:t>
      </w:r>
      <w:proofErr w:type="spellStart"/>
      <w:r w:rsidR="00847712" w:rsidRPr="00847712">
        <w:rPr>
          <w:rFonts w:ascii="Verdana" w:hAnsi="Verdana"/>
          <w:bCs/>
          <w:lang w:val="ru-RU"/>
        </w:rPr>
        <w:t>експлоатацията</w:t>
      </w:r>
      <w:proofErr w:type="spellEnd"/>
      <w:r w:rsidR="00847712" w:rsidRPr="00847712">
        <w:rPr>
          <w:rFonts w:ascii="Verdana" w:hAnsi="Verdana"/>
          <w:bCs/>
          <w:lang w:val="ru-RU"/>
        </w:rPr>
        <w:t xml:space="preserve"> </w:t>
      </w:r>
      <w:proofErr w:type="spellStart"/>
      <w:r w:rsidR="00847712" w:rsidRPr="00847712">
        <w:rPr>
          <w:rFonts w:ascii="Verdana" w:hAnsi="Verdana"/>
          <w:bCs/>
          <w:lang w:val="ru-RU"/>
        </w:rPr>
        <w:t>ще</w:t>
      </w:r>
      <w:proofErr w:type="spellEnd"/>
      <w:r w:rsidR="00847712" w:rsidRPr="00847712">
        <w:rPr>
          <w:rFonts w:ascii="Verdana" w:hAnsi="Verdana"/>
          <w:bCs/>
          <w:lang w:val="ru-RU"/>
        </w:rPr>
        <w:t xml:space="preserve"> се </w:t>
      </w:r>
      <w:proofErr w:type="spellStart"/>
      <w:r w:rsidR="00847712" w:rsidRPr="00847712">
        <w:rPr>
          <w:rFonts w:ascii="Verdana" w:hAnsi="Verdana"/>
          <w:bCs/>
          <w:lang w:val="ru-RU"/>
        </w:rPr>
        <w:t>използва</w:t>
      </w:r>
      <w:proofErr w:type="spellEnd"/>
      <w:r w:rsidR="00847712" w:rsidRPr="00847712">
        <w:rPr>
          <w:rFonts w:ascii="Verdana" w:hAnsi="Verdana"/>
          <w:bCs/>
          <w:lang w:val="ru-RU"/>
        </w:rPr>
        <w:t xml:space="preserve"> вода от </w:t>
      </w:r>
      <w:proofErr w:type="spellStart"/>
      <w:r w:rsidR="00847712" w:rsidRPr="00847712">
        <w:rPr>
          <w:rFonts w:ascii="Verdana" w:hAnsi="Verdana"/>
          <w:bCs/>
          <w:lang w:val="ru-RU"/>
        </w:rPr>
        <w:t>водопроводната</w:t>
      </w:r>
      <w:proofErr w:type="spellEnd"/>
      <w:r w:rsidR="00847712" w:rsidRPr="00847712">
        <w:rPr>
          <w:rFonts w:ascii="Verdana" w:hAnsi="Verdana"/>
          <w:bCs/>
          <w:lang w:val="ru-RU"/>
        </w:rPr>
        <w:t xml:space="preserve"> мрежа на населеното място.</w:t>
      </w:r>
    </w:p>
    <w:p w:rsidR="00230AD7" w:rsidRPr="00847712" w:rsidRDefault="00847712" w:rsidP="00B00390">
      <w:pPr>
        <w:numPr>
          <w:ilvl w:val="0"/>
          <w:numId w:val="40"/>
        </w:numPr>
        <w:tabs>
          <w:tab w:val="num" w:pos="0"/>
          <w:tab w:val="left" w:pos="709"/>
        </w:tabs>
        <w:spacing w:after="100" w:afterAutospacing="1"/>
        <w:ind w:left="0" w:right="-9" w:firstLine="426"/>
        <w:jc w:val="both"/>
        <w:rPr>
          <w:rFonts w:ascii="Verdana" w:hAnsi="Verdana"/>
          <w:bCs/>
          <w:lang w:val="ru-RU"/>
        </w:rPr>
      </w:pPr>
      <w:r>
        <w:rPr>
          <w:rFonts w:ascii="Verdana" w:hAnsi="Verdana"/>
          <w:bCs/>
          <w:lang w:val="ru-RU"/>
        </w:rPr>
        <w:t>О</w:t>
      </w:r>
      <w:r w:rsidR="00156C19" w:rsidRPr="00847712">
        <w:rPr>
          <w:rFonts w:ascii="Verdana" w:hAnsi="Verdana"/>
          <w:bCs/>
          <w:lang w:val="ru-RU"/>
        </w:rPr>
        <w:t xml:space="preserve">тпадъчни води от </w:t>
      </w:r>
      <w:r>
        <w:rPr>
          <w:rFonts w:ascii="Verdana" w:hAnsi="Verdana"/>
          <w:bCs/>
          <w:lang w:val="ru-RU"/>
        </w:rPr>
        <w:t>еднофамилните къщи ще се отвеждат във водоплътни изгребни ями</w:t>
      </w:r>
      <w:r w:rsidR="00156C19" w:rsidRPr="00847712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Не се предвижда заустване на отпадъчни води във водни обекти.</w:t>
      </w:r>
      <w:r w:rsidR="00156C19" w:rsidRPr="00847712">
        <w:rPr>
          <w:rFonts w:ascii="Verdana" w:hAnsi="Verdana"/>
          <w:lang w:val="bg-BG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Предвид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горното</w:t>
      </w:r>
      <w:proofErr w:type="spellEnd"/>
      <w:r w:rsidR="00156C19" w:rsidRPr="00847712">
        <w:rPr>
          <w:rFonts w:ascii="Verdana" w:hAnsi="Verdana" w:cs="Verdana"/>
        </w:rPr>
        <w:t xml:space="preserve">, </w:t>
      </w:r>
      <w:proofErr w:type="spellStart"/>
      <w:r w:rsidR="00156C19" w:rsidRPr="00847712">
        <w:rPr>
          <w:rFonts w:ascii="Verdana" w:hAnsi="Verdana" w:cs="Verdana"/>
        </w:rPr>
        <w:t>въздействието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от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реализацията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на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инвестиционното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предложение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върху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водите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се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определя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като</w:t>
      </w:r>
      <w:proofErr w:type="spellEnd"/>
      <w:r w:rsidR="00156C19" w:rsidRPr="00847712">
        <w:rPr>
          <w:rFonts w:ascii="Verdana" w:hAnsi="Verdana" w:cs="Verdana"/>
        </w:rPr>
        <w:t xml:space="preserve"> </w:t>
      </w:r>
      <w:proofErr w:type="spellStart"/>
      <w:r w:rsidR="00156C19" w:rsidRPr="00847712">
        <w:rPr>
          <w:rFonts w:ascii="Verdana" w:hAnsi="Verdana" w:cs="Verdana"/>
        </w:rPr>
        <w:t>незначително</w:t>
      </w:r>
      <w:proofErr w:type="spellEnd"/>
      <w:r w:rsidR="00156C19" w:rsidRPr="00847712">
        <w:rPr>
          <w:rFonts w:ascii="Verdana" w:hAnsi="Verdana" w:cs="Verdana"/>
        </w:rPr>
        <w:t xml:space="preserve">. </w:t>
      </w:r>
    </w:p>
    <w:p w:rsidR="00847712" w:rsidRPr="00847712" w:rsidRDefault="00847712" w:rsidP="00B00390">
      <w:pPr>
        <w:numPr>
          <w:ilvl w:val="0"/>
          <w:numId w:val="40"/>
        </w:numPr>
        <w:tabs>
          <w:tab w:val="num" w:pos="0"/>
          <w:tab w:val="left" w:pos="709"/>
        </w:tabs>
        <w:spacing w:after="100" w:afterAutospacing="1"/>
        <w:ind w:left="0" w:right="-9" w:firstLine="426"/>
        <w:jc w:val="both"/>
        <w:rPr>
          <w:rFonts w:ascii="Verdana" w:hAnsi="Verdana"/>
          <w:bCs/>
          <w:lang w:val="ru-RU"/>
        </w:rPr>
      </w:pPr>
      <w:r w:rsidRPr="00847712">
        <w:rPr>
          <w:rFonts w:ascii="Verdana" w:hAnsi="Verdana" w:cs="Verdana"/>
          <w:lang w:val="bg-BG"/>
        </w:rPr>
        <w:t>Не се очакват кумулативни въздействия</w:t>
      </w:r>
      <w:r w:rsidR="00AD2DB9">
        <w:rPr>
          <w:rFonts w:ascii="Verdana" w:hAnsi="Verdana" w:cs="Verdana"/>
          <w:lang w:val="bg-BG"/>
        </w:rPr>
        <w:t>,</w:t>
      </w:r>
      <w:r w:rsidRPr="00847712">
        <w:rPr>
          <w:rFonts w:ascii="Verdana" w:hAnsi="Verdana" w:cs="Verdana"/>
          <w:lang w:val="bg-BG"/>
        </w:rPr>
        <w:t xml:space="preserve"> от реализацията на инвестиционното предложение.</w:t>
      </w:r>
    </w:p>
    <w:p w:rsidR="00920929" w:rsidRDefault="003D172D" w:rsidP="00FB1619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II</w:t>
      </w:r>
      <w:r w:rsidRPr="00082649">
        <w:rPr>
          <w:rFonts w:ascii="Verdana" w:hAnsi="Verdana"/>
          <w:b/>
          <w:sz w:val="20"/>
          <w:szCs w:val="20"/>
          <w:lang w:val="ru-RU"/>
        </w:rPr>
        <w:t>.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регенеративната способност на природните </w:t>
      </w:r>
      <w:proofErr w:type="gramStart"/>
      <w:r w:rsidRPr="00082649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082649">
        <w:rPr>
          <w:rFonts w:ascii="Verdana" w:hAnsi="Verdana"/>
          <w:b/>
          <w:sz w:val="20"/>
          <w:szCs w:val="20"/>
          <w:lang w:val="bg-BG"/>
        </w:rPr>
        <w:t xml:space="preserve"> района:</w:t>
      </w:r>
    </w:p>
    <w:p w:rsidR="009B4D4C" w:rsidRDefault="009B4D4C" w:rsidP="00D77566">
      <w:pPr>
        <w:widowControl w:val="0"/>
        <w:ind w:firstLine="567"/>
        <w:jc w:val="both"/>
        <w:rPr>
          <w:rFonts w:ascii="Verdana" w:hAnsi="Verdana"/>
          <w:lang w:val="bg-BG"/>
        </w:rPr>
      </w:pPr>
    </w:p>
    <w:p w:rsidR="009B4D4C" w:rsidRDefault="009B4D4C" w:rsidP="00D77566">
      <w:pPr>
        <w:widowControl w:val="0"/>
        <w:ind w:firstLine="567"/>
        <w:jc w:val="both"/>
        <w:rPr>
          <w:rFonts w:ascii="Verdana" w:hAnsi="Verdana"/>
          <w:lang w:val="bg-BG"/>
        </w:rPr>
      </w:pPr>
      <w:r w:rsidRPr="009B4D4C">
        <w:rPr>
          <w:rFonts w:ascii="Verdana" w:hAnsi="Verdana"/>
          <w:lang w:val="bg-BG"/>
        </w:rPr>
        <w:t>Територията, предмет на настоящото инвестиционно намерение на Община Марица засяга част от имот № 47086.14.127 в северния край на  с. Маноле, общ</w:t>
      </w:r>
      <w:r w:rsidR="001A18AF">
        <w:rPr>
          <w:rFonts w:ascii="Verdana" w:hAnsi="Verdana"/>
          <w:lang w:val="bg-BG"/>
        </w:rPr>
        <w:t>ина</w:t>
      </w:r>
      <w:r w:rsidRPr="009B4D4C">
        <w:rPr>
          <w:rFonts w:ascii="Verdana" w:hAnsi="Verdana"/>
          <w:lang w:val="bg-BG"/>
        </w:rPr>
        <w:t xml:space="preserve"> Марица, местността "</w:t>
      </w:r>
      <w:proofErr w:type="spellStart"/>
      <w:r w:rsidRPr="009B4D4C">
        <w:rPr>
          <w:rFonts w:ascii="Verdana" w:hAnsi="Verdana"/>
          <w:lang w:val="bg-BG"/>
        </w:rPr>
        <w:t>Кайначета</w:t>
      </w:r>
      <w:proofErr w:type="spellEnd"/>
      <w:r w:rsidRPr="009B4D4C">
        <w:rPr>
          <w:rFonts w:ascii="Verdana" w:hAnsi="Verdana"/>
          <w:lang w:val="bg-BG"/>
        </w:rPr>
        <w:t>".</w:t>
      </w:r>
    </w:p>
    <w:p w:rsidR="00D77566" w:rsidRPr="00D77566" w:rsidRDefault="00D77566" w:rsidP="00D77566">
      <w:pPr>
        <w:widowControl w:val="0"/>
        <w:ind w:firstLine="567"/>
        <w:jc w:val="both"/>
        <w:rPr>
          <w:rFonts w:ascii="Verdana" w:hAnsi="Verdana"/>
          <w:lang w:val="bg-BG"/>
        </w:rPr>
      </w:pPr>
      <w:r w:rsidRPr="00D77566">
        <w:rPr>
          <w:rFonts w:ascii="Verdana" w:hAnsi="Verdana"/>
          <w:lang w:val="bg-BG"/>
        </w:rPr>
        <w:lastRenderedPageBreak/>
        <w:t>По време на стр</w:t>
      </w:r>
      <w:r w:rsidR="00920929">
        <w:rPr>
          <w:rFonts w:ascii="Verdana" w:hAnsi="Verdana"/>
          <w:lang w:val="bg-BG"/>
        </w:rPr>
        <w:t>о</w:t>
      </w:r>
      <w:r w:rsidRPr="00D77566">
        <w:rPr>
          <w:rFonts w:ascii="Verdana" w:hAnsi="Verdana"/>
          <w:lang w:val="bg-BG"/>
        </w:rPr>
        <w:t>ителството всички необходимите площи за временни дейности, като изкопаване на хум</w:t>
      </w:r>
      <w:r>
        <w:rPr>
          <w:rFonts w:ascii="Verdana" w:hAnsi="Verdana"/>
          <w:lang w:val="bg-BG"/>
        </w:rPr>
        <w:t>у</w:t>
      </w:r>
      <w:r w:rsidRPr="00D77566">
        <w:rPr>
          <w:rFonts w:ascii="Verdana" w:hAnsi="Verdana"/>
          <w:lang w:val="bg-BG"/>
        </w:rPr>
        <w:t>сен слой, събиране и складиране на строителни и битови отпад</w:t>
      </w:r>
      <w:r>
        <w:rPr>
          <w:rFonts w:ascii="Verdana" w:hAnsi="Verdana"/>
          <w:lang w:val="bg-BG"/>
        </w:rPr>
        <w:t>ъ</w:t>
      </w:r>
      <w:r w:rsidRPr="00D77566">
        <w:rPr>
          <w:rFonts w:ascii="Verdana" w:hAnsi="Verdana"/>
          <w:lang w:val="bg-BG"/>
        </w:rPr>
        <w:t>ци, разполагане и паркиране на ст</w:t>
      </w:r>
      <w:r>
        <w:rPr>
          <w:rFonts w:ascii="Verdana" w:hAnsi="Verdana"/>
          <w:lang w:val="bg-BG"/>
        </w:rPr>
        <w:t>р</w:t>
      </w:r>
      <w:r w:rsidRPr="00D77566">
        <w:rPr>
          <w:rFonts w:ascii="Verdana" w:hAnsi="Verdana"/>
          <w:lang w:val="bg-BG"/>
        </w:rPr>
        <w:t xml:space="preserve">оителна техника ще бъдат извършвани на определените за това места на територията на </w:t>
      </w:r>
      <w:r w:rsidR="00920929">
        <w:rPr>
          <w:rFonts w:ascii="Verdana" w:hAnsi="Verdana"/>
          <w:lang w:val="bg-BG"/>
        </w:rPr>
        <w:t>имотите</w:t>
      </w:r>
      <w:r w:rsidRPr="00D77566">
        <w:rPr>
          <w:rFonts w:ascii="Verdana" w:hAnsi="Verdana"/>
          <w:lang w:val="bg-BG"/>
        </w:rPr>
        <w:t>.</w:t>
      </w:r>
    </w:p>
    <w:p w:rsidR="00D77566" w:rsidRPr="00D77566" w:rsidRDefault="00D77566" w:rsidP="00FB1619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906E00" w:rsidRPr="00906E00" w:rsidRDefault="00F6185A" w:rsidP="00906E00">
      <w:pPr>
        <w:pStyle w:val="af0"/>
        <w:numPr>
          <w:ilvl w:val="0"/>
          <w:numId w:val="27"/>
        </w:numPr>
        <w:tabs>
          <w:tab w:val="clear" w:pos="720"/>
          <w:tab w:val="left" w:pos="0"/>
        </w:tabs>
        <w:ind w:left="0" w:right="-56" w:firstLine="426"/>
        <w:jc w:val="both"/>
        <w:rPr>
          <w:rFonts w:ascii="Verdana" w:hAnsi="Verdana"/>
          <w:szCs w:val="20"/>
        </w:rPr>
      </w:pPr>
      <w:r w:rsidRPr="00F6185A">
        <w:rPr>
          <w:rFonts w:ascii="Verdana" w:hAnsi="Verdana"/>
        </w:rPr>
        <w:t xml:space="preserve">В резултат от реализирането на инвестиционното предложение и последващата експлоатация, не се очаква нарушаване на качествата и регенеративната способност на природните ресурси в района. </w:t>
      </w:r>
    </w:p>
    <w:p w:rsidR="00D77566" w:rsidRDefault="003D172D" w:rsidP="008C19C9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="00AB7F1F">
        <w:rPr>
          <w:rFonts w:ascii="Verdana" w:hAnsi="Verdana"/>
          <w:b/>
          <w:sz w:val="20"/>
          <w:szCs w:val="20"/>
          <w:lang w:val="bg-BG"/>
        </w:rPr>
        <w:t xml:space="preserve"> </w:t>
      </w:r>
    </w:p>
    <w:p w:rsidR="00560874" w:rsidRPr="008C19C9" w:rsidRDefault="00AB7F1F" w:rsidP="008C19C9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</w:t>
      </w:r>
      <w:r w:rsidR="003D172D" w:rsidRPr="00082649">
        <w:rPr>
          <w:rFonts w:ascii="Verdana" w:hAnsi="Verdana"/>
          <w:b/>
          <w:sz w:val="20"/>
          <w:szCs w:val="20"/>
          <w:lang w:val="en-US"/>
        </w:rPr>
        <w:t>III</w:t>
      </w:r>
      <w:r w:rsidR="003D172D" w:rsidRPr="00082649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="003D172D" w:rsidRPr="00082649">
        <w:rPr>
          <w:rFonts w:ascii="Verdana" w:hAnsi="Verdana"/>
          <w:sz w:val="20"/>
          <w:szCs w:val="20"/>
          <w:lang w:val="bg-BG"/>
        </w:rPr>
        <w:t>:</w:t>
      </w:r>
    </w:p>
    <w:p w:rsidR="009B4D4C" w:rsidRPr="009B4D4C" w:rsidRDefault="009B4D4C" w:rsidP="009B4D4C">
      <w:p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Pr="009B4D4C">
        <w:rPr>
          <w:rFonts w:ascii="Verdana" w:hAnsi="Verdana"/>
          <w:lang w:val="bg-BG"/>
        </w:rPr>
        <w:t>След преглед на представената информация и на основание чл.40,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защитените зони, поради следните мотиви</w:t>
      </w:r>
      <w:r>
        <w:rPr>
          <w:rFonts w:ascii="Verdana" w:hAnsi="Verdana"/>
          <w:lang w:val="bg-BG"/>
        </w:rPr>
        <w:t>:</w:t>
      </w:r>
    </w:p>
    <w:p w:rsidR="009B4D4C" w:rsidRPr="009B4D4C" w:rsidRDefault="009B4D4C" w:rsidP="009B4D4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9B4D4C">
        <w:rPr>
          <w:rFonts w:ascii="Verdana" w:hAnsi="Verdana"/>
          <w:lang w:val="bg-BG"/>
        </w:rPr>
        <w:t xml:space="preserve">1. </w:t>
      </w:r>
      <w:proofErr w:type="spellStart"/>
      <w:r w:rsidRPr="009B4D4C">
        <w:rPr>
          <w:rFonts w:ascii="Verdana" w:hAnsi="Verdana"/>
        </w:rPr>
        <w:t>Инвестиционното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предложение</w:t>
      </w:r>
      <w:proofErr w:type="spellEnd"/>
      <w:r w:rsidRPr="009B4D4C">
        <w:rPr>
          <w:rFonts w:ascii="Verdana" w:hAnsi="Verdana"/>
        </w:rPr>
        <w:t xml:space="preserve"> </w:t>
      </w:r>
      <w:r w:rsidRPr="009B4D4C">
        <w:rPr>
          <w:rFonts w:ascii="Verdana" w:hAnsi="Verdana"/>
          <w:lang w:val="bg-BG"/>
        </w:rPr>
        <w:t>е предвидено да се</w:t>
      </w:r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реализира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извън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границите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на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защитен</w:t>
      </w:r>
      <w:proofErr w:type="spellEnd"/>
      <w:r w:rsidRPr="009B4D4C">
        <w:rPr>
          <w:rFonts w:ascii="Verdana" w:hAnsi="Verdana"/>
          <w:lang w:val="bg-BG"/>
        </w:rPr>
        <w:t>и</w:t>
      </w:r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зон</w:t>
      </w:r>
      <w:proofErr w:type="spellEnd"/>
      <w:r w:rsidRPr="009B4D4C">
        <w:rPr>
          <w:rFonts w:ascii="Verdana" w:hAnsi="Verdana"/>
          <w:lang w:val="bg-BG"/>
        </w:rPr>
        <w:t xml:space="preserve">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</w:t>
      </w:r>
      <w:proofErr w:type="gramStart"/>
      <w:r w:rsidRPr="009B4D4C">
        <w:rPr>
          <w:rFonts w:ascii="Verdana" w:hAnsi="Verdana"/>
          <w:lang w:val="bg-BG"/>
        </w:rPr>
        <w:t>зона  BG0000429</w:t>
      </w:r>
      <w:proofErr w:type="gramEnd"/>
      <w:r w:rsidRPr="009B4D4C">
        <w:rPr>
          <w:rFonts w:ascii="Verdana" w:hAnsi="Verdana"/>
          <w:lang w:val="bg-BG"/>
        </w:rPr>
        <w:t xml:space="preserve"> „Река Стряма“</w:t>
      </w:r>
    </w:p>
    <w:p w:rsidR="009B4D4C" w:rsidRPr="009B4D4C" w:rsidRDefault="009B4D4C" w:rsidP="009B4D4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9B4D4C">
        <w:rPr>
          <w:rFonts w:ascii="Verdana" w:hAnsi="Verdana"/>
          <w:lang w:val="bg-BG"/>
        </w:rPr>
        <w:t xml:space="preserve">2. Поради отдалечеността на имота от защитената зона и характера на инвестиционното предложение,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 </w:t>
      </w:r>
    </w:p>
    <w:p w:rsidR="009B4D4C" w:rsidRPr="009B4D4C" w:rsidRDefault="009B4D4C" w:rsidP="009B4D4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</w:rPr>
      </w:pPr>
      <w:r w:rsidRPr="009B4D4C">
        <w:rPr>
          <w:rFonts w:ascii="Verdana" w:hAnsi="Verdana"/>
          <w:lang w:val="bg-BG"/>
        </w:rPr>
        <w:t xml:space="preserve">3. </w:t>
      </w:r>
      <w:proofErr w:type="spellStart"/>
      <w:r w:rsidRPr="009B4D4C">
        <w:rPr>
          <w:rFonts w:ascii="Verdana" w:hAnsi="Verdana"/>
        </w:rPr>
        <w:t>Реализирането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на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инвестиционното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предложение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не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предполага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генериране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на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емисии</w:t>
      </w:r>
      <w:proofErr w:type="spellEnd"/>
      <w:r w:rsidRPr="009B4D4C">
        <w:rPr>
          <w:rFonts w:ascii="Verdana" w:hAnsi="Verdana"/>
        </w:rPr>
        <w:t xml:space="preserve"> и </w:t>
      </w:r>
      <w:r w:rsidRPr="009B4D4C">
        <w:rPr>
          <w:rFonts w:ascii="Verdana" w:hAnsi="Verdana"/>
          <w:lang w:val="bg-BG"/>
        </w:rPr>
        <w:t xml:space="preserve">    </w:t>
      </w:r>
      <w:proofErr w:type="spellStart"/>
      <w:r w:rsidRPr="009B4D4C">
        <w:rPr>
          <w:rFonts w:ascii="Verdana" w:hAnsi="Verdana"/>
        </w:rPr>
        <w:t>отпадъци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във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вид</w:t>
      </w:r>
      <w:proofErr w:type="spellEnd"/>
      <w:r w:rsidRPr="009B4D4C">
        <w:rPr>
          <w:rFonts w:ascii="Verdana" w:hAnsi="Verdana"/>
        </w:rPr>
        <w:t xml:space="preserve"> и </w:t>
      </w:r>
      <w:proofErr w:type="spellStart"/>
      <w:r w:rsidRPr="009B4D4C">
        <w:rPr>
          <w:rFonts w:ascii="Verdana" w:hAnsi="Verdana"/>
        </w:rPr>
        <w:t>количества</w:t>
      </w:r>
      <w:proofErr w:type="spellEnd"/>
      <w:r w:rsidRPr="009B4D4C">
        <w:rPr>
          <w:rFonts w:ascii="Verdana" w:hAnsi="Verdana"/>
        </w:rPr>
        <w:t xml:space="preserve">, </w:t>
      </w:r>
      <w:proofErr w:type="spellStart"/>
      <w:r w:rsidRPr="009B4D4C">
        <w:rPr>
          <w:rFonts w:ascii="Verdana" w:hAnsi="Verdana"/>
        </w:rPr>
        <w:t>които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могат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да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окажат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значително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отрицателно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r w:rsidRPr="009B4D4C">
        <w:rPr>
          <w:rFonts w:ascii="Verdana" w:hAnsi="Verdana"/>
        </w:rPr>
        <w:t>въздействие</w:t>
      </w:r>
      <w:proofErr w:type="spellEnd"/>
      <w:r w:rsidRPr="009B4D4C">
        <w:rPr>
          <w:rFonts w:ascii="Verdana" w:hAnsi="Verdana"/>
        </w:rPr>
        <w:t xml:space="preserve"> </w:t>
      </w:r>
      <w:proofErr w:type="spellStart"/>
      <w:proofErr w:type="gramStart"/>
      <w:r w:rsidRPr="009B4D4C">
        <w:rPr>
          <w:rFonts w:ascii="Verdana" w:hAnsi="Verdana"/>
        </w:rPr>
        <w:t>върху</w:t>
      </w:r>
      <w:proofErr w:type="spellEnd"/>
      <w:r w:rsidRPr="009B4D4C">
        <w:rPr>
          <w:rFonts w:ascii="Verdana" w:hAnsi="Verdana"/>
        </w:rPr>
        <w:t xml:space="preserve"> </w:t>
      </w:r>
      <w:r w:rsidRPr="009B4D4C">
        <w:rPr>
          <w:rFonts w:ascii="Verdana" w:hAnsi="Verdana"/>
          <w:lang w:val="bg-BG"/>
        </w:rPr>
        <w:t xml:space="preserve"> защитената</w:t>
      </w:r>
      <w:proofErr w:type="gramEnd"/>
      <w:r w:rsidRPr="009B4D4C">
        <w:rPr>
          <w:rFonts w:ascii="Verdana" w:hAnsi="Verdana"/>
          <w:lang w:val="bg-BG"/>
        </w:rPr>
        <w:t xml:space="preserve"> зона и нейните елементи.</w:t>
      </w:r>
    </w:p>
    <w:p w:rsidR="00FE361F" w:rsidRPr="00AB7F1F" w:rsidRDefault="00FE361F" w:rsidP="009B4D4C">
      <w:pPr>
        <w:pStyle w:val="31"/>
        <w:tabs>
          <w:tab w:val="num" w:pos="567"/>
        </w:tabs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560874" w:rsidRPr="00082649" w:rsidRDefault="003D172D" w:rsidP="0091271A">
      <w:pPr>
        <w:pStyle w:val="31"/>
        <w:tabs>
          <w:tab w:val="num" w:pos="567"/>
        </w:tabs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IV</w:t>
      </w:r>
      <w:r w:rsidRPr="00082649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</w:t>
      </w:r>
      <w:r w:rsidR="00C33AFA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- териториален обхват, засегнато население, включително трансгранични въздействия, същност, големина, комплексност, вероятност, продължителност, честота, обратимост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546DAD" w:rsidRDefault="00156C19" w:rsidP="00D77566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B45884">
        <w:rPr>
          <w:rFonts w:ascii="Verdana" w:hAnsi="Verdana"/>
          <w:sz w:val="20"/>
          <w:szCs w:val="20"/>
          <w:lang w:val="bg-BG"/>
        </w:rPr>
        <w:t>Териториалния обхват на въздействие, в резултат на реализацията и</w:t>
      </w:r>
      <w:r w:rsidR="00C226FB" w:rsidRPr="00B45884">
        <w:rPr>
          <w:rFonts w:ascii="Verdana" w:hAnsi="Verdana"/>
          <w:sz w:val="20"/>
          <w:szCs w:val="20"/>
          <w:lang w:val="bg-BG"/>
        </w:rPr>
        <w:t xml:space="preserve"> експлоатацията на инвестиционното предложение</w:t>
      </w:r>
      <w:r w:rsidRPr="00B45884">
        <w:rPr>
          <w:rFonts w:ascii="Verdana" w:hAnsi="Verdana"/>
          <w:sz w:val="20"/>
          <w:szCs w:val="20"/>
          <w:lang w:val="bg-BG"/>
        </w:rPr>
        <w:t xml:space="preserve"> </w:t>
      </w:r>
      <w:r w:rsidR="008A6BF8">
        <w:rPr>
          <w:rFonts w:ascii="Verdana" w:hAnsi="Verdana"/>
          <w:sz w:val="20"/>
          <w:szCs w:val="20"/>
          <w:lang w:val="bg-BG"/>
        </w:rPr>
        <w:t xml:space="preserve">ще </w:t>
      </w:r>
      <w:r w:rsidRPr="00B45884">
        <w:rPr>
          <w:rFonts w:ascii="Verdana" w:hAnsi="Verdana"/>
          <w:sz w:val="20"/>
          <w:szCs w:val="20"/>
          <w:lang w:val="bg-BG"/>
        </w:rPr>
        <w:t xml:space="preserve">е ограничен в рамките на </w:t>
      </w:r>
      <w:proofErr w:type="spellStart"/>
      <w:r w:rsidR="00C226FB" w:rsidRPr="00B45884">
        <w:rPr>
          <w:rFonts w:ascii="Verdana" w:hAnsi="Verdana"/>
          <w:sz w:val="20"/>
          <w:szCs w:val="20"/>
          <w:lang w:val="bg-BG"/>
        </w:rPr>
        <w:t>разглеждани</w:t>
      </w:r>
      <w:r w:rsidR="00C446C5">
        <w:rPr>
          <w:rFonts w:ascii="Verdana" w:hAnsi="Verdana"/>
          <w:sz w:val="20"/>
          <w:szCs w:val="20"/>
          <w:lang w:val="bg-BG"/>
        </w:rPr>
        <w:t>ите</w:t>
      </w:r>
      <w:proofErr w:type="spellEnd"/>
      <w:r w:rsidR="00C446C5">
        <w:rPr>
          <w:rFonts w:ascii="Verdana" w:hAnsi="Verdana"/>
          <w:sz w:val="20"/>
          <w:szCs w:val="20"/>
          <w:lang w:val="bg-BG"/>
        </w:rPr>
        <w:t xml:space="preserve"> имоти</w:t>
      </w:r>
      <w:r w:rsidRPr="00B45884">
        <w:rPr>
          <w:rFonts w:ascii="Verdana" w:hAnsi="Verdana"/>
          <w:sz w:val="20"/>
          <w:szCs w:val="20"/>
          <w:lang w:val="bg-BG"/>
        </w:rPr>
        <w:t xml:space="preserve">, поради което не се очаква негативно въздействие върху околната среда и земеползването в района. </w:t>
      </w:r>
    </w:p>
    <w:p w:rsidR="00424FA2" w:rsidRPr="00424FA2" w:rsidRDefault="00B45884" w:rsidP="00D77566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bg-BG"/>
        </w:rPr>
        <w:t>Инвестиционното предложение е за изграждане на еднофамилни къщи, ще се формират само битово-</w:t>
      </w:r>
      <w:proofErr w:type="spellStart"/>
      <w:r w:rsidRPr="00546DAD">
        <w:rPr>
          <w:rFonts w:ascii="Verdana" w:hAnsi="Verdana"/>
          <w:sz w:val="20"/>
          <w:szCs w:val="20"/>
          <w:lang w:val="bg-BG"/>
        </w:rPr>
        <w:t>фек</w:t>
      </w:r>
      <w:r w:rsidR="00145189" w:rsidRPr="00546DAD">
        <w:rPr>
          <w:rFonts w:ascii="Verdana" w:hAnsi="Verdana"/>
          <w:sz w:val="20"/>
          <w:szCs w:val="20"/>
          <w:lang w:val="bg-BG"/>
        </w:rPr>
        <w:t>ал</w:t>
      </w:r>
      <w:r w:rsidRPr="00546DAD">
        <w:rPr>
          <w:rFonts w:ascii="Verdana" w:hAnsi="Verdana"/>
          <w:sz w:val="20"/>
          <w:szCs w:val="20"/>
          <w:lang w:val="bg-BG"/>
        </w:rPr>
        <w:t>ни</w:t>
      </w:r>
      <w:proofErr w:type="spellEnd"/>
      <w:r w:rsidRPr="00546DAD">
        <w:rPr>
          <w:rFonts w:ascii="Verdana" w:hAnsi="Verdana"/>
          <w:sz w:val="20"/>
          <w:szCs w:val="20"/>
          <w:lang w:val="bg-BG"/>
        </w:rPr>
        <w:t xml:space="preserve"> отпадъчни води</w:t>
      </w:r>
      <w:r w:rsidR="00C446C5">
        <w:rPr>
          <w:rFonts w:ascii="Verdana" w:hAnsi="Verdana"/>
          <w:sz w:val="20"/>
          <w:szCs w:val="20"/>
          <w:lang w:val="bg-BG"/>
        </w:rPr>
        <w:t xml:space="preserve">, </w:t>
      </w:r>
      <w:proofErr w:type="spellStart"/>
      <w:r w:rsidR="00C446C5">
        <w:rPr>
          <w:rFonts w:ascii="Verdana" w:hAnsi="Verdana"/>
          <w:sz w:val="20"/>
          <w:szCs w:val="20"/>
          <w:lang w:val="bg-BG"/>
        </w:rPr>
        <w:t>зауствани</w:t>
      </w:r>
      <w:proofErr w:type="spellEnd"/>
      <w:r w:rsidR="00C446C5">
        <w:rPr>
          <w:rFonts w:ascii="Verdana" w:hAnsi="Verdana"/>
          <w:sz w:val="20"/>
          <w:szCs w:val="20"/>
          <w:lang w:val="bg-BG"/>
        </w:rPr>
        <w:t xml:space="preserve"> във </w:t>
      </w:r>
      <w:proofErr w:type="spellStart"/>
      <w:r w:rsidR="00C446C5">
        <w:rPr>
          <w:rFonts w:ascii="Verdana" w:hAnsi="Verdana"/>
          <w:sz w:val="20"/>
          <w:szCs w:val="20"/>
          <w:lang w:val="bg-BG"/>
        </w:rPr>
        <w:t>водоплътни</w:t>
      </w:r>
      <w:proofErr w:type="spellEnd"/>
      <w:r w:rsidR="00C446C5">
        <w:rPr>
          <w:rFonts w:ascii="Verdana" w:hAnsi="Verdana"/>
          <w:sz w:val="20"/>
          <w:szCs w:val="20"/>
          <w:lang w:val="bg-BG"/>
        </w:rPr>
        <w:t xml:space="preserve"> ями</w:t>
      </w:r>
      <w:r w:rsidRPr="00546DAD">
        <w:rPr>
          <w:rFonts w:ascii="Verdana" w:hAnsi="Verdana"/>
          <w:sz w:val="20"/>
          <w:szCs w:val="20"/>
          <w:lang w:val="bg-BG"/>
        </w:rPr>
        <w:t>.</w:t>
      </w:r>
      <w:r w:rsidR="00C446C5">
        <w:rPr>
          <w:rFonts w:ascii="Verdana" w:hAnsi="Verdana"/>
          <w:sz w:val="20"/>
          <w:szCs w:val="20"/>
          <w:lang w:val="bg-BG"/>
        </w:rPr>
        <w:t xml:space="preserve"> Н</w:t>
      </w:r>
      <w:r w:rsidR="00A43E55" w:rsidRPr="00546DAD">
        <w:rPr>
          <w:rFonts w:ascii="Verdana" w:hAnsi="Verdana"/>
          <w:sz w:val="20"/>
          <w:szCs w:val="20"/>
          <w:lang w:val="bg-BG"/>
        </w:rPr>
        <w:t xml:space="preserve">е се </w:t>
      </w:r>
      <w:r w:rsidR="00C446C5">
        <w:rPr>
          <w:rFonts w:ascii="Verdana" w:hAnsi="Verdana"/>
          <w:sz w:val="20"/>
          <w:szCs w:val="20"/>
          <w:lang w:val="bg-BG"/>
        </w:rPr>
        <w:t>предполага</w:t>
      </w:r>
      <w:r w:rsidR="00A43E55" w:rsidRPr="00546DAD">
        <w:rPr>
          <w:rFonts w:ascii="Verdana" w:hAnsi="Verdana"/>
          <w:sz w:val="20"/>
          <w:szCs w:val="20"/>
          <w:lang w:val="bg-BG"/>
        </w:rPr>
        <w:t xml:space="preserve"> замърсяване на подземните и повърхностните води в района.</w:t>
      </w:r>
    </w:p>
    <w:p w:rsidR="00330D1A" w:rsidRDefault="00330D1A" w:rsidP="00D77566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 време на експлоатацията на инвестиционното предложение не се очаква отрицателно въздействие върху хората и респективно върху тяхното здраве, също така и върху компонентите на околната среда – атмосферния въздух, водите, почвите, земните недра, флората и фауната.</w:t>
      </w:r>
      <w:r w:rsidR="00424FA2">
        <w:rPr>
          <w:rFonts w:ascii="Verdana" w:hAnsi="Verdana"/>
          <w:sz w:val="20"/>
          <w:szCs w:val="20"/>
          <w:lang w:val="bg-BG"/>
        </w:rPr>
        <w:t xml:space="preserve"> </w:t>
      </w:r>
    </w:p>
    <w:p w:rsidR="00424FA2" w:rsidRPr="00424FA2" w:rsidRDefault="00424FA2" w:rsidP="00D77566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bg-BG"/>
        </w:rPr>
        <w:t>Въздействието по време на експлоатация върху компонентите на околната среда се класифицират като дълготрайно, постоянно, възстановимо с малък териториален обхват, незначителен кумулативен ефект и не се предполагат негативни въздействия върху здравето на хората и компонентите на околната среда.</w:t>
      </w:r>
    </w:p>
    <w:p w:rsidR="003D272A" w:rsidRPr="00546DAD" w:rsidRDefault="00156C19" w:rsidP="00D77566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ru-RU"/>
        </w:rPr>
        <w:t xml:space="preserve">С писмо изх. № </w:t>
      </w:r>
      <w:r w:rsidR="00AB7F1F">
        <w:rPr>
          <w:rFonts w:ascii="Verdana" w:hAnsi="Verdana"/>
          <w:sz w:val="20"/>
          <w:szCs w:val="20"/>
          <w:lang w:val="ru-RU"/>
        </w:rPr>
        <w:t>4</w:t>
      </w:r>
      <w:r w:rsidR="009B4D4C">
        <w:rPr>
          <w:rFonts w:ascii="Verdana" w:hAnsi="Verdana"/>
          <w:sz w:val="20"/>
          <w:szCs w:val="20"/>
          <w:lang w:val="ru-RU"/>
        </w:rPr>
        <w:t>972</w:t>
      </w:r>
      <w:r w:rsidRPr="00546DAD">
        <w:rPr>
          <w:rFonts w:ascii="Verdana" w:hAnsi="Verdana"/>
          <w:sz w:val="20"/>
          <w:szCs w:val="20"/>
          <w:lang w:val="ru-RU"/>
        </w:rPr>
        <w:t>/</w:t>
      </w:r>
      <w:r w:rsidR="009B4D4C">
        <w:rPr>
          <w:rFonts w:ascii="Verdana" w:hAnsi="Verdana"/>
          <w:sz w:val="20"/>
          <w:szCs w:val="20"/>
          <w:lang w:val="ru-RU"/>
        </w:rPr>
        <w:t>1</w:t>
      </w:r>
      <w:r w:rsidR="00546DAD" w:rsidRPr="00546DAD">
        <w:rPr>
          <w:rFonts w:ascii="Verdana" w:hAnsi="Verdana"/>
          <w:sz w:val="20"/>
          <w:szCs w:val="20"/>
          <w:lang w:val="bg-BG"/>
        </w:rPr>
        <w:t>5</w:t>
      </w:r>
      <w:r w:rsidR="00546DAD" w:rsidRPr="00546DAD">
        <w:rPr>
          <w:rFonts w:ascii="Verdana" w:hAnsi="Verdana"/>
          <w:sz w:val="20"/>
          <w:szCs w:val="20"/>
          <w:lang w:val="ru-RU"/>
        </w:rPr>
        <w:t>.0</w:t>
      </w:r>
      <w:r w:rsidR="009B4D4C">
        <w:rPr>
          <w:rFonts w:ascii="Verdana" w:hAnsi="Verdana"/>
          <w:sz w:val="20"/>
          <w:szCs w:val="20"/>
          <w:lang w:val="ru-RU"/>
        </w:rPr>
        <w:t>6</w:t>
      </w:r>
      <w:r w:rsidRPr="00546DAD">
        <w:rPr>
          <w:rFonts w:ascii="Verdana" w:hAnsi="Verdana"/>
          <w:sz w:val="20"/>
          <w:szCs w:val="20"/>
          <w:lang w:val="bg-BG"/>
        </w:rPr>
        <w:t>.</w:t>
      </w:r>
      <w:r w:rsidRPr="00546DAD">
        <w:rPr>
          <w:rFonts w:ascii="Verdana" w:hAnsi="Verdana"/>
          <w:sz w:val="20"/>
          <w:szCs w:val="20"/>
          <w:lang w:val="ru-RU"/>
        </w:rPr>
        <w:t>2017г. РЗИ - Пловдив е определила, че</w:t>
      </w:r>
      <w:r w:rsidR="00546DAD">
        <w:rPr>
          <w:rFonts w:ascii="Verdana" w:hAnsi="Verdana"/>
          <w:sz w:val="20"/>
          <w:szCs w:val="20"/>
          <w:lang w:val="ru-RU"/>
        </w:rPr>
        <w:t xml:space="preserve"> </w:t>
      </w:r>
      <w:r w:rsidRPr="00546DAD">
        <w:rPr>
          <w:rFonts w:ascii="Verdana" w:hAnsi="Verdana"/>
          <w:sz w:val="20"/>
          <w:szCs w:val="20"/>
          <w:lang w:val="bg-BG"/>
        </w:rPr>
        <w:t>не</w:t>
      </w:r>
      <w:r w:rsidR="00546DAD">
        <w:rPr>
          <w:rFonts w:ascii="Verdana" w:hAnsi="Verdana"/>
          <w:sz w:val="20"/>
          <w:szCs w:val="20"/>
          <w:lang w:val="bg-BG"/>
        </w:rPr>
        <w:t xml:space="preserve"> се</w:t>
      </w:r>
      <w:r w:rsidRPr="00546DAD">
        <w:rPr>
          <w:rFonts w:ascii="Verdana" w:hAnsi="Verdana"/>
          <w:sz w:val="20"/>
          <w:szCs w:val="20"/>
          <w:lang w:val="bg-BG"/>
        </w:rPr>
        <w:t xml:space="preserve"> </w:t>
      </w:r>
      <w:r w:rsidR="00546DAD">
        <w:rPr>
          <w:rFonts w:ascii="Verdana" w:hAnsi="Verdana"/>
          <w:sz w:val="20"/>
          <w:szCs w:val="20"/>
          <w:lang w:val="bg-BG"/>
        </w:rPr>
        <w:t>очаква здравен риск от реализацията на инвестиционното предложение.</w:t>
      </w:r>
    </w:p>
    <w:p w:rsidR="00156C19" w:rsidRPr="00546DAD" w:rsidRDefault="00156C19" w:rsidP="00D77566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ru-RU"/>
        </w:rPr>
        <w:t>От реализацията, както и от последващата експлоатация на инвестиционното предложение не се очаква да има трансгранични въздействия.</w:t>
      </w:r>
    </w:p>
    <w:p w:rsidR="00560874" w:rsidRDefault="003D172D" w:rsidP="00D77566">
      <w:pPr>
        <w:pStyle w:val="31"/>
        <w:tabs>
          <w:tab w:val="left" w:pos="709"/>
          <w:tab w:val="left" w:pos="851"/>
        </w:tabs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V</w:t>
      </w:r>
      <w:r w:rsidRPr="00082649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</w:t>
      </w:r>
      <w:r w:rsidR="008E3BEE">
        <w:rPr>
          <w:rFonts w:ascii="Verdana" w:hAnsi="Verdana"/>
          <w:b/>
          <w:sz w:val="20"/>
          <w:szCs w:val="20"/>
          <w:lang w:val="bg-BG"/>
        </w:rPr>
        <w:t>елство, дейности или технологии</w:t>
      </w:r>
      <w:r w:rsidRPr="00082649">
        <w:rPr>
          <w:rFonts w:ascii="Verdana" w:hAnsi="Verdana"/>
          <w:b/>
          <w:sz w:val="20"/>
          <w:szCs w:val="20"/>
          <w:lang w:val="bg-BG"/>
        </w:rPr>
        <w:t>:</w:t>
      </w:r>
    </w:p>
    <w:p w:rsidR="008A6BF8" w:rsidRPr="008A6BF8" w:rsidRDefault="008A6BF8" w:rsidP="00D77566">
      <w:pPr>
        <w:numPr>
          <w:ilvl w:val="0"/>
          <w:numId w:val="2"/>
        </w:numPr>
        <w:tabs>
          <w:tab w:val="clear" w:pos="1440"/>
          <w:tab w:val="left" w:pos="0"/>
          <w:tab w:val="num" w:pos="567"/>
          <w:tab w:val="left" w:pos="851"/>
          <w:tab w:val="num" w:pos="928"/>
        </w:tabs>
        <w:ind w:left="0" w:firstLine="567"/>
        <w:jc w:val="both"/>
        <w:rPr>
          <w:rFonts w:ascii="Verdana" w:hAnsi="Verdana"/>
        </w:rPr>
      </w:pPr>
      <w:r w:rsidRPr="008A6BF8">
        <w:rPr>
          <w:rFonts w:ascii="Verdana" w:hAnsi="Verdana"/>
        </w:rPr>
        <w:lastRenderedPageBreak/>
        <w:t xml:space="preserve">В </w:t>
      </w:r>
      <w:proofErr w:type="spellStart"/>
      <w:r w:rsidRPr="008A6BF8">
        <w:rPr>
          <w:rFonts w:ascii="Verdana" w:hAnsi="Verdana"/>
        </w:rPr>
        <w:t>изпълнение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на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изискванията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на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чл</w:t>
      </w:r>
      <w:proofErr w:type="spellEnd"/>
      <w:r w:rsidRPr="008A6BF8">
        <w:rPr>
          <w:rFonts w:ascii="Verdana" w:hAnsi="Verdana"/>
        </w:rPr>
        <w:t xml:space="preserve">. 6, </w:t>
      </w:r>
      <w:proofErr w:type="spellStart"/>
      <w:r w:rsidRPr="008A6BF8">
        <w:rPr>
          <w:rFonts w:ascii="Verdana" w:hAnsi="Verdana"/>
        </w:rPr>
        <w:t>ал</w:t>
      </w:r>
      <w:proofErr w:type="spellEnd"/>
      <w:r w:rsidRPr="008A6BF8">
        <w:rPr>
          <w:rFonts w:ascii="Verdana" w:hAnsi="Verdana"/>
        </w:rPr>
        <w:t>. 9</w:t>
      </w:r>
      <w:r w:rsidRPr="008A6BF8">
        <w:rPr>
          <w:rFonts w:ascii="Verdana" w:hAnsi="Verdana"/>
          <w:lang w:val="bg-BG"/>
        </w:rPr>
        <w:t xml:space="preserve"> и ал. 10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от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Наредбата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за</w:t>
      </w:r>
      <w:proofErr w:type="spellEnd"/>
      <w:r w:rsidRPr="008A6BF8">
        <w:rPr>
          <w:rFonts w:ascii="Verdana" w:hAnsi="Verdana"/>
        </w:rPr>
        <w:t xml:space="preserve"> ОВОС е </w:t>
      </w:r>
      <w:proofErr w:type="spellStart"/>
      <w:r w:rsidRPr="008A6BF8">
        <w:rPr>
          <w:rFonts w:ascii="Verdana" w:hAnsi="Verdana"/>
        </w:rPr>
        <w:t>осигурен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обществен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достъп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до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изготвената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информация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по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Приложение</w:t>
      </w:r>
      <w:proofErr w:type="spellEnd"/>
      <w:r w:rsidRPr="008A6BF8">
        <w:rPr>
          <w:rFonts w:ascii="Verdana" w:hAnsi="Verdana"/>
        </w:rPr>
        <w:t xml:space="preserve"> 2</w:t>
      </w:r>
      <w:r w:rsidRPr="008A6BF8">
        <w:rPr>
          <w:rFonts w:ascii="Verdana" w:hAnsi="Verdana"/>
          <w:lang w:val="bg-BG"/>
        </w:rPr>
        <w:t xml:space="preserve"> от Възложителя и</w:t>
      </w:r>
      <w:r w:rsidRPr="008A6BF8">
        <w:rPr>
          <w:rFonts w:ascii="Verdana" w:hAnsi="Verdana"/>
        </w:rPr>
        <w:t xml:space="preserve"> </w:t>
      </w:r>
      <w:r w:rsidRPr="008A6BF8">
        <w:rPr>
          <w:rFonts w:ascii="Verdana" w:hAnsi="Verdana"/>
          <w:lang w:val="bg-BG"/>
        </w:rPr>
        <w:t>е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представен</w:t>
      </w:r>
      <w:proofErr w:type="spellEnd"/>
      <w:r w:rsidRPr="008A6BF8">
        <w:rPr>
          <w:rFonts w:ascii="Verdana" w:hAnsi="Verdana"/>
          <w:lang w:val="bg-BG"/>
        </w:rPr>
        <w:t>о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копи</w:t>
      </w:r>
      <w:proofErr w:type="spellEnd"/>
      <w:r w:rsidRPr="008A6BF8">
        <w:rPr>
          <w:rFonts w:ascii="Verdana" w:hAnsi="Verdana"/>
          <w:lang w:val="bg-BG"/>
        </w:rPr>
        <w:t>е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от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документацията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на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Община</w:t>
      </w:r>
      <w:proofErr w:type="spellEnd"/>
      <w:r w:rsidRPr="008A6BF8">
        <w:rPr>
          <w:rFonts w:ascii="Verdana" w:hAnsi="Verdana"/>
        </w:rPr>
        <w:t xml:space="preserve"> </w:t>
      </w:r>
      <w:r w:rsidR="009B4D4C">
        <w:rPr>
          <w:rFonts w:ascii="Verdana" w:hAnsi="Verdana"/>
          <w:lang w:val="bg-BG"/>
        </w:rPr>
        <w:t>Марица</w:t>
      </w:r>
      <w:r>
        <w:rPr>
          <w:rFonts w:ascii="Verdana" w:hAnsi="Verdana"/>
          <w:lang w:val="bg-BG"/>
        </w:rPr>
        <w:t xml:space="preserve"> и кметство с. </w:t>
      </w:r>
      <w:r w:rsidR="009B4D4C">
        <w:rPr>
          <w:rFonts w:ascii="Verdana" w:hAnsi="Verdana"/>
          <w:lang w:val="bg-BG"/>
        </w:rPr>
        <w:t>Маноле</w:t>
      </w:r>
      <w:r w:rsidRPr="008A6BF8">
        <w:rPr>
          <w:rFonts w:ascii="Verdana" w:hAnsi="Verdana"/>
        </w:rPr>
        <w:t xml:space="preserve">. </w:t>
      </w:r>
      <w:proofErr w:type="spellStart"/>
      <w:r w:rsidRPr="008A6BF8">
        <w:rPr>
          <w:rFonts w:ascii="Verdana" w:hAnsi="Verdana"/>
        </w:rPr>
        <w:t>Общината</w:t>
      </w:r>
      <w:proofErr w:type="spellEnd"/>
      <w:r w:rsidRPr="008A6BF8">
        <w:rPr>
          <w:rFonts w:ascii="Verdana" w:hAnsi="Verdana"/>
        </w:rPr>
        <w:t xml:space="preserve"> </w:t>
      </w:r>
      <w:proofErr w:type="gramStart"/>
      <w:r w:rsidRPr="008A6BF8">
        <w:rPr>
          <w:rFonts w:ascii="Verdana" w:hAnsi="Verdana"/>
          <w:lang w:val="bg-BG"/>
        </w:rPr>
        <w:t>е</w:t>
      </w:r>
      <w:r w:rsidRPr="008A6BF8">
        <w:rPr>
          <w:rFonts w:ascii="Verdana" w:hAnsi="Verdana"/>
        </w:rPr>
        <w:t xml:space="preserve"> </w:t>
      </w:r>
      <w:r w:rsidRPr="008A6BF8">
        <w:rPr>
          <w:rFonts w:ascii="Verdana" w:hAnsi="Verdana"/>
          <w:lang w:val="ru-RU"/>
        </w:rPr>
        <w:t xml:space="preserve"> </w:t>
      </w:r>
      <w:proofErr w:type="spellStart"/>
      <w:r w:rsidRPr="008A6BF8">
        <w:rPr>
          <w:rFonts w:ascii="Verdana" w:hAnsi="Verdana"/>
          <w:lang w:val="ru-RU"/>
        </w:rPr>
        <w:t>информирала</w:t>
      </w:r>
      <w:proofErr w:type="spellEnd"/>
      <w:proofErr w:type="gramEnd"/>
      <w:r w:rsidRPr="008A6BF8">
        <w:rPr>
          <w:rFonts w:ascii="Verdana" w:hAnsi="Verdana"/>
          <w:lang w:val="ru-RU"/>
        </w:rPr>
        <w:t xml:space="preserve"> РИОСВ Пловдив за </w:t>
      </w:r>
      <w:proofErr w:type="spellStart"/>
      <w:r w:rsidRPr="008A6BF8">
        <w:rPr>
          <w:rFonts w:ascii="Verdana" w:hAnsi="Verdana"/>
          <w:lang w:val="ru-RU"/>
        </w:rPr>
        <w:t>липса</w:t>
      </w:r>
      <w:proofErr w:type="spellEnd"/>
      <w:r w:rsidRPr="008A6BF8">
        <w:rPr>
          <w:rFonts w:ascii="Verdana" w:hAnsi="Verdana"/>
          <w:lang w:val="ru-RU"/>
        </w:rPr>
        <w:t xml:space="preserve"> на </w:t>
      </w:r>
      <w:proofErr w:type="spellStart"/>
      <w:r w:rsidRPr="008A6BF8">
        <w:rPr>
          <w:rFonts w:ascii="Verdana" w:hAnsi="Verdana"/>
          <w:lang w:val="ru-RU"/>
        </w:rPr>
        <w:t>постъпили</w:t>
      </w:r>
      <w:proofErr w:type="spellEnd"/>
      <w:r w:rsidRPr="008A6BF8">
        <w:rPr>
          <w:rFonts w:ascii="Verdana" w:hAnsi="Verdana"/>
          <w:lang w:val="ru-RU"/>
        </w:rPr>
        <w:t xml:space="preserve"> </w:t>
      </w:r>
      <w:proofErr w:type="spellStart"/>
      <w:r w:rsidRPr="008A6BF8">
        <w:rPr>
          <w:rFonts w:ascii="Verdana" w:hAnsi="Verdana"/>
          <w:lang w:val="ru-RU"/>
        </w:rPr>
        <w:t>възражения</w:t>
      </w:r>
      <w:proofErr w:type="spellEnd"/>
      <w:r w:rsidRPr="008A6BF8">
        <w:rPr>
          <w:rFonts w:ascii="Verdana" w:hAnsi="Verdana"/>
          <w:lang w:val="ru-RU"/>
        </w:rPr>
        <w:t xml:space="preserve"> </w:t>
      </w:r>
      <w:proofErr w:type="spellStart"/>
      <w:r w:rsidRPr="008A6BF8">
        <w:rPr>
          <w:rFonts w:ascii="Verdana" w:hAnsi="Verdana"/>
          <w:lang w:val="ru-RU"/>
        </w:rPr>
        <w:t>относно</w:t>
      </w:r>
      <w:proofErr w:type="spellEnd"/>
      <w:r w:rsidRPr="008A6BF8">
        <w:rPr>
          <w:rFonts w:ascii="Verdana" w:hAnsi="Verdana"/>
          <w:lang w:val="ru-RU"/>
        </w:rPr>
        <w:t xml:space="preserve"> </w:t>
      </w:r>
      <w:proofErr w:type="spellStart"/>
      <w:r w:rsidRPr="008A6BF8">
        <w:rPr>
          <w:rFonts w:ascii="Verdana" w:hAnsi="Verdana"/>
          <w:lang w:val="ru-RU"/>
        </w:rPr>
        <w:t>инвестиционното</w:t>
      </w:r>
      <w:proofErr w:type="spellEnd"/>
      <w:r w:rsidRPr="008A6BF8">
        <w:rPr>
          <w:rFonts w:ascii="Verdana" w:hAnsi="Verdana"/>
          <w:lang w:val="ru-RU"/>
        </w:rPr>
        <w:t xml:space="preserve"> предложение.</w:t>
      </w:r>
    </w:p>
    <w:p w:rsidR="008A6BF8" w:rsidRPr="008A6BF8" w:rsidRDefault="008A6BF8" w:rsidP="00D77566">
      <w:pPr>
        <w:numPr>
          <w:ilvl w:val="0"/>
          <w:numId w:val="2"/>
        </w:numPr>
        <w:tabs>
          <w:tab w:val="clear" w:pos="1440"/>
          <w:tab w:val="num" w:pos="567"/>
          <w:tab w:val="left" w:pos="851"/>
          <w:tab w:val="num" w:pos="928"/>
        </w:tabs>
        <w:ind w:left="0" w:firstLine="567"/>
        <w:jc w:val="both"/>
        <w:rPr>
          <w:rFonts w:ascii="Verdana" w:hAnsi="Verdana"/>
          <w:lang w:val="bg-BG"/>
        </w:rPr>
      </w:pPr>
      <w:r w:rsidRPr="008A6BF8">
        <w:rPr>
          <w:rFonts w:ascii="Verdana" w:hAnsi="Verdana"/>
          <w:lang w:val="bg-BG"/>
        </w:rPr>
        <w:t>Към момента на издаване на настоящото решение в РИОСВ-Пловдив не са изразени устно или депозирани писмено жалби, възражения и становища срещу реализацията на инвестиционното предложение.</w:t>
      </w:r>
    </w:p>
    <w:p w:rsidR="008A6BF8" w:rsidRPr="00082649" w:rsidRDefault="008A6BF8" w:rsidP="005E61EE">
      <w:pPr>
        <w:pStyle w:val="31"/>
        <w:tabs>
          <w:tab w:val="left" w:pos="70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3D172D" w:rsidRPr="00082649" w:rsidRDefault="003D172D" w:rsidP="008A6BF8">
      <w:pPr>
        <w:pStyle w:val="a7"/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  <w:r w:rsidRPr="00082649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3632D6">
        <w:rPr>
          <w:rFonts w:ascii="Verdana" w:hAnsi="Verdana"/>
          <w:b/>
        </w:rPr>
        <w:t>.</w:t>
      </w:r>
    </w:p>
    <w:p w:rsidR="003D172D" w:rsidRPr="00082649" w:rsidRDefault="003D172D" w:rsidP="008A6BF8">
      <w:pPr>
        <w:pStyle w:val="a7"/>
        <w:ind w:firstLine="567"/>
        <w:rPr>
          <w:rFonts w:ascii="Verdana" w:hAnsi="Verdana"/>
          <w:b/>
          <w:bCs/>
          <w:iCs/>
        </w:rPr>
      </w:pPr>
      <w:r w:rsidRPr="00082649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3D172D" w:rsidRPr="00082649" w:rsidRDefault="003D172D" w:rsidP="008A6BF8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082649">
        <w:rPr>
          <w:rFonts w:ascii="Verdana" w:hAnsi="Verdana"/>
          <w:b/>
          <w:sz w:val="20"/>
          <w:szCs w:val="20"/>
          <w:lang w:val="ru-RU"/>
        </w:rPr>
        <w:t>4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3D172D" w:rsidRPr="00082649" w:rsidRDefault="003D172D" w:rsidP="008A6BF8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ru-RU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гу</w:t>
      </w:r>
      <w:r w:rsidR="0070196D">
        <w:rPr>
          <w:rFonts w:ascii="Verdana" w:hAnsi="Verdana"/>
          <w:b/>
          <w:sz w:val="20"/>
          <w:szCs w:val="20"/>
          <w:lang w:val="ru-RU"/>
        </w:rPr>
        <w:t xml:space="preserve">би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в срок </w:t>
      </w:r>
      <w:r w:rsidRPr="00082649">
        <w:rPr>
          <w:rFonts w:ascii="Verdana" w:hAnsi="Verdana"/>
          <w:b/>
          <w:sz w:val="20"/>
          <w:szCs w:val="20"/>
          <w:lang w:val="ru-RU"/>
        </w:rPr>
        <w:t>5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3D172D" w:rsidRPr="00082649" w:rsidRDefault="003D172D" w:rsidP="008A6BF8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Решението мож</w:t>
      </w:r>
      <w:r w:rsidR="003632D6">
        <w:rPr>
          <w:rFonts w:ascii="Verdana" w:hAnsi="Verdana"/>
          <w:b/>
          <w:sz w:val="20"/>
          <w:szCs w:val="20"/>
          <w:lang w:val="bg-BG"/>
        </w:rPr>
        <w:t>е да бъде обжалвано чрез РИОСВ-</w:t>
      </w:r>
      <w:r w:rsidRPr="00082649">
        <w:rPr>
          <w:rFonts w:ascii="Verdana" w:hAnsi="Verdana"/>
          <w:b/>
          <w:sz w:val="20"/>
          <w:szCs w:val="20"/>
          <w:lang w:val="bg-BG"/>
        </w:rPr>
        <w:t>Пловдив пред Министъра</w:t>
      </w:r>
      <w:r w:rsidR="00BF62F2">
        <w:rPr>
          <w:rFonts w:ascii="Verdana" w:hAnsi="Verdana"/>
          <w:b/>
          <w:sz w:val="20"/>
          <w:szCs w:val="20"/>
          <w:lang w:val="bg-BG"/>
        </w:rPr>
        <w:t xml:space="preserve"> на околната среда и водите и/</w:t>
      </w:r>
      <w:r w:rsidRPr="00082649">
        <w:rPr>
          <w:rFonts w:ascii="Verdana" w:hAnsi="Verdana"/>
          <w:b/>
          <w:sz w:val="20"/>
          <w:szCs w:val="20"/>
          <w:lang w:val="bg-BG"/>
        </w:rPr>
        <w:t>или Административен съд</w:t>
      </w:r>
      <w:r w:rsidR="003632D6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– Пловдив в 14-дневен срок от съобщаването му на заинтересованите лица и организа</w:t>
      </w:r>
      <w:r w:rsidR="00F71E77">
        <w:rPr>
          <w:rFonts w:ascii="Verdana" w:hAnsi="Verdana"/>
          <w:b/>
          <w:sz w:val="20"/>
          <w:szCs w:val="20"/>
          <w:lang w:val="bg-BG"/>
        </w:rPr>
        <w:t>ции по реда на Административно</w:t>
      </w:r>
      <w:r w:rsidRPr="00082649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C250E0" w:rsidRDefault="00C250E0" w:rsidP="008A6BF8">
      <w:pPr>
        <w:ind w:firstLine="567"/>
        <w:jc w:val="both"/>
        <w:rPr>
          <w:rFonts w:ascii="Verdana" w:hAnsi="Verdana"/>
          <w:b/>
          <w:lang w:val="bg-BG"/>
        </w:rPr>
      </w:pPr>
    </w:p>
    <w:p w:rsidR="00BF62F2" w:rsidRDefault="00BF62F2" w:rsidP="008A6BF8">
      <w:pPr>
        <w:ind w:firstLine="567"/>
        <w:jc w:val="both"/>
        <w:rPr>
          <w:rFonts w:ascii="Verdana" w:hAnsi="Verdana"/>
          <w:b/>
          <w:lang w:val="bg-BG"/>
        </w:rPr>
      </w:pPr>
    </w:p>
    <w:p w:rsidR="005040DE" w:rsidRDefault="005040DE" w:rsidP="00FD1DE2">
      <w:pPr>
        <w:jc w:val="both"/>
        <w:rPr>
          <w:rFonts w:ascii="Verdana" w:hAnsi="Verdana"/>
          <w:b/>
          <w:lang w:val="bg-BG"/>
        </w:rPr>
      </w:pPr>
    </w:p>
    <w:p w:rsidR="000B5B4C" w:rsidRDefault="000B5B4C" w:rsidP="00FD1DE2">
      <w:pPr>
        <w:jc w:val="both"/>
        <w:rPr>
          <w:rFonts w:ascii="Verdana" w:hAnsi="Verdana"/>
          <w:b/>
          <w:lang w:val="bg-BG"/>
        </w:rPr>
      </w:pPr>
    </w:p>
    <w:p w:rsidR="000B5B4C" w:rsidRDefault="000B5B4C" w:rsidP="00FD1DE2">
      <w:pPr>
        <w:jc w:val="both"/>
        <w:rPr>
          <w:rFonts w:ascii="Verdana" w:hAnsi="Verdana"/>
          <w:b/>
          <w:lang w:val="bg-BG"/>
        </w:rPr>
      </w:pPr>
    </w:p>
    <w:p w:rsidR="008A6BF8" w:rsidRDefault="008A6BF8" w:rsidP="00FD1DE2">
      <w:pPr>
        <w:jc w:val="both"/>
        <w:rPr>
          <w:rFonts w:ascii="Verdana" w:hAnsi="Verdana"/>
          <w:b/>
          <w:lang w:val="bg-BG"/>
        </w:rPr>
      </w:pPr>
    </w:p>
    <w:p w:rsidR="005040DE" w:rsidRDefault="005040DE" w:rsidP="00FD1DE2">
      <w:pPr>
        <w:jc w:val="both"/>
        <w:rPr>
          <w:rFonts w:ascii="Verdana" w:hAnsi="Verdana"/>
          <w:b/>
          <w:lang w:val="bg-BG"/>
        </w:rPr>
      </w:pPr>
    </w:p>
    <w:p w:rsidR="009B4D4C" w:rsidRPr="009B4D4C" w:rsidRDefault="009B4D4C" w:rsidP="009B4D4C">
      <w:pPr>
        <w:rPr>
          <w:rFonts w:ascii="Verdana" w:eastAsia="SimSun" w:hAnsi="Verdana"/>
          <w:b/>
          <w:lang w:val="bg-BG" w:eastAsia="zh-CN"/>
        </w:rPr>
      </w:pPr>
      <w:r w:rsidRPr="009B4D4C">
        <w:rPr>
          <w:rFonts w:ascii="Verdana" w:eastAsia="SimSun" w:hAnsi="Verdana"/>
          <w:b/>
          <w:lang w:val="bg-BG" w:eastAsia="zh-CN"/>
        </w:rPr>
        <w:t>С уважение,</w:t>
      </w:r>
      <w:r>
        <w:rPr>
          <w:rFonts w:ascii="Verdana" w:eastAsia="SimSun" w:hAnsi="Verdana"/>
          <w:b/>
          <w:lang w:val="bg-BG" w:eastAsia="zh-CN"/>
        </w:rPr>
        <w:t xml:space="preserve">                                                                        </w:t>
      </w:r>
      <w:r w:rsidR="000B5B4C">
        <w:rPr>
          <w:rFonts w:ascii="Verdana" w:eastAsia="SimSun" w:hAnsi="Verdana"/>
          <w:b/>
          <w:lang w:val="bg-BG" w:eastAsia="zh-CN"/>
        </w:rPr>
        <w:t xml:space="preserve">       </w:t>
      </w:r>
      <w:r>
        <w:rPr>
          <w:rFonts w:ascii="Verdana" w:eastAsia="SimSun" w:hAnsi="Verdana"/>
          <w:b/>
          <w:lang w:val="bg-BG" w:eastAsia="zh-CN"/>
        </w:rPr>
        <w:t xml:space="preserve">       </w:t>
      </w:r>
      <w:r w:rsidR="000B5B4C">
        <w:rPr>
          <w:rFonts w:ascii="Verdana" w:eastAsia="SimSun" w:hAnsi="Verdana"/>
          <w:b/>
          <w:lang w:val="bg-BG" w:eastAsia="zh-CN"/>
        </w:rPr>
        <w:t>27.06.</w:t>
      </w:r>
      <w:r>
        <w:rPr>
          <w:rFonts w:ascii="Verdana" w:eastAsia="SimSun" w:hAnsi="Verdana"/>
          <w:b/>
          <w:lang w:val="bg-BG" w:eastAsia="zh-CN"/>
        </w:rPr>
        <w:t>2017г.</w:t>
      </w:r>
    </w:p>
    <w:p w:rsidR="009B4D4C" w:rsidRPr="009B4D4C" w:rsidRDefault="009B4D4C" w:rsidP="009B4D4C">
      <w:pPr>
        <w:rPr>
          <w:rFonts w:ascii="Verdana" w:eastAsia="SimSun" w:hAnsi="Verdana"/>
          <w:lang w:val="bg-BG" w:eastAsia="zh-CN"/>
        </w:rPr>
      </w:pPr>
      <w:r w:rsidRPr="009B4D4C">
        <w:rPr>
          <w:rFonts w:ascii="Verdana" w:eastAsia="SimSun" w:hAnsi="Verdana"/>
          <w:b/>
          <w:lang w:val="bg-BG" w:eastAsia="zh-CN"/>
        </w:rPr>
        <w:t xml:space="preserve">Димитър Георгиев Димитров                                                                </w:t>
      </w:r>
    </w:p>
    <w:p w:rsidR="009B4D4C" w:rsidRPr="009B4D4C" w:rsidRDefault="009B4D4C" w:rsidP="009B4D4C">
      <w:pPr>
        <w:rPr>
          <w:rFonts w:ascii="Verdana" w:eastAsia="SimSun" w:hAnsi="Verdana"/>
          <w:lang w:val="bg-BG" w:eastAsia="zh-CN"/>
        </w:rPr>
      </w:pPr>
      <w:r w:rsidRPr="009B4D4C">
        <w:rPr>
          <w:rFonts w:ascii="Verdana" w:eastAsia="SimSun" w:hAnsi="Verdana"/>
          <w:lang w:val="bg-BG" w:eastAsia="zh-CN"/>
        </w:rPr>
        <w:t xml:space="preserve">За Директор на РИОСВ - Пловдив </w:t>
      </w:r>
    </w:p>
    <w:p w:rsidR="009B4D4C" w:rsidRPr="009B4D4C" w:rsidRDefault="009B4D4C" w:rsidP="009B4D4C">
      <w:pPr>
        <w:rPr>
          <w:rFonts w:ascii="Verdana" w:eastAsia="SimSun" w:hAnsi="Verdana"/>
          <w:lang w:val="bg-BG" w:eastAsia="zh-CN"/>
        </w:rPr>
      </w:pPr>
      <w:r w:rsidRPr="009B4D4C">
        <w:rPr>
          <w:rFonts w:ascii="Verdana" w:eastAsia="SimSun" w:hAnsi="Verdana"/>
          <w:lang w:val="bg-BG" w:eastAsia="zh-CN"/>
        </w:rPr>
        <w:t>Съгласно Заповед на Министъра на ОСВ № РД-495/07.09.2016г.</w:t>
      </w:r>
    </w:p>
    <w:p w:rsidR="009B4D4C" w:rsidRPr="009B4D4C" w:rsidRDefault="009B4D4C" w:rsidP="009B4D4C">
      <w:pPr>
        <w:rPr>
          <w:rFonts w:ascii="Verdana" w:eastAsia="SimSun" w:hAnsi="Verdana"/>
          <w:lang w:val="bg-BG" w:eastAsia="zh-CN"/>
        </w:rPr>
      </w:pPr>
    </w:p>
    <w:p w:rsidR="009B4D4C" w:rsidRDefault="009B4D4C" w:rsidP="009B4D4C">
      <w:pPr>
        <w:rPr>
          <w:rFonts w:ascii="Verdana" w:eastAsia="SimSun" w:hAnsi="Verdana"/>
          <w:lang w:val="bg-BG" w:eastAsia="zh-CN"/>
        </w:rPr>
      </w:pPr>
      <w:r w:rsidRPr="009B4D4C">
        <w:rPr>
          <w:rFonts w:ascii="Verdana" w:eastAsia="SimSun" w:hAnsi="Verdana"/>
          <w:lang w:val="bg-BG" w:eastAsia="zh-CN"/>
        </w:rPr>
        <w:t xml:space="preserve">    </w:t>
      </w:r>
    </w:p>
    <w:p w:rsidR="009B4D4C" w:rsidRDefault="009B4D4C" w:rsidP="009B4D4C">
      <w:pPr>
        <w:rPr>
          <w:rFonts w:ascii="Verdana" w:eastAsia="SimSun" w:hAnsi="Verdana"/>
          <w:lang w:val="bg-BG" w:eastAsia="zh-CN"/>
        </w:rPr>
      </w:pPr>
    </w:p>
    <w:p w:rsidR="009B4D4C" w:rsidRDefault="009B4D4C" w:rsidP="009B4D4C">
      <w:pPr>
        <w:rPr>
          <w:rFonts w:ascii="Verdana" w:eastAsia="SimSun" w:hAnsi="Verdana"/>
          <w:lang w:val="bg-BG" w:eastAsia="zh-CN"/>
        </w:rPr>
      </w:pPr>
    </w:p>
    <w:p w:rsidR="009B4D4C" w:rsidRDefault="009B4D4C" w:rsidP="009B4D4C">
      <w:pPr>
        <w:rPr>
          <w:rFonts w:ascii="Verdana" w:eastAsia="SimSun" w:hAnsi="Verdana"/>
          <w:lang w:val="bg-BG" w:eastAsia="zh-CN"/>
        </w:rPr>
      </w:pPr>
    </w:p>
    <w:p w:rsidR="009B4D4C" w:rsidRPr="009B4D4C" w:rsidRDefault="009B4D4C" w:rsidP="009B4D4C">
      <w:pPr>
        <w:rPr>
          <w:rFonts w:ascii="Verdana" w:eastAsia="SimSun" w:hAnsi="Verdana"/>
          <w:lang w:val="bg-BG" w:eastAsia="zh-CN"/>
        </w:rPr>
      </w:pPr>
    </w:p>
    <w:p w:rsidR="000014E0" w:rsidRDefault="000014E0" w:rsidP="00AB7F1F">
      <w:pPr>
        <w:rPr>
          <w:rFonts w:ascii="Verdana" w:eastAsia="SimSun" w:hAnsi="Verdana"/>
          <w:b/>
          <w:bCs/>
          <w:lang w:val="bg-BG" w:eastAsia="zh-CN"/>
        </w:rPr>
      </w:pPr>
    </w:p>
    <w:p w:rsidR="000014E0" w:rsidRDefault="000014E0" w:rsidP="00AB7F1F">
      <w:pPr>
        <w:rPr>
          <w:rFonts w:ascii="Verdana" w:eastAsia="SimSun" w:hAnsi="Verdana"/>
          <w:b/>
          <w:bCs/>
          <w:lang w:val="bg-BG" w:eastAsia="zh-CN"/>
        </w:rPr>
      </w:pPr>
    </w:p>
    <w:p w:rsidR="000014E0" w:rsidRDefault="000014E0" w:rsidP="00AB7F1F">
      <w:pPr>
        <w:rPr>
          <w:rFonts w:ascii="Verdana" w:eastAsia="SimSun" w:hAnsi="Verdana"/>
          <w:b/>
          <w:bCs/>
          <w:lang w:val="bg-BG" w:eastAsia="zh-CN"/>
        </w:rPr>
      </w:pPr>
    </w:p>
    <w:p w:rsidR="008A6BF8" w:rsidRPr="008A6BF8" w:rsidRDefault="008A6BF8" w:rsidP="00AB7F1F">
      <w:pPr>
        <w:rPr>
          <w:rFonts w:ascii="Verdana" w:eastAsia="SimSun" w:hAnsi="Verdana"/>
          <w:b/>
          <w:bCs/>
          <w:lang w:val="bg-BG" w:eastAsia="zh-CN"/>
        </w:rPr>
      </w:pPr>
      <w:r>
        <w:rPr>
          <w:rFonts w:ascii="Verdana" w:eastAsia="SimSun" w:hAnsi="Verdana"/>
          <w:b/>
          <w:bCs/>
          <w:lang w:val="bg-BG" w:eastAsia="zh-CN"/>
        </w:rPr>
        <w:t xml:space="preserve">                                                                               </w:t>
      </w:r>
    </w:p>
    <w:p w:rsidR="008A6BF8" w:rsidRPr="00EF314D" w:rsidRDefault="009378A0" w:rsidP="00C446C5">
      <w:pPr>
        <w:tabs>
          <w:tab w:val="left" w:pos="1500"/>
          <w:tab w:val="center" w:pos="4536"/>
          <w:tab w:val="right" w:pos="9072"/>
        </w:tabs>
        <w:overflowPunct/>
        <w:autoSpaceDE/>
        <w:autoSpaceDN/>
        <w:adjustRightInd/>
        <w:ind w:left="-540"/>
        <w:jc w:val="both"/>
        <w:textAlignment w:val="auto"/>
        <w:rPr>
          <w:rFonts w:ascii="Verdana" w:eastAsia="SimSun" w:hAnsi="Verdana"/>
          <w:lang w:val="bg-BG" w:eastAsia="zh-CN"/>
        </w:rPr>
      </w:pPr>
      <w:r>
        <w:rPr>
          <w:rFonts w:ascii="Verdana" w:eastAsia="SimSun" w:hAnsi="Verdana"/>
          <w:bCs/>
          <w:lang w:val="bg-BG" w:eastAsia="zh-CN"/>
        </w:rPr>
        <w:t xml:space="preserve">    </w:t>
      </w:r>
    </w:p>
    <w:p w:rsidR="00D479DD" w:rsidRPr="00EF314D" w:rsidRDefault="00D479DD" w:rsidP="00164404">
      <w:pPr>
        <w:ind w:hanging="142"/>
        <w:rPr>
          <w:rFonts w:ascii="Verdana" w:eastAsia="SimSun" w:hAnsi="Verdana"/>
          <w:lang w:val="bg-BG" w:eastAsia="zh-CN"/>
        </w:rPr>
      </w:pPr>
    </w:p>
    <w:p w:rsidR="00EF314D" w:rsidRPr="007F516E" w:rsidRDefault="008A6BF8" w:rsidP="00D77566">
      <w:pPr>
        <w:ind w:hanging="142"/>
        <w:rPr>
          <w:rFonts w:ascii="Verdana" w:eastAsia="SimSun" w:hAnsi="Verdana"/>
          <w:color w:val="FFFFFF" w:themeColor="background1"/>
          <w:lang w:eastAsia="zh-CN"/>
        </w:rPr>
      </w:pPr>
      <w:r>
        <w:rPr>
          <w:rFonts w:ascii="Verdana" w:eastAsia="SimSun" w:hAnsi="Verdana"/>
          <w:lang w:val="bg-BG" w:eastAsia="zh-CN"/>
        </w:rPr>
        <w:t xml:space="preserve">      </w:t>
      </w:r>
    </w:p>
    <w:p w:rsidR="003D172D" w:rsidRPr="007F516E" w:rsidRDefault="003D172D" w:rsidP="00EF314D">
      <w:pPr>
        <w:rPr>
          <w:rFonts w:ascii="Verdana" w:eastAsia="SimSun" w:hAnsi="Verdana"/>
          <w:color w:val="FFFFFF" w:themeColor="background1"/>
          <w:lang w:eastAsia="zh-CN"/>
        </w:rPr>
      </w:pPr>
    </w:p>
    <w:sectPr w:rsidR="003D172D" w:rsidRPr="007F516E" w:rsidSect="006D28CB">
      <w:footerReference w:type="default" r:id="rId8"/>
      <w:headerReference w:type="first" r:id="rId9"/>
      <w:pgSz w:w="11907" w:h="16840" w:code="9"/>
      <w:pgMar w:top="851" w:right="992" w:bottom="568" w:left="171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1E" w:rsidRDefault="00353E1E">
      <w:r>
        <w:separator/>
      </w:r>
    </w:p>
  </w:endnote>
  <w:endnote w:type="continuationSeparator" w:id="0">
    <w:p w:rsidR="00353E1E" w:rsidRDefault="003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2D" w:rsidRDefault="003D172D" w:rsidP="0089514A">
    <w:pPr>
      <w:pStyle w:val="a5"/>
      <w:jc w:val="center"/>
      <w:rPr>
        <w:lang w:val="bg-BG"/>
      </w:rPr>
    </w:pPr>
  </w:p>
  <w:p w:rsidR="003D172D" w:rsidRPr="0089514A" w:rsidRDefault="003D172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1E" w:rsidRDefault="00353E1E">
      <w:r>
        <w:separator/>
      </w:r>
    </w:p>
  </w:footnote>
  <w:footnote w:type="continuationSeparator" w:id="0">
    <w:p w:rsidR="00353E1E" w:rsidRDefault="0035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2D" w:rsidRPr="005B69F7" w:rsidRDefault="00D3780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926BE35" wp14:editId="5E5BF655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72D" w:rsidRPr="005B69F7" w:rsidRDefault="00D3780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4" distR="114294" simplePos="0" relativeHeight="251658752" behindDoc="0" locked="0" layoutInCell="1" allowOverlap="1" wp14:anchorId="0905F71F" wp14:editId="44E60461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79B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3D17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172D" w:rsidRPr="003106F6" w:rsidRDefault="003D172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3780E">
      <w:rPr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6704" behindDoc="0" locked="0" layoutInCell="0" allowOverlap="1" wp14:anchorId="4742C5D8" wp14:editId="67ACC9AE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349263" id="Line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3D172D" w:rsidRPr="00ED1377" w:rsidRDefault="003D172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D1F"/>
    <w:multiLevelType w:val="hybridMultilevel"/>
    <w:tmpl w:val="95148760"/>
    <w:lvl w:ilvl="0" w:tplc="1474F23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DE77C6"/>
    <w:multiLevelType w:val="hybridMultilevel"/>
    <w:tmpl w:val="D6D0A5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51A3"/>
    <w:multiLevelType w:val="multilevel"/>
    <w:tmpl w:val="1CBCACD6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29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836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074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312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5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788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026" w:hanging="28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264" w:hanging="3240"/>
      </w:pPr>
      <w:rPr>
        <w:rFonts w:cs="Times New Roman"/>
      </w:rPr>
    </w:lvl>
  </w:abstractNum>
  <w:abstractNum w:abstractNumId="3" w15:restartNumberingAfterBreak="0">
    <w:nsid w:val="1F291EC5"/>
    <w:multiLevelType w:val="hybridMultilevel"/>
    <w:tmpl w:val="48E27348"/>
    <w:lvl w:ilvl="0" w:tplc="94725C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9ED1963"/>
    <w:multiLevelType w:val="hybridMultilevel"/>
    <w:tmpl w:val="FF062E38"/>
    <w:lvl w:ilvl="0" w:tplc="ED846794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09C8"/>
    <w:multiLevelType w:val="hybridMultilevel"/>
    <w:tmpl w:val="F824182E"/>
    <w:lvl w:ilvl="0" w:tplc="2888613E">
      <w:start w:val="2"/>
      <w:numFmt w:val="bullet"/>
      <w:lvlText w:val=""/>
      <w:lvlJc w:val="left"/>
      <w:pPr>
        <w:tabs>
          <w:tab w:val="num" w:pos="0"/>
        </w:tabs>
        <w:ind w:left="0" w:firstLine="72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60D5A"/>
    <w:multiLevelType w:val="hybridMultilevel"/>
    <w:tmpl w:val="45AC654C"/>
    <w:lvl w:ilvl="0" w:tplc="7116C856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403CD8"/>
    <w:multiLevelType w:val="hybridMultilevel"/>
    <w:tmpl w:val="C0DC3D10"/>
    <w:lvl w:ilvl="0" w:tplc="22B0285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DB32FCA"/>
    <w:multiLevelType w:val="hybridMultilevel"/>
    <w:tmpl w:val="09EAC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3E4E6A01"/>
    <w:multiLevelType w:val="hybridMultilevel"/>
    <w:tmpl w:val="FEA6DB90"/>
    <w:lvl w:ilvl="0" w:tplc="0409000F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75845A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i w:val="0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39A1DD4"/>
    <w:multiLevelType w:val="hybridMultilevel"/>
    <w:tmpl w:val="47C0E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1" w15:restartNumberingAfterBreak="0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11480A"/>
    <w:multiLevelType w:val="hybridMultilevel"/>
    <w:tmpl w:val="CC3809E0"/>
    <w:lvl w:ilvl="0" w:tplc="E94A7D70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9389C"/>
    <w:multiLevelType w:val="hybridMultilevel"/>
    <w:tmpl w:val="3D7C155C"/>
    <w:lvl w:ilvl="0" w:tplc="DB804674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8" w15:restartNumberingAfterBreak="0">
    <w:nsid w:val="68432BBC"/>
    <w:multiLevelType w:val="hybridMultilevel"/>
    <w:tmpl w:val="05B08A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723568C"/>
    <w:multiLevelType w:val="hybridMultilevel"/>
    <w:tmpl w:val="FD74FB4E"/>
    <w:lvl w:ilvl="0" w:tplc="6AE67206">
      <w:start w:val="1"/>
      <w:numFmt w:val="decimal"/>
      <w:lvlText w:val="а.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550F43"/>
    <w:multiLevelType w:val="hybridMultilevel"/>
    <w:tmpl w:val="BFC2FB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30"/>
  </w:num>
  <w:num w:numId="4">
    <w:abstractNumId w:val="24"/>
  </w:num>
  <w:num w:numId="5">
    <w:abstractNumId w:val="32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2"/>
  </w:num>
  <w:num w:numId="10">
    <w:abstractNumId w:val="29"/>
  </w:num>
  <w:num w:numId="11">
    <w:abstractNumId w:val="5"/>
  </w:num>
  <w:num w:numId="12">
    <w:abstractNumId w:val="21"/>
  </w:num>
  <w:num w:numId="13">
    <w:abstractNumId w:val="5"/>
  </w:num>
  <w:num w:numId="14">
    <w:abstractNumId w:val="22"/>
  </w:num>
  <w:num w:numId="15">
    <w:abstractNumId w:val="9"/>
  </w:num>
  <w:num w:numId="16">
    <w:abstractNumId w:val="4"/>
  </w:num>
  <w:num w:numId="17">
    <w:abstractNumId w:val="12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19"/>
  </w:num>
  <w:num w:numId="23">
    <w:abstractNumId w:val="20"/>
  </w:num>
  <w:num w:numId="24">
    <w:abstractNumId w:val="31"/>
  </w:num>
  <w:num w:numId="25">
    <w:abstractNumId w:val="3"/>
  </w:num>
  <w:num w:numId="26">
    <w:abstractNumId w:val="2"/>
  </w:num>
  <w:num w:numId="27">
    <w:abstractNumId w:val="1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4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5"/>
  </w:num>
  <w:num w:numId="36">
    <w:abstractNumId w:val="8"/>
  </w:num>
  <w:num w:numId="37">
    <w:abstractNumId w:val="28"/>
  </w:num>
  <w:num w:numId="38">
    <w:abstractNumId w:val="16"/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08"/>
    <w:rsid w:val="000014E0"/>
    <w:rsid w:val="00001893"/>
    <w:rsid w:val="000025B0"/>
    <w:rsid w:val="0000306F"/>
    <w:rsid w:val="000037DB"/>
    <w:rsid w:val="0000389C"/>
    <w:rsid w:val="000047FD"/>
    <w:rsid w:val="0000583B"/>
    <w:rsid w:val="00005892"/>
    <w:rsid w:val="00007441"/>
    <w:rsid w:val="00010013"/>
    <w:rsid w:val="00013225"/>
    <w:rsid w:val="00013F61"/>
    <w:rsid w:val="00015667"/>
    <w:rsid w:val="000156D4"/>
    <w:rsid w:val="000161A8"/>
    <w:rsid w:val="00016392"/>
    <w:rsid w:val="000214A4"/>
    <w:rsid w:val="00027F8D"/>
    <w:rsid w:val="00030578"/>
    <w:rsid w:val="00033005"/>
    <w:rsid w:val="000359FD"/>
    <w:rsid w:val="00035A18"/>
    <w:rsid w:val="000370D7"/>
    <w:rsid w:val="0003710C"/>
    <w:rsid w:val="0004025E"/>
    <w:rsid w:val="000415D7"/>
    <w:rsid w:val="000440BF"/>
    <w:rsid w:val="0004468E"/>
    <w:rsid w:val="000501C5"/>
    <w:rsid w:val="000517C8"/>
    <w:rsid w:val="000518D2"/>
    <w:rsid w:val="00054D66"/>
    <w:rsid w:val="00056C5D"/>
    <w:rsid w:val="00057D97"/>
    <w:rsid w:val="00061E74"/>
    <w:rsid w:val="00063AE7"/>
    <w:rsid w:val="00064897"/>
    <w:rsid w:val="00066AA2"/>
    <w:rsid w:val="00067F8F"/>
    <w:rsid w:val="0007159C"/>
    <w:rsid w:val="00072751"/>
    <w:rsid w:val="00073524"/>
    <w:rsid w:val="000741E2"/>
    <w:rsid w:val="000816BF"/>
    <w:rsid w:val="00082649"/>
    <w:rsid w:val="0008552A"/>
    <w:rsid w:val="000A33E5"/>
    <w:rsid w:val="000B0557"/>
    <w:rsid w:val="000B0C28"/>
    <w:rsid w:val="000B417C"/>
    <w:rsid w:val="000B5B4C"/>
    <w:rsid w:val="000B7CD8"/>
    <w:rsid w:val="000C0084"/>
    <w:rsid w:val="000C7647"/>
    <w:rsid w:val="000D0B21"/>
    <w:rsid w:val="000E1986"/>
    <w:rsid w:val="000F0FB0"/>
    <w:rsid w:val="000F13F4"/>
    <w:rsid w:val="000F3565"/>
    <w:rsid w:val="000F3DC8"/>
    <w:rsid w:val="00100BC5"/>
    <w:rsid w:val="00101F2C"/>
    <w:rsid w:val="00104396"/>
    <w:rsid w:val="00105380"/>
    <w:rsid w:val="00105526"/>
    <w:rsid w:val="00106DE2"/>
    <w:rsid w:val="001073F0"/>
    <w:rsid w:val="00107BC7"/>
    <w:rsid w:val="00110E0F"/>
    <w:rsid w:val="00111FE2"/>
    <w:rsid w:val="00113BB2"/>
    <w:rsid w:val="00113C5B"/>
    <w:rsid w:val="001148F3"/>
    <w:rsid w:val="001153E7"/>
    <w:rsid w:val="0011543A"/>
    <w:rsid w:val="001169C7"/>
    <w:rsid w:val="00121554"/>
    <w:rsid w:val="00123ABF"/>
    <w:rsid w:val="00123F97"/>
    <w:rsid w:val="00125117"/>
    <w:rsid w:val="00126719"/>
    <w:rsid w:val="0012781C"/>
    <w:rsid w:val="0013054E"/>
    <w:rsid w:val="00130A0A"/>
    <w:rsid w:val="00130FAF"/>
    <w:rsid w:val="00133A6F"/>
    <w:rsid w:val="00137686"/>
    <w:rsid w:val="00141645"/>
    <w:rsid w:val="00144579"/>
    <w:rsid w:val="00145189"/>
    <w:rsid w:val="001469CC"/>
    <w:rsid w:val="0015234E"/>
    <w:rsid w:val="00153AB0"/>
    <w:rsid w:val="00155420"/>
    <w:rsid w:val="00156C19"/>
    <w:rsid w:val="00157D1E"/>
    <w:rsid w:val="00161533"/>
    <w:rsid w:val="00162DED"/>
    <w:rsid w:val="00164404"/>
    <w:rsid w:val="00167F1D"/>
    <w:rsid w:val="001704D7"/>
    <w:rsid w:val="00172A73"/>
    <w:rsid w:val="00174402"/>
    <w:rsid w:val="00174FEE"/>
    <w:rsid w:val="001776D2"/>
    <w:rsid w:val="00177A3A"/>
    <w:rsid w:val="00180CB4"/>
    <w:rsid w:val="001814AC"/>
    <w:rsid w:val="0018155E"/>
    <w:rsid w:val="00181D6D"/>
    <w:rsid w:val="0018409A"/>
    <w:rsid w:val="00184FCA"/>
    <w:rsid w:val="0018500B"/>
    <w:rsid w:val="001869B5"/>
    <w:rsid w:val="00187B9F"/>
    <w:rsid w:val="00194297"/>
    <w:rsid w:val="00194BC2"/>
    <w:rsid w:val="00195BCC"/>
    <w:rsid w:val="00195FFA"/>
    <w:rsid w:val="001A18AF"/>
    <w:rsid w:val="001A21F1"/>
    <w:rsid w:val="001A33D2"/>
    <w:rsid w:val="001A4800"/>
    <w:rsid w:val="001A541B"/>
    <w:rsid w:val="001A55A1"/>
    <w:rsid w:val="001A5EF6"/>
    <w:rsid w:val="001A732E"/>
    <w:rsid w:val="001A7F17"/>
    <w:rsid w:val="001B0FBD"/>
    <w:rsid w:val="001B13E3"/>
    <w:rsid w:val="001B170D"/>
    <w:rsid w:val="001B17D7"/>
    <w:rsid w:val="001B2BEB"/>
    <w:rsid w:val="001B4BA5"/>
    <w:rsid w:val="001B61F6"/>
    <w:rsid w:val="001C016F"/>
    <w:rsid w:val="001C103F"/>
    <w:rsid w:val="001C3424"/>
    <w:rsid w:val="001C5545"/>
    <w:rsid w:val="001C5702"/>
    <w:rsid w:val="001C6903"/>
    <w:rsid w:val="001C6FF0"/>
    <w:rsid w:val="001C7F59"/>
    <w:rsid w:val="001D2AC6"/>
    <w:rsid w:val="001D425A"/>
    <w:rsid w:val="001D4CFE"/>
    <w:rsid w:val="001E10FE"/>
    <w:rsid w:val="001E2D66"/>
    <w:rsid w:val="001E3496"/>
    <w:rsid w:val="001F19D6"/>
    <w:rsid w:val="001F2DFD"/>
    <w:rsid w:val="001F3635"/>
    <w:rsid w:val="001F4D54"/>
    <w:rsid w:val="00200437"/>
    <w:rsid w:val="002036F7"/>
    <w:rsid w:val="0020653E"/>
    <w:rsid w:val="00207B92"/>
    <w:rsid w:val="00212E7F"/>
    <w:rsid w:val="002172D8"/>
    <w:rsid w:val="0022603E"/>
    <w:rsid w:val="00226615"/>
    <w:rsid w:val="00226EBF"/>
    <w:rsid w:val="00230AD7"/>
    <w:rsid w:val="00231654"/>
    <w:rsid w:val="00231EC8"/>
    <w:rsid w:val="00233451"/>
    <w:rsid w:val="00235172"/>
    <w:rsid w:val="00236A4B"/>
    <w:rsid w:val="0024120B"/>
    <w:rsid w:val="0024253C"/>
    <w:rsid w:val="0024344E"/>
    <w:rsid w:val="00244469"/>
    <w:rsid w:val="002479ED"/>
    <w:rsid w:val="002501B0"/>
    <w:rsid w:val="002542ED"/>
    <w:rsid w:val="00256793"/>
    <w:rsid w:val="002635A7"/>
    <w:rsid w:val="00263B13"/>
    <w:rsid w:val="00264883"/>
    <w:rsid w:val="00265F2E"/>
    <w:rsid w:val="00266D04"/>
    <w:rsid w:val="00267E26"/>
    <w:rsid w:val="00270B09"/>
    <w:rsid w:val="0027196E"/>
    <w:rsid w:val="00272820"/>
    <w:rsid w:val="00272C0E"/>
    <w:rsid w:val="00273DBE"/>
    <w:rsid w:val="002764F0"/>
    <w:rsid w:val="0028016E"/>
    <w:rsid w:val="0028142D"/>
    <w:rsid w:val="00281B42"/>
    <w:rsid w:val="00285941"/>
    <w:rsid w:val="0028735F"/>
    <w:rsid w:val="0028767D"/>
    <w:rsid w:val="00290205"/>
    <w:rsid w:val="0029484B"/>
    <w:rsid w:val="002A0AA2"/>
    <w:rsid w:val="002A417C"/>
    <w:rsid w:val="002A6115"/>
    <w:rsid w:val="002A7091"/>
    <w:rsid w:val="002A7F8B"/>
    <w:rsid w:val="002B0470"/>
    <w:rsid w:val="002B1936"/>
    <w:rsid w:val="002B4268"/>
    <w:rsid w:val="002B51F2"/>
    <w:rsid w:val="002B52AF"/>
    <w:rsid w:val="002B7809"/>
    <w:rsid w:val="002C0AB1"/>
    <w:rsid w:val="002C252C"/>
    <w:rsid w:val="002C2B04"/>
    <w:rsid w:val="002D0F7E"/>
    <w:rsid w:val="002D2994"/>
    <w:rsid w:val="002D31C7"/>
    <w:rsid w:val="002D54C3"/>
    <w:rsid w:val="002D5B84"/>
    <w:rsid w:val="002D69EA"/>
    <w:rsid w:val="002D6C77"/>
    <w:rsid w:val="002E245E"/>
    <w:rsid w:val="002E25EF"/>
    <w:rsid w:val="002E4909"/>
    <w:rsid w:val="002E4D4C"/>
    <w:rsid w:val="002E7271"/>
    <w:rsid w:val="002F0262"/>
    <w:rsid w:val="002F1050"/>
    <w:rsid w:val="002F7D25"/>
    <w:rsid w:val="003000B9"/>
    <w:rsid w:val="0030110F"/>
    <w:rsid w:val="0031006C"/>
    <w:rsid w:val="003106F6"/>
    <w:rsid w:val="00312AB3"/>
    <w:rsid w:val="00312FA6"/>
    <w:rsid w:val="003132B3"/>
    <w:rsid w:val="00313746"/>
    <w:rsid w:val="00313B32"/>
    <w:rsid w:val="00314D75"/>
    <w:rsid w:val="00315878"/>
    <w:rsid w:val="00316495"/>
    <w:rsid w:val="00324274"/>
    <w:rsid w:val="00330D1A"/>
    <w:rsid w:val="00331118"/>
    <w:rsid w:val="00331B5F"/>
    <w:rsid w:val="00333A75"/>
    <w:rsid w:val="00335FA1"/>
    <w:rsid w:val="00336F51"/>
    <w:rsid w:val="003378BD"/>
    <w:rsid w:val="00337BEC"/>
    <w:rsid w:val="00343C8D"/>
    <w:rsid w:val="003448CF"/>
    <w:rsid w:val="0034511F"/>
    <w:rsid w:val="00345E12"/>
    <w:rsid w:val="003460F5"/>
    <w:rsid w:val="00350A3D"/>
    <w:rsid w:val="0035243E"/>
    <w:rsid w:val="00352873"/>
    <w:rsid w:val="003536FC"/>
    <w:rsid w:val="00353E1E"/>
    <w:rsid w:val="0035525C"/>
    <w:rsid w:val="003563A7"/>
    <w:rsid w:val="00357510"/>
    <w:rsid w:val="00362B64"/>
    <w:rsid w:val="003632D6"/>
    <w:rsid w:val="00364ACB"/>
    <w:rsid w:val="00364ED4"/>
    <w:rsid w:val="0037412F"/>
    <w:rsid w:val="00375A50"/>
    <w:rsid w:val="00375B44"/>
    <w:rsid w:val="00376255"/>
    <w:rsid w:val="00377112"/>
    <w:rsid w:val="00383572"/>
    <w:rsid w:val="00386101"/>
    <w:rsid w:val="00386F59"/>
    <w:rsid w:val="0039122B"/>
    <w:rsid w:val="00393BF2"/>
    <w:rsid w:val="00397005"/>
    <w:rsid w:val="003A1834"/>
    <w:rsid w:val="003A1A28"/>
    <w:rsid w:val="003A2AAB"/>
    <w:rsid w:val="003A32B8"/>
    <w:rsid w:val="003A573C"/>
    <w:rsid w:val="003A6B9B"/>
    <w:rsid w:val="003B04BB"/>
    <w:rsid w:val="003B1FF6"/>
    <w:rsid w:val="003B2290"/>
    <w:rsid w:val="003B2BEA"/>
    <w:rsid w:val="003B2D08"/>
    <w:rsid w:val="003B32E0"/>
    <w:rsid w:val="003B3A72"/>
    <w:rsid w:val="003B79FA"/>
    <w:rsid w:val="003C24A5"/>
    <w:rsid w:val="003C31AB"/>
    <w:rsid w:val="003C36C1"/>
    <w:rsid w:val="003C4829"/>
    <w:rsid w:val="003C4A3D"/>
    <w:rsid w:val="003D172D"/>
    <w:rsid w:val="003D272A"/>
    <w:rsid w:val="003D295E"/>
    <w:rsid w:val="003D7CC0"/>
    <w:rsid w:val="003D7FB0"/>
    <w:rsid w:val="003E3E45"/>
    <w:rsid w:val="003E46F4"/>
    <w:rsid w:val="003F02F9"/>
    <w:rsid w:val="003F056F"/>
    <w:rsid w:val="003F6F61"/>
    <w:rsid w:val="00401548"/>
    <w:rsid w:val="004018E9"/>
    <w:rsid w:val="00401B60"/>
    <w:rsid w:val="00401F85"/>
    <w:rsid w:val="0040383A"/>
    <w:rsid w:val="004039E1"/>
    <w:rsid w:val="00404F57"/>
    <w:rsid w:val="00405230"/>
    <w:rsid w:val="00406FAF"/>
    <w:rsid w:val="00407B32"/>
    <w:rsid w:val="00410CE5"/>
    <w:rsid w:val="00411719"/>
    <w:rsid w:val="00413657"/>
    <w:rsid w:val="00413689"/>
    <w:rsid w:val="004143E9"/>
    <w:rsid w:val="00415EBC"/>
    <w:rsid w:val="004201BA"/>
    <w:rsid w:val="004211A9"/>
    <w:rsid w:val="004240DF"/>
    <w:rsid w:val="00424FA2"/>
    <w:rsid w:val="004250D0"/>
    <w:rsid w:val="00426C3D"/>
    <w:rsid w:val="004300F2"/>
    <w:rsid w:val="00430E8F"/>
    <w:rsid w:val="00433AEA"/>
    <w:rsid w:val="004356E1"/>
    <w:rsid w:val="00435BBF"/>
    <w:rsid w:val="00435EDE"/>
    <w:rsid w:val="004421D9"/>
    <w:rsid w:val="004425D8"/>
    <w:rsid w:val="00442F42"/>
    <w:rsid w:val="00443868"/>
    <w:rsid w:val="00445750"/>
    <w:rsid w:val="00446795"/>
    <w:rsid w:val="00446ED5"/>
    <w:rsid w:val="00447458"/>
    <w:rsid w:val="0044772B"/>
    <w:rsid w:val="004520A1"/>
    <w:rsid w:val="00453F27"/>
    <w:rsid w:val="00454D51"/>
    <w:rsid w:val="00457041"/>
    <w:rsid w:val="0046297F"/>
    <w:rsid w:val="00463196"/>
    <w:rsid w:val="00463353"/>
    <w:rsid w:val="004641D1"/>
    <w:rsid w:val="00464AC6"/>
    <w:rsid w:val="00464E25"/>
    <w:rsid w:val="004705D5"/>
    <w:rsid w:val="00473467"/>
    <w:rsid w:val="00473C72"/>
    <w:rsid w:val="0047635C"/>
    <w:rsid w:val="0048052B"/>
    <w:rsid w:val="00481073"/>
    <w:rsid w:val="00481F4B"/>
    <w:rsid w:val="004836F9"/>
    <w:rsid w:val="004837F3"/>
    <w:rsid w:val="00484D46"/>
    <w:rsid w:val="00485121"/>
    <w:rsid w:val="004873CC"/>
    <w:rsid w:val="00491890"/>
    <w:rsid w:val="00492F4F"/>
    <w:rsid w:val="0049688C"/>
    <w:rsid w:val="00496CF8"/>
    <w:rsid w:val="004A005C"/>
    <w:rsid w:val="004A324E"/>
    <w:rsid w:val="004A4440"/>
    <w:rsid w:val="004B15E2"/>
    <w:rsid w:val="004B4891"/>
    <w:rsid w:val="004B64A7"/>
    <w:rsid w:val="004B7D22"/>
    <w:rsid w:val="004C0B92"/>
    <w:rsid w:val="004C3144"/>
    <w:rsid w:val="004D25D5"/>
    <w:rsid w:val="004D2DBB"/>
    <w:rsid w:val="004D494D"/>
    <w:rsid w:val="004D4A6F"/>
    <w:rsid w:val="004D6424"/>
    <w:rsid w:val="004E1510"/>
    <w:rsid w:val="004E2F74"/>
    <w:rsid w:val="004F3EA7"/>
    <w:rsid w:val="004F6CD8"/>
    <w:rsid w:val="004F765C"/>
    <w:rsid w:val="00500A6A"/>
    <w:rsid w:val="00502326"/>
    <w:rsid w:val="005040DE"/>
    <w:rsid w:val="005043F9"/>
    <w:rsid w:val="00505D50"/>
    <w:rsid w:val="00510F52"/>
    <w:rsid w:val="00512159"/>
    <w:rsid w:val="00513007"/>
    <w:rsid w:val="00513F9D"/>
    <w:rsid w:val="005158FF"/>
    <w:rsid w:val="00516DAD"/>
    <w:rsid w:val="00516E2E"/>
    <w:rsid w:val="00517C24"/>
    <w:rsid w:val="00520543"/>
    <w:rsid w:val="005213C8"/>
    <w:rsid w:val="005252B4"/>
    <w:rsid w:val="00527BF2"/>
    <w:rsid w:val="00530940"/>
    <w:rsid w:val="005377AB"/>
    <w:rsid w:val="00541B07"/>
    <w:rsid w:val="00544161"/>
    <w:rsid w:val="00545165"/>
    <w:rsid w:val="005458EE"/>
    <w:rsid w:val="00545E5B"/>
    <w:rsid w:val="005464A0"/>
    <w:rsid w:val="00546DAD"/>
    <w:rsid w:val="00550159"/>
    <w:rsid w:val="00550249"/>
    <w:rsid w:val="00550FAF"/>
    <w:rsid w:val="005532A9"/>
    <w:rsid w:val="00553A1A"/>
    <w:rsid w:val="00555E33"/>
    <w:rsid w:val="00556D05"/>
    <w:rsid w:val="005600E0"/>
    <w:rsid w:val="00560701"/>
    <w:rsid w:val="00560874"/>
    <w:rsid w:val="00560BB6"/>
    <w:rsid w:val="00561D6D"/>
    <w:rsid w:val="005637FB"/>
    <w:rsid w:val="005703D4"/>
    <w:rsid w:val="0057056E"/>
    <w:rsid w:val="00575915"/>
    <w:rsid w:val="00576E05"/>
    <w:rsid w:val="00576E0C"/>
    <w:rsid w:val="005836EF"/>
    <w:rsid w:val="005854D6"/>
    <w:rsid w:val="00586A98"/>
    <w:rsid w:val="00590B42"/>
    <w:rsid w:val="0059731C"/>
    <w:rsid w:val="005A3B17"/>
    <w:rsid w:val="005A6766"/>
    <w:rsid w:val="005A700C"/>
    <w:rsid w:val="005B1CC4"/>
    <w:rsid w:val="005B484E"/>
    <w:rsid w:val="005B58EC"/>
    <w:rsid w:val="005B69F7"/>
    <w:rsid w:val="005B7D47"/>
    <w:rsid w:val="005C27A1"/>
    <w:rsid w:val="005C296D"/>
    <w:rsid w:val="005C2E85"/>
    <w:rsid w:val="005C32A1"/>
    <w:rsid w:val="005C34A3"/>
    <w:rsid w:val="005C676D"/>
    <w:rsid w:val="005C7B4D"/>
    <w:rsid w:val="005D0F06"/>
    <w:rsid w:val="005D4175"/>
    <w:rsid w:val="005D7788"/>
    <w:rsid w:val="005E3990"/>
    <w:rsid w:val="005E41D2"/>
    <w:rsid w:val="005E5FA2"/>
    <w:rsid w:val="005E61EE"/>
    <w:rsid w:val="005E68BA"/>
    <w:rsid w:val="005E6924"/>
    <w:rsid w:val="005F0008"/>
    <w:rsid w:val="005F2AA9"/>
    <w:rsid w:val="005F394D"/>
    <w:rsid w:val="005F5E28"/>
    <w:rsid w:val="00601F48"/>
    <w:rsid w:val="00602A0B"/>
    <w:rsid w:val="00604466"/>
    <w:rsid w:val="00605F19"/>
    <w:rsid w:val="00607EE2"/>
    <w:rsid w:val="0061175E"/>
    <w:rsid w:val="00614393"/>
    <w:rsid w:val="0061489B"/>
    <w:rsid w:val="00614F96"/>
    <w:rsid w:val="00615918"/>
    <w:rsid w:val="00616DCB"/>
    <w:rsid w:val="006225D8"/>
    <w:rsid w:val="00625171"/>
    <w:rsid w:val="0063077B"/>
    <w:rsid w:val="006340C8"/>
    <w:rsid w:val="00634C9A"/>
    <w:rsid w:val="006358DD"/>
    <w:rsid w:val="00635A13"/>
    <w:rsid w:val="00635A23"/>
    <w:rsid w:val="006508A4"/>
    <w:rsid w:val="006517B8"/>
    <w:rsid w:val="0065542F"/>
    <w:rsid w:val="006600DE"/>
    <w:rsid w:val="00660C3F"/>
    <w:rsid w:val="00661C46"/>
    <w:rsid w:val="00662EDD"/>
    <w:rsid w:val="00663E58"/>
    <w:rsid w:val="00664E3F"/>
    <w:rsid w:val="00666855"/>
    <w:rsid w:val="0066725A"/>
    <w:rsid w:val="00670DDF"/>
    <w:rsid w:val="006742C4"/>
    <w:rsid w:val="006827CA"/>
    <w:rsid w:val="00684428"/>
    <w:rsid w:val="00690361"/>
    <w:rsid w:val="00691746"/>
    <w:rsid w:val="006918A2"/>
    <w:rsid w:val="00691BB4"/>
    <w:rsid w:val="00693019"/>
    <w:rsid w:val="00693984"/>
    <w:rsid w:val="00693F89"/>
    <w:rsid w:val="006A15DE"/>
    <w:rsid w:val="006A23AA"/>
    <w:rsid w:val="006A5156"/>
    <w:rsid w:val="006A77DF"/>
    <w:rsid w:val="006B0B9A"/>
    <w:rsid w:val="006B421A"/>
    <w:rsid w:val="006B6D02"/>
    <w:rsid w:val="006B7A10"/>
    <w:rsid w:val="006C0F95"/>
    <w:rsid w:val="006C11D4"/>
    <w:rsid w:val="006C270E"/>
    <w:rsid w:val="006C2F64"/>
    <w:rsid w:val="006C4FB5"/>
    <w:rsid w:val="006C52EB"/>
    <w:rsid w:val="006C54FC"/>
    <w:rsid w:val="006C5A13"/>
    <w:rsid w:val="006C7E45"/>
    <w:rsid w:val="006D02D1"/>
    <w:rsid w:val="006D21A3"/>
    <w:rsid w:val="006D28CB"/>
    <w:rsid w:val="006D3CF5"/>
    <w:rsid w:val="006D6188"/>
    <w:rsid w:val="006D7817"/>
    <w:rsid w:val="006E1608"/>
    <w:rsid w:val="006E1FE3"/>
    <w:rsid w:val="006E266C"/>
    <w:rsid w:val="006E3D02"/>
    <w:rsid w:val="006E7CA4"/>
    <w:rsid w:val="006F1C7C"/>
    <w:rsid w:val="006F1CB8"/>
    <w:rsid w:val="006F1FF6"/>
    <w:rsid w:val="006F26FC"/>
    <w:rsid w:val="006F34C4"/>
    <w:rsid w:val="006F51E8"/>
    <w:rsid w:val="00700D38"/>
    <w:rsid w:val="0070196D"/>
    <w:rsid w:val="00703800"/>
    <w:rsid w:val="00703C88"/>
    <w:rsid w:val="00713A71"/>
    <w:rsid w:val="0071456D"/>
    <w:rsid w:val="00716048"/>
    <w:rsid w:val="007167F4"/>
    <w:rsid w:val="00716979"/>
    <w:rsid w:val="00717D02"/>
    <w:rsid w:val="00722AEE"/>
    <w:rsid w:val="0072407F"/>
    <w:rsid w:val="007316B2"/>
    <w:rsid w:val="00731F48"/>
    <w:rsid w:val="007322DC"/>
    <w:rsid w:val="00732306"/>
    <w:rsid w:val="0073300F"/>
    <w:rsid w:val="00734418"/>
    <w:rsid w:val="007356B8"/>
    <w:rsid w:val="00735898"/>
    <w:rsid w:val="007410CA"/>
    <w:rsid w:val="00742548"/>
    <w:rsid w:val="00744BCC"/>
    <w:rsid w:val="00745B15"/>
    <w:rsid w:val="00747AB5"/>
    <w:rsid w:val="00750B4C"/>
    <w:rsid w:val="00756F55"/>
    <w:rsid w:val="00757723"/>
    <w:rsid w:val="00757CB8"/>
    <w:rsid w:val="007616CD"/>
    <w:rsid w:val="007619EA"/>
    <w:rsid w:val="00763D42"/>
    <w:rsid w:val="0076448E"/>
    <w:rsid w:val="00765DA9"/>
    <w:rsid w:val="007667E7"/>
    <w:rsid w:val="00766921"/>
    <w:rsid w:val="00767A2C"/>
    <w:rsid w:val="00770AD9"/>
    <w:rsid w:val="007719EF"/>
    <w:rsid w:val="0077366E"/>
    <w:rsid w:val="007742DB"/>
    <w:rsid w:val="00774DFC"/>
    <w:rsid w:val="0077575B"/>
    <w:rsid w:val="00776E91"/>
    <w:rsid w:val="007814D3"/>
    <w:rsid w:val="00790F84"/>
    <w:rsid w:val="00791165"/>
    <w:rsid w:val="007919FF"/>
    <w:rsid w:val="00791C64"/>
    <w:rsid w:val="0079267A"/>
    <w:rsid w:val="00793C3E"/>
    <w:rsid w:val="007959FA"/>
    <w:rsid w:val="00795A9C"/>
    <w:rsid w:val="00797DDB"/>
    <w:rsid w:val="007A1008"/>
    <w:rsid w:val="007A14AA"/>
    <w:rsid w:val="007A25FE"/>
    <w:rsid w:val="007A3CF5"/>
    <w:rsid w:val="007A49AE"/>
    <w:rsid w:val="007A6290"/>
    <w:rsid w:val="007A7AC0"/>
    <w:rsid w:val="007B1C40"/>
    <w:rsid w:val="007B2CBF"/>
    <w:rsid w:val="007B3EBC"/>
    <w:rsid w:val="007B4483"/>
    <w:rsid w:val="007B5B18"/>
    <w:rsid w:val="007C1482"/>
    <w:rsid w:val="007C1CA6"/>
    <w:rsid w:val="007C1E53"/>
    <w:rsid w:val="007C313C"/>
    <w:rsid w:val="007C560A"/>
    <w:rsid w:val="007C5F1C"/>
    <w:rsid w:val="007D02D0"/>
    <w:rsid w:val="007D3786"/>
    <w:rsid w:val="007D44C3"/>
    <w:rsid w:val="007D61FE"/>
    <w:rsid w:val="007D668D"/>
    <w:rsid w:val="007D770B"/>
    <w:rsid w:val="007E46BA"/>
    <w:rsid w:val="007E54C3"/>
    <w:rsid w:val="007E6D90"/>
    <w:rsid w:val="007F4078"/>
    <w:rsid w:val="007F516E"/>
    <w:rsid w:val="007F573A"/>
    <w:rsid w:val="008004DF"/>
    <w:rsid w:val="0080105F"/>
    <w:rsid w:val="008030EF"/>
    <w:rsid w:val="00804C26"/>
    <w:rsid w:val="00806E73"/>
    <w:rsid w:val="0080769D"/>
    <w:rsid w:val="00807F84"/>
    <w:rsid w:val="008105A4"/>
    <w:rsid w:val="008117A3"/>
    <w:rsid w:val="00813C8A"/>
    <w:rsid w:val="0081479D"/>
    <w:rsid w:val="00815175"/>
    <w:rsid w:val="00817894"/>
    <w:rsid w:val="0082057E"/>
    <w:rsid w:val="00820A51"/>
    <w:rsid w:val="00822432"/>
    <w:rsid w:val="00822A5D"/>
    <w:rsid w:val="00822E94"/>
    <w:rsid w:val="00826452"/>
    <w:rsid w:val="00826CFD"/>
    <w:rsid w:val="00826D31"/>
    <w:rsid w:val="00830A38"/>
    <w:rsid w:val="00831DC8"/>
    <w:rsid w:val="0083269D"/>
    <w:rsid w:val="008340B2"/>
    <w:rsid w:val="00835AD7"/>
    <w:rsid w:val="0083644C"/>
    <w:rsid w:val="00842F0C"/>
    <w:rsid w:val="0084366A"/>
    <w:rsid w:val="00846DC9"/>
    <w:rsid w:val="00847712"/>
    <w:rsid w:val="00850309"/>
    <w:rsid w:val="00850D42"/>
    <w:rsid w:val="00851DA8"/>
    <w:rsid w:val="0085348A"/>
    <w:rsid w:val="0085357A"/>
    <w:rsid w:val="00854054"/>
    <w:rsid w:val="00854A79"/>
    <w:rsid w:val="00854B4C"/>
    <w:rsid w:val="00856E4D"/>
    <w:rsid w:val="008577D0"/>
    <w:rsid w:val="00861FDB"/>
    <w:rsid w:val="008634BA"/>
    <w:rsid w:val="008637E7"/>
    <w:rsid w:val="008658CE"/>
    <w:rsid w:val="00871986"/>
    <w:rsid w:val="008745AF"/>
    <w:rsid w:val="00874E9E"/>
    <w:rsid w:val="008761F2"/>
    <w:rsid w:val="00880DF9"/>
    <w:rsid w:val="008817E0"/>
    <w:rsid w:val="0088526F"/>
    <w:rsid w:val="0088625D"/>
    <w:rsid w:val="00886A6A"/>
    <w:rsid w:val="00887329"/>
    <w:rsid w:val="00891E4E"/>
    <w:rsid w:val="0089514A"/>
    <w:rsid w:val="008953C6"/>
    <w:rsid w:val="008969F5"/>
    <w:rsid w:val="00897AF0"/>
    <w:rsid w:val="00897D99"/>
    <w:rsid w:val="008A4C43"/>
    <w:rsid w:val="008A6BF8"/>
    <w:rsid w:val="008B0206"/>
    <w:rsid w:val="008B1300"/>
    <w:rsid w:val="008B4B6A"/>
    <w:rsid w:val="008B7D3B"/>
    <w:rsid w:val="008C19C9"/>
    <w:rsid w:val="008C233A"/>
    <w:rsid w:val="008C45CA"/>
    <w:rsid w:val="008D190B"/>
    <w:rsid w:val="008D2A97"/>
    <w:rsid w:val="008D3F9B"/>
    <w:rsid w:val="008D44A0"/>
    <w:rsid w:val="008D7DB7"/>
    <w:rsid w:val="008E0330"/>
    <w:rsid w:val="008E106C"/>
    <w:rsid w:val="008E3BEE"/>
    <w:rsid w:val="008E7F09"/>
    <w:rsid w:val="008F1C5E"/>
    <w:rsid w:val="008F1DAF"/>
    <w:rsid w:val="008F4D68"/>
    <w:rsid w:val="008F6D00"/>
    <w:rsid w:val="009046D7"/>
    <w:rsid w:val="00906E00"/>
    <w:rsid w:val="0090780C"/>
    <w:rsid w:val="0091271A"/>
    <w:rsid w:val="00915070"/>
    <w:rsid w:val="00915F80"/>
    <w:rsid w:val="00916E69"/>
    <w:rsid w:val="00920929"/>
    <w:rsid w:val="00920F58"/>
    <w:rsid w:val="00925D2D"/>
    <w:rsid w:val="009269D0"/>
    <w:rsid w:val="00927326"/>
    <w:rsid w:val="00933CE9"/>
    <w:rsid w:val="0093612F"/>
    <w:rsid w:val="00936425"/>
    <w:rsid w:val="009378A0"/>
    <w:rsid w:val="00937CFC"/>
    <w:rsid w:val="009418F9"/>
    <w:rsid w:val="00941D20"/>
    <w:rsid w:val="00942A3F"/>
    <w:rsid w:val="009468DC"/>
    <w:rsid w:val="00946D85"/>
    <w:rsid w:val="009470E1"/>
    <w:rsid w:val="00951272"/>
    <w:rsid w:val="00951D76"/>
    <w:rsid w:val="009525B6"/>
    <w:rsid w:val="009526F9"/>
    <w:rsid w:val="009537E5"/>
    <w:rsid w:val="009626F1"/>
    <w:rsid w:val="00964E88"/>
    <w:rsid w:val="00964F49"/>
    <w:rsid w:val="009650D5"/>
    <w:rsid w:val="00966B53"/>
    <w:rsid w:val="00973C05"/>
    <w:rsid w:val="009740CD"/>
    <w:rsid w:val="00974546"/>
    <w:rsid w:val="009752AA"/>
    <w:rsid w:val="0097602D"/>
    <w:rsid w:val="00981E5F"/>
    <w:rsid w:val="0098580A"/>
    <w:rsid w:val="009859E0"/>
    <w:rsid w:val="009907D0"/>
    <w:rsid w:val="009909CE"/>
    <w:rsid w:val="009A063E"/>
    <w:rsid w:val="009A1EC5"/>
    <w:rsid w:val="009A49E5"/>
    <w:rsid w:val="009A6594"/>
    <w:rsid w:val="009A6C57"/>
    <w:rsid w:val="009B0759"/>
    <w:rsid w:val="009B4D4C"/>
    <w:rsid w:val="009B5D19"/>
    <w:rsid w:val="009C094A"/>
    <w:rsid w:val="009C28A8"/>
    <w:rsid w:val="009C4674"/>
    <w:rsid w:val="009D0ED4"/>
    <w:rsid w:val="009D2509"/>
    <w:rsid w:val="009D3162"/>
    <w:rsid w:val="009D39C5"/>
    <w:rsid w:val="009D3B9E"/>
    <w:rsid w:val="009D3F82"/>
    <w:rsid w:val="009D6DC6"/>
    <w:rsid w:val="009E155E"/>
    <w:rsid w:val="009E4CCA"/>
    <w:rsid w:val="009E7D8E"/>
    <w:rsid w:val="009F0994"/>
    <w:rsid w:val="009F114E"/>
    <w:rsid w:val="009F3BCD"/>
    <w:rsid w:val="009F43E6"/>
    <w:rsid w:val="009F4741"/>
    <w:rsid w:val="009F6A0C"/>
    <w:rsid w:val="00A0012A"/>
    <w:rsid w:val="00A00644"/>
    <w:rsid w:val="00A00824"/>
    <w:rsid w:val="00A0108C"/>
    <w:rsid w:val="00A03AF6"/>
    <w:rsid w:val="00A0531C"/>
    <w:rsid w:val="00A0567B"/>
    <w:rsid w:val="00A05D63"/>
    <w:rsid w:val="00A0766A"/>
    <w:rsid w:val="00A1010D"/>
    <w:rsid w:val="00A109BC"/>
    <w:rsid w:val="00A10D32"/>
    <w:rsid w:val="00A1214D"/>
    <w:rsid w:val="00A124C1"/>
    <w:rsid w:val="00A131BD"/>
    <w:rsid w:val="00A133FF"/>
    <w:rsid w:val="00A13C54"/>
    <w:rsid w:val="00A16153"/>
    <w:rsid w:val="00A16A95"/>
    <w:rsid w:val="00A17584"/>
    <w:rsid w:val="00A204BD"/>
    <w:rsid w:val="00A2076F"/>
    <w:rsid w:val="00A2367A"/>
    <w:rsid w:val="00A3158F"/>
    <w:rsid w:val="00A32000"/>
    <w:rsid w:val="00A32F7F"/>
    <w:rsid w:val="00A33765"/>
    <w:rsid w:val="00A35167"/>
    <w:rsid w:val="00A36647"/>
    <w:rsid w:val="00A36FBF"/>
    <w:rsid w:val="00A37BD4"/>
    <w:rsid w:val="00A40542"/>
    <w:rsid w:val="00A436CA"/>
    <w:rsid w:val="00A4382B"/>
    <w:rsid w:val="00A43E55"/>
    <w:rsid w:val="00A441BC"/>
    <w:rsid w:val="00A46A3D"/>
    <w:rsid w:val="00A52623"/>
    <w:rsid w:val="00A56A62"/>
    <w:rsid w:val="00A57287"/>
    <w:rsid w:val="00A57CE3"/>
    <w:rsid w:val="00A602C2"/>
    <w:rsid w:val="00A61AEF"/>
    <w:rsid w:val="00A625BF"/>
    <w:rsid w:val="00A62A41"/>
    <w:rsid w:val="00A631BE"/>
    <w:rsid w:val="00A659DD"/>
    <w:rsid w:val="00A67BBC"/>
    <w:rsid w:val="00A67EDA"/>
    <w:rsid w:val="00A70319"/>
    <w:rsid w:val="00A70EEA"/>
    <w:rsid w:val="00A71393"/>
    <w:rsid w:val="00A72619"/>
    <w:rsid w:val="00A73BD8"/>
    <w:rsid w:val="00A741D1"/>
    <w:rsid w:val="00A750F2"/>
    <w:rsid w:val="00A76425"/>
    <w:rsid w:val="00A77087"/>
    <w:rsid w:val="00A80D1C"/>
    <w:rsid w:val="00A83058"/>
    <w:rsid w:val="00A8501E"/>
    <w:rsid w:val="00A85573"/>
    <w:rsid w:val="00A85D72"/>
    <w:rsid w:val="00A9001A"/>
    <w:rsid w:val="00A92E12"/>
    <w:rsid w:val="00A9577B"/>
    <w:rsid w:val="00A967D5"/>
    <w:rsid w:val="00A96F4B"/>
    <w:rsid w:val="00AA0952"/>
    <w:rsid w:val="00AA0FB3"/>
    <w:rsid w:val="00AA1284"/>
    <w:rsid w:val="00AA1C1D"/>
    <w:rsid w:val="00AA2809"/>
    <w:rsid w:val="00AA4E6D"/>
    <w:rsid w:val="00AA7E83"/>
    <w:rsid w:val="00AB38B2"/>
    <w:rsid w:val="00AB7F1F"/>
    <w:rsid w:val="00AC1DEE"/>
    <w:rsid w:val="00AC3DF6"/>
    <w:rsid w:val="00AC4C10"/>
    <w:rsid w:val="00AC53B7"/>
    <w:rsid w:val="00AC68E8"/>
    <w:rsid w:val="00AC70C8"/>
    <w:rsid w:val="00AC75B3"/>
    <w:rsid w:val="00AD0F0E"/>
    <w:rsid w:val="00AD11C4"/>
    <w:rsid w:val="00AD13E8"/>
    <w:rsid w:val="00AD1834"/>
    <w:rsid w:val="00AD2DB9"/>
    <w:rsid w:val="00AD4590"/>
    <w:rsid w:val="00AD50A4"/>
    <w:rsid w:val="00AD7EC3"/>
    <w:rsid w:val="00AE0D44"/>
    <w:rsid w:val="00AE5517"/>
    <w:rsid w:val="00AE6CEE"/>
    <w:rsid w:val="00AF1C23"/>
    <w:rsid w:val="00AF2365"/>
    <w:rsid w:val="00AF339A"/>
    <w:rsid w:val="00AF3FA9"/>
    <w:rsid w:val="00AF42FF"/>
    <w:rsid w:val="00AF4862"/>
    <w:rsid w:val="00AF5DC3"/>
    <w:rsid w:val="00AF6077"/>
    <w:rsid w:val="00AF63BE"/>
    <w:rsid w:val="00AF7FDB"/>
    <w:rsid w:val="00B00390"/>
    <w:rsid w:val="00B05C8B"/>
    <w:rsid w:val="00B07238"/>
    <w:rsid w:val="00B07401"/>
    <w:rsid w:val="00B07AA3"/>
    <w:rsid w:val="00B11347"/>
    <w:rsid w:val="00B12A89"/>
    <w:rsid w:val="00B142F0"/>
    <w:rsid w:val="00B15540"/>
    <w:rsid w:val="00B20F64"/>
    <w:rsid w:val="00B213B9"/>
    <w:rsid w:val="00B228E7"/>
    <w:rsid w:val="00B25BF0"/>
    <w:rsid w:val="00B27B64"/>
    <w:rsid w:val="00B27BF5"/>
    <w:rsid w:val="00B30906"/>
    <w:rsid w:val="00B333C5"/>
    <w:rsid w:val="00B35C03"/>
    <w:rsid w:val="00B360B8"/>
    <w:rsid w:val="00B363D0"/>
    <w:rsid w:val="00B45884"/>
    <w:rsid w:val="00B47478"/>
    <w:rsid w:val="00B52870"/>
    <w:rsid w:val="00B5289A"/>
    <w:rsid w:val="00B54CDF"/>
    <w:rsid w:val="00B61297"/>
    <w:rsid w:val="00B615AF"/>
    <w:rsid w:val="00B6161A"/>
    <w:rsid w:val="00B66235"/>
    <w:rsid w:val="00B734E9"/>
    <w:rsid w:val="00B76562"/>
    <w:rsid w:val="00B85643"/>
    <w:rsid w:val="00B85CA0"/>
    <w:rsid w:val="00B86609"/>
    <w:rsid w:val="00B86822"/>
    <w:rsid w:val="00B9092C"/>
    <w:rsid w:val="00B90CB6"/>
    <w:rsid w:val="00B92712"/>
    <w:rsid w:val="00B9406A"/>
    <w:rsid w:val="00B94D49"/>
    <w:rsid w:val="00B95937"/>
    <w:rsid w:val="00B96481"/>
    <w:rsid w:val="00BA265B"/>
    <w:rsid w:val="00BA2819"/>
    <w:rsid w:val="00BA5E02"/>
    <w:rsid w:val="00BB1942"/>
    <w:rsid w:val="00BB24EE"/>
    <w:rsid w:val="00BB2A72"/>
    <w:rsid w:val="00BB565B"/>
    <w:rsid w:val="00BB75D4"/>
    <w:rsid w:val="00BB7E4B"/>
    <w:rsid w:val="00BC1C02"/>
    <w:rsid w:val="00BC1CBE"/>
    <w:rsid w:val="00BC3799"/>
    <w:rsid w:val="00BC39DC"/>
    <w:rsid w:val="00BC403E"/>
    <w:rsid w:val="00BD0D4D"/>
    <w:rsid w:val="00BD1094"/>
    <w:rsid w:val="00BD112B"/>
    <w:rsid w:val="00BD5211"/>
    <w:rsid w:val="00BD53FD"/>
    <w:rsid w:val="00BD7D3F"/>
    <w:rsid w:val="00BE1F8F"/>
    <w:rsid w:val="00BE2079"/>
    <w:rsid w:val="00BF10A0"/>
    <w:rsid w:val="00BF1566"/>
    <w:rsid w:val="00BF17E2"/>
    <w:rsid w:val="00BF1B0C"/>
    <w:rsid w:val="00BF2B90"/>
    <w:rsid w:val="00BF4E39"/>
    <w:rsid w:val="00BF4ECD"/>
    <w:rsid w:val="00BF62F2"/>
    <w:rsid w:val="00C00904"/>
    <w:rsid w:val="00C0145B"/>
    <w:rsid w:val="00C02136"/>
    <w:rsid w:val="00C04311"/>
    <w:rsid w:val="00C044FA"/>
    <w:rsid w:val="00C116C3"/>
    <w:rsid w:val="00C178C2"/>
    <w:rsid w:val="00C21030"/>
    <w:rsid w:val="00C22493"/>
    <w:rsid w:val="00C226FB"/>
    <w:rsid w:val="00C24CF6"/>
    <w:rsid w:val="00C250E0"/>
    <w:rsid w:val="00C26219"/>
    <w:rsid w:val="00C27CB4"/>
    <w:rsid w:val="00C30AE5"/>
    <w:rsid w:val="00C31CBA"/>
    <w:rsid w:val="00C328C8"/>
    <w:rsid w:val="00C33AFA"/>
    <w:rsid w:val="00C35B6C"/>
    <w:rsid w:val="00C365EF"/>
    <w:rsid w:val="00C36910"/>
    <w:rsid w:val="00C36B89"/>
    <w:rsid w:val="00C376B0"/>
    <w:rsid w:val="00C41DB3"/>
    <w:rsid w:val="00C446C5"/>
    <w:rsid w:val="00C45D30"/>
    <w:rsid w:val="00C46B3F"/>
    <w:rsid w:val="00C473A4"/>
    <w:rsid w:val="00C47978"/>
    <w:rsid w:val="00C53CB0"/>
    <w:rsid w:val="00C6052D"/>
    <w:rsid w:val="00C61849"/>
    <w:rsid w:val="00C635AB"/>
    <w:rsid w:val="00C644B4"/>
    <w:rsid w:val="00C6454E"/>
    <w:rsid w:val="00C64672"/>
    <w:rsid w:val="00C64A03"/>
    <w:rsid w:val="00C64BF4"/>
    <w:rsid w:val="00C65C95"/>
    <w:rsid w:val="00C66E70"/>
    <w:rsid w:val="00C735B8"/>
    <w:rsid w:val="00C748C0"/>
    <w:rsid w:val="00C75106"/>
    <w:rsid w:val="00C751DE"/>
    <w:rsid w:val="00C76288"/>
    <w:rsid w:val="00C764C6"/>
    <w:rsid w:val="00C76A20"/>
    <w:rsid w:val="00C862F4"/>
    <w:rsid w:val="00C86CFC"/>
    <w:rsid w:val="00C9229D"/>
    <w:rsid w:val="00C9282E"/>
    <w:rsid w:val="00C94B51"/>
    <w:rsid w:val="00C94CDB"/>
    <w:rsid w:val="00C97000"/>
    <w:rsid w:val="00CA0AE0"/>
    <w:rsid w:val="00CA3258"/>
    <w:rsid w:val="00CA3707"/>
    <w:rsid w:val="00CA3CA7"/>
    <w:rsid w:val="00CA46E3"/>
    <w:rsid w:val="00CA4FDA"/>
    <w:rsid w:val="00CA54C9"/>
    <w:rsid w:val="00CA596C"/>
    <w:rsid w:val="00CA7203"/>
    <w:rsid w:val="00CA7A14"/>
    <w:rsid w:val="00CB1B38"/>
    <w:rsid w:val="00CB1CCA"/>
    <w:rsid w:val="00CB3EEF"/>
    <w:rsid w:val="00CB6F36"/>
    <w:rsid w:val="00CC02A3"/>
    <w:rsid w:val="00CC1C60"/>
    <w:rsid w:val="00CC4327"/>
    <w:rsid w:val="00CC52AA"/>
    <w:rsid w:val="00CC5760"/>
    <w:rsid w:val="00CC6C84"/>
    <w:rsid w:val="00CD19C3"/>
    <w:rsid w:val="00CD1F33"/>
    <w:rsid w:val="00CD2B0A"/>
    <w:rsid w:val="00CE1157"/>
    <w:rsid w:val="00CE2216"/>
    <w:rsid w:val="00CE2874"/>
    <w:rsid w:val="00CE34E8"/>
    <w:rsid w:val="00CE597C"/>
    <w:rsid w:val="00CE7A6A"/>
    <w:rsid w:val="00CF41B7"/>
    <w:rsid w:val="00CF6DFC"/>
    <w:rsid w:val="00D03322"/>
    <w:rsid w:val="00D03B87"/>
    <w:rsid w:val="00D04E38"/>
    <w:rsid w:val="00D05AD4"/>
    <w:rsid w:val="00D06060"/>
    <w:rsid w:val="00D0715A"/>
    <w:rsid w:val="00D208E5"/>
    <w:rsid w:val="00D259F5"/>
    <w:rsid w:val="00D26E04"/>
    <w:rsid w:val="00D27CEE"/>
    <w:rsid w:val="00D30BD2"/>
    <w:rsid w:val="00D31B84"/>
    <w:rsid w:val="00D32002"/>
    <w:rsid w:val="00D35A20"/>
    <w:rsid w:val="00D36FC4"/>
    <w:rsid w:val="00D3713B"/>
    <w:rsid w:val="00D3780E"/>
    <w:rsid w:val="00D438AD"/>
    <w:rsid w:val="00D450FA"/>
    <w:rsid w:val="00D452EF"/>
    <w:rsid w:val="00D45B73"/>
    <w:rsid w:val="00D47470"/>
    <w:rsid w:val="00D479DD"/>
    <w:rsid w:val="00D50313"/>
    <w:rsid w:val="00D51ECC"/>
    <w:rsid w:val="00D530CC"/>
    <w:rsid w:val="00D55CF6"/>
    <w:rsid w:val="00D55F72"/>
    <w:rsid w:val="00D5764A"/>
    <w:rsid w:val="00D600EE"/>
    <w:rsid w:val="00D61AE4"/>
    <w:rsid w:val="00D62EA9"/>
    <w:rsid w:val="00D63307"/>
    <w:rsid w:val="00D63FC0"/>
    <w:rsid w:val="00D67448"/>
    <w:rsid w:val="00D70AD4"/>
    <w:rsid w:val="00D723BE"/>
    <w:rsid w:val="00D7427E"/>
    <w:rsid w:val="00D7472F"/>
    <w:rsid w:val="00D753C1"/>
    <w:rsid w:val="00D759AA"/>
    <w:rsid w:val="00D77566"/>
    <w:rsid w:val="00D84AF9"/>
    <w:rsid w:val="00D8724D"/>
    <w:rsid w:val="00D87BF1"/>
    <w:rsid w:val="00D87FE0"/>
    <w:rsid w:val="00D922EB"/>
    <w:rsid w:val="00D93AB6"/>
    <w:rsid w:val="00D95908"/>
    <w:rsid w:val="00D960CD"/>
    <w:rsid w:val="00DA12DC"/>
    <w:rsid w:val="00DA2A7B"/>
    <w:rsid w:val="00DA2F30"/>
    <w:rsid w:val="00DA33EA"/>
    <w:rsid w:val="00DA65A4"/>
    <w:rsid w:val="00DB220D"/>
    <w:rsid w:val="00DB2F94"/>
    <w:rsid w:val="00DB3968"/>
    <w:rsid w:val="00DB485E"/>
    <w:rsid w:val="00DB55A1"/>
    <w:rsid w:val="00DB6413"/>
    <w:rsid w:val="00DC0C01"/>
    <w:rsid w:val="00DC15FA"/>
    <w:rsid w:val="00DC26C2"/>
    <w:rsid w:val="00DC3038"/>
    <w:rsid w:val="00DD0160"/>
    <w:rsid w:val="00DD189B"/>
    <w:rsid w:val="00DE0B88"/>
    <w:rsid w:val="00DE3ED2"/>
    <w:rsid w:val="00DE4FC7"/>
    <w:rsid w:val="00DE78F4"/>
    <w:rsid w:val="00DF0599"/>
    <w:rsid w:val="00DF22EB"/>
    <w:rsid w:val="00DF2E31"/>
    <w:rsid w:val="00DF3CAA"/>
    <w:rsid w:val="00DF5386"/>
    <w:rsid w:val="00E002C0"/>
    <w:rsid w:val="00E01652"/>
    <w:rsid w:val="00E047F7"/>
    <w:rsid w:val="00E077CE"/>
    <w:rsid w:val="00E1200B"/>
    <w:rsid w:val="00E13209"/>
    <w:rsid w:val="00E13F4A"/>
    <w:rsid w:val="00E174E4"/>
    <w:rsid w:val="00E17941"/>
    <w:rsid w:val="00E207CD"/>
    <w:rsid w:val="00E219C2"/>
    <w:rsid w:val="00E2367B"/>
    <w:rsid w:val="00E24150"/>
    <w:rsid w:val="00E25ECC"/>
    <w:rsid w:val="00E27C2C"/>
    <w:rsid w:val="00E30342"/>
    <w:rsid w:val="00E3160C"/>
    <w:rsid w:val="00E31C88"/>
    <w:rsid w:val="00E324CF"/>
    <w:rsid w:val="00E344E2"/>
    <w:rsid w:val="00E35396"/>
    <w:rsid w:val="00E371B0"/>
    <w:rsid w:val="00E374AC"/>
    <w:rsid w:val="00E4169D"/>
    <w:rsid w:val="00E4274E"/>
    <w:rsid w:val="00E42CFA"/>
    <w:rsid w:val="00E43955"/>
    <w:rsid w:val="00E4698F"/>
    <w:rsid w:val="00E46A8E"/>
    <w:rsid w:val="00E47A22"/>
    <w:rsid w:val="00E5200A"/>
    <w:rsid w:val="00E56680"/>
    <w:rsid w:val="00E56D08"/>
    <w:rsid w:val="00E57173"/>
    <w:rsid w:val="00E5796B"/>
    <w:rsid w:val="00E603F6"/>
    <w:rsid w:val="00E6535C"/>
    <w:rsid w:val="00E701D4"/>
    <w:rsid w:val="00E72202"/>
    <w:rsid w:val="00E725D1"/>
    <w:rsid w:val="00E7266E"/>
    <w:rsid w:val="00E7307C"/>
    <w:rsid w:val="00E73B77"/>
    <w:rsid w:val="00E748DF"/>
    <w:rsid w:val="00E75872"/>
    <w:rsid w:val="00E8208C"/>
    <w:rsid w:val="00E84FA8"/>
    <w:rsid w:val="00E865C6"/>
    <w:rsid w:val="00E866C8"/>
    <w:rsid w:val="00E86DE1"/>
    <w:rsid w:val="00E9391C"/>
    <w:rsid w:val="00E93F3D"/>
    <w:rsid w:val="00E952C2"/>
    <w:rsid w:val="00E95718"/>
    <w:rsid w:val="00EA192A"/>
    <w:rsid w:val="00EA2767"/>
    <w:rsid w:val="00EA2F01"/>
    <w:rsid w:val="00EA3B1F"/>
    <w:rsid w:val="00EA57E8"/>
    <w:rsid w:val="00EA6C37"/>
    <w:rsid w:val="00EA6D4C"/>
    <w:rsid w:val="00EA71DF"/>
    <w:rsid w:val="00EA7472"/>
    <w:rsid w:val="00EB04B5"/>
    <w:rsid w:val="00EB625A"/>
    <w:rsid w:val="00EB63EB"/>
    <w:rsid w:val="00EB70DC"/>
    <w:rsid w:val="00EB79D7"/>
    <w:rsid w:val="00EC1592"/>
    <w:rsid w:val="00EC304D"/>
    <w:rsid w:val="00EC442C"/>
    <w:rsid w:val="00EC4CCA"/>
    <w:rsid w:val="00EC6D28"/>
    <w:rsid w:val="00ED1377"/>
    <w:rsid w:val="00ED7C18"/>
    <w:rsid w:val="00EE17DF"/>
    <w:rsid w:val="00EE3DE1"/>
    <w:rsid w:val="00EE73BA"/>
    <w:rsid w:val="00EE7FE0"/>
    <w:rsid w:val="00EF0AE6"/>
    <w:rsid w:val="00EF1A67"/>
    <w:rsid w:val="00EF314D"/>
    <w:rsid w:val="00EF3A26"/>
    <w:rsid w:val="00EF5B8E"/>
    <w:rsid w:val="00F03A0E"/>
    <w:rsid w:val="00F045A6"/>
    <w:rsid w:val="00F06F5B"/>
    <w:rsid w:val="00F109FC"/>
    <w:rsid w:val="00F12337"/>
    <w:rsid w:val="00F130A5"/>
    <w:rsid w:val="00F14188"/>
    <w:rsid w:val="00F16AE9"/>
    <w:rsid w:val="00F177B3"/>
    <w:rsid w:val="00F204B0"/>
    <w:rsid w:val="00F214FB"/>
    <w:rsid w:val="00F21EC9"/>
    <w:rsid w:val="00F22D1A"/>
    <w:rsid w:val="00F22F18"/>
    <w:rsid w:val="00F26905"/>
    <w:rsid w:val="00F26C6F"/>
    <w:rsid w:val="00F274E8"/>
    <w:rsid w:val="00F27673"/>
    <w:rsid w:val="00F3006C"/>
    <w:rsid w:val="00F315BA"/>
    <w:rsid w:val="00F32948"/>
    <w:rsid w:val="00F36220"/>
    <w:rsid w:val="00F36F64"/>
    <w:rsid w:val="00F3745D"/>
    <w:rsid w:val="00F37DEB"/>
    <w:rsid w:val="00F45D1C"/>
    <w:rsid w:val="00F51775"/>
    <w:rsid w:val="00F54142"/>
    <w:rsid w:val="00F54886"/>
    <w:rsid w:val="00F55C15"/>
    <w:rsid w:val="00F5613A"/>
    <w:rsid w:val="00F56581"/>
    <w:rsid w:val="00F60705"/>
    <w:rsid w:val="00F6185A"/>
    <w:rsid w:val="00F64E00"/>
    <w:rsid w:val="00F653D3"/>
    <w:rsid w:val="00F6695F"/>
    <w:rsid w:val="00F71E77"/>
    <w:rsid w:val="00F72CF1"/>
    <w:rsid w:val="00F806AE"/>
    <w:rsid w:val="00F817A0"/>
    <w:rsid w:val="00F823EF"/>
    <w:rsid w:val="00F837D1"/>
    <w:rsid w:val="00F84A00"/>
    <w:rsid w:val="00F85AE1"/>
    <w:rsid w:val="00F93DA4"/>
    <w:rsid w:val="00F95EF1"/>
    <w:rsid w:val="00F95FC0"/>
    <w:rsid w:val="00F96C0E"/>
    <w:rsid w:val="00F96E69"/>
    <w:rsid w:val="00FA0393"/>
    <w:rsid w:val="00FA1954"/>
    <w:rsid w:val="00FA2092"/>
    <w:rsid w:val="00FA4C4E"/>
    <w:rsid w:val="00FA560A"/>
    <w:rsid w:val="00FA5C6E"/>
    <w:rsid w:val="00FA64D5"/>
    <w:rsid w:val="00FA789B"/>
    <w:rsid w:val="00FB04CC"/>
    <w:rsid w:val="00FB1619"/>
    <w:rsid w:val="00FB2BCC"/>
    <w:rsid w:val="00FB51B4"/>
    <w:rsid w:val="00FB7B53"/>
    <w:rsid w:val="00FB7B9C"/>
    <w:rsid w:val="00FC12B2"/>
    <w:rsid w:val="00FC2987"/>
    <w:rsid w:val="00FC5C0E"/>
    <w:rsid w:val="00FC6905"/>
    <w:rsid w:val="00FC755F"/>
    <w:rsid w:val="00FD0B95"/>
    <w:rsid w:val="00FD1DE2"/>
    <w:rsid w:val="00FD1E16"/>
    <w:rsid w:val="00FD35BB"/>
    <w:rsid w:val="00FD4B32"/>
    <w:rsid w:val="00FD5013"/>
    <w:rsid w:val="00FE0A34"/>
    <w:rsid w:val="00FE1D54"/>
    <w:rsid w:val="00FE22D9"/>
    <w:rsid w:val="00FE361F"/>
    <w:rsid w:val="00FE3CBD"/>
    <w:rsid w:val="00FE5E5C"/>
    <w:rsid w:val="00FE6F91"/>
    <w:rsid w:val="00FE7253"/>
    <w:rsid w:val="00FE7832"/>
    <w:rsid w:val="00FE786F"/>
    <w:rsid w:val="00FF22C0"/>
    <w:rsid w:val="00FF2703"/>
    <w:rsid w:val="00FF6B2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;"/>
  <w15:docId w15:val="{00BB317A-A3A3-4894-A716-A85AE9DA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99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0">
    <w:name w:val="Знак Char Знак Знак Char"/>
    <w:basedOn w:val="a"/>
    <w:rsid w:val="00FA039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a0"/>
    <w:rsid w:val="00162DED"/>
  </w:style>
  <w:style w:type="paragraph" w:customStyle="1" w:styleId="CharCharCharCharCharCharCharCharCharCharCharChar0">
    <w:name w:val="Char Char Char Char Char Char Char Char Char Char Char Char"/>
    <w:basedOn w:val="a"/>
    <w:rsid w:val="0047635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333A7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5177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C403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9209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91A7-0EF8-45CD-A069-52D947BF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1755</Words>
  <Characters>10006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Pavlina Krysteva</cp:lastModifiedBy>
  <cp:revision>5</cp:revision>
  <cp:lastPrinted>2017-06-26T10:45:00Z</cp:lastPrinted>
  <dcterms:created xsi:type="dcterms:W3CDTF">2017-06-26T10:19:00Z</dcterms:created>
  <dcterms:modified xsi:type="dcterms:W3CDTF">2019-09-24T11:22:00Z</dcterms:modified>
</cp:coreProperties>
</file>