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1A5131" w:rsidRDefault="00E03B40" w:rsidP="00E03B40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14:paraId="2D01B720" w14:textId="77777777" w:rsidR="00A74676" w:rsidRPr="001A5131" w:rsidRDefault="00A74676" w:rsidP="00E03B40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14:paraId="35DB04AB" w14:textId="1C85CF59" w:rsidR="00E03B40" w:rsidRPr="001A5131" w:rsidRDefault="00E03B40" w:rsidP="00E03B40">
      <w:pPr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830EDD">
        <w:rPr>
          <w:rFonts w:ascii="Times New Roman" w:hAnsi="Times New Roman"/>
          <w:b/>
          <w:sz w:val="23"/>
          <w:szCs w:val="23"/>
          <w:lang w:val="bg-BG"/>
        </w:rPr>
        <w:t>Р Е Ш Е Н И Е № ХА –</w:t>
      </w:r>
      <w:r w:rsidR="00DA1259" w:rsidRPr="00830EDD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Pr="00830EDD">
        <w:rPr>
          <w:rFonts w:ascii="Times New Roman" w:hAnsi="Times New Roman"/>
          <w:b/>
          <w:sz w:val="23"/>
          <w:szCs w:val="23"/>
          <w:lang w:val="bg-BG"/>
        </w:rPr>
        <w:t>ЕО</w:t>
      </w:r>
      <w:r w:rsidR="00DA1259" w:rsidRPr="00830EDD">
        <w:rPr>
          <w:rFonts w:ascii="Times New Roman" w:hAnsi="Times New Roman"/>
          <w:b/>
          <w:sz w:val="23"/>
          <w:szCs w:val="23"/>
          <w:lang w:val="bg-BG"/>
        </w:rPr>
        <w:t xml:space="preserve"> - </w:t>
      </w:r>
      <w:r w:rsidR="00FA3867" w:rsidRPr="00830EDD">
        <w:rPr>
          <w:rFonts w:ascii="Times New Roman" w:hAnsi="Times New Roman"/>
          <w:b/>
          <w:sz w:val="23"/>
          <w:szCs w:val="23"/>
          <w:lang w:val="bg-BG"/>
        </w:rPr>
        <w:t>1</w:t>
      </w:r>
      <w:r w:rsidR="00830EDD" w:rsidRPr="00830EDD">
        <w:rPr>
          <w:rFonts w:ascii="Times New Roman" w:hAnsi="Times New Roman"/>
          <w:b/>
          <w:sz w:val="23"/>
          <w:szCs w:val="23"/>
          <w:lang w:val="bg-BG"/>
        </w:rPr>
        <w:t>46</w:t>
      </w:r>
      <w:r w:rsidRPr="00830EDD">
        <w:rPr>
          <w:rFonts w:ascii="Times New Roman" w:hAnsi="Times New Roman"/>
          <w:b/>
          <w:sz w:val="23"/>
          <w:szCs w:val="23"/>
          <w:lang w:val="bg-BG"/>
        </w:rPr>
        <w:t>/202</w:t>
      </w:r>
      <w:r w:rsidR="00DA1259" w:rsidRPr="00830EDD">
        <w:rPr>
          <w:rFonts w:ascii="Times New Roman" w:hAnsi="Times New Roman"/>
          <w:b/>
          <w:sz w:val="23"/>
          <w:szCs w:val="23"/>
          <w:lang w:val="bg-BG"/>
        </w:rPr>
        <w:t>2</w:t>
      </w:r>
      <w:r w:rsidRPr="00830EDD">
        <w:rPr>
          <w:rFonts w:ascii="Times New Roman" w:hAnsi="Times New Roman"/>
          <w:b/>
          <w:sz w:val="23"/>
          <w:szCs w:val="23"/>
          <w:lang w:val="bg-BG"/>
        </w:rPr>
        <w:t>г.</w:t>
      </w:r>
    </w:p>
    <w:p w14:paraId="2E4ED6E2" w14:textId="77777777" w:rsidR="00E03B40" w:rsidRPr="001A5131" w:rsidRDefault="00E03B40" w:rsidP="00E03B40">
      <w:pPr>
        <w:jc w:val="center"/>
        <w:rPr>
          <w:rFonts w:ascii="Times New Roman" w:hAnsi="Times New Roman"/>
          <w:sz w:val="23"/>
          <w:szCs w:val="23"/>
          <w:lang w:val="bg-BG"/>
        </w:rPr>
      </w:pPr>
    </w:p>
    <w:p w14:paraId="21966FE0" w14:textId="77777777" w:rsidR="00E03B40" w:rsidRPr="001A5131" w:rsidRDefault="00E03B40" w:rsidP="00E03B40">
      <w:pPr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1A5131">
        <w:rPr>
          <w:rFonts w:ascii="Times New Roman" w:hAnsi="Times New Roman"/>
          <w:b/>
          <w:sz w:val="23"/>
          <w:szCs w:val="23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1A5131" w:rsidRDefault="00E03B40" w:rsidP="00E03B40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14:paraId="199192F5" w14:textId="77777777" w:rsidR="00F10731" w:rsidRPr="001A5131" w:rsidRDefault="00E03B40" w:rsidP="00F10731">
      <w:pPr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на основание чл. 85, ал. 4 и ал. 5 от </w:t>
      </w:r>
      <w:r w:rsidRPr="001A5131">
        <w:rPr>
          <w:rFonts w:ascii="Times New Roman" w:hAnsi="Times New Roman"/>
          <w:i/>
          <w:sz w:val="23"/>
          <w:szCs w:val="23"/>
          <w:lang w:val="bg-BG"/>
        </w:rPr>
        <w:t>Закона за опазване на околната среда (ЗООС)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, чл. 14, ал. 1, ал. 2 и ал. 3 от </w:t>
      </w:r>
      <w:r w:rsidRPr="001A5131">
        <w:rPr>
          <w:rFonts w:ascii="Times New Roman" w:hAnsi="Times New Roman"/>
          <w:i/>
          <w:sz w:val="23"/>
          <w:szCs w:val="23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чл. 31, ал. 4 във връзка с ал. 1 от </w:t>
      </w:r>
      <w:r w:rsidRPr="001A5131">
        <w:rPr>
          <w:rFonts w:ascii="Times New Roman" w:hAnsi="Times New Roman"/>
          <w:i/>
          <w:sz w:val="23"/>
          <w:szCs w:val="23"/>
          <w:lang w:val="bg-BG"/>
        </w:rPr>
        <w:t>Закона за биологичното разнообразие(ЗБР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), чл. 37, ал. 4 във връзка с чл. 2, ал. 1, т. 1 от </w:t>
      </w:r>
      <w:r w:rsidRPr="001A5131">
        <w:rPr>
          <w:rFonts w:ascii="Times New Roman" w:hAnsi="Times New Roman"/>
          <w:i/>
          <w:sz w:val="23"/>
          <w:szCs w:val="23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1A5131">
        <w:rPr>
          <w:rFonts w:ascii="Times New Roman" w:hAnsi="Times New Roman"/>
          <w:sz w:val="23"/>
          <w:szCs w:val="23"/>
          <w:lang w:val="bg-BG"/>
        </w:rPr>
        <w:t>представена информация и документация от възложителя, както и получен</w:t>
      </w:r>
      <w:r w:rsidR="00B166A5" w:rsidRPr="001A5131">
        <w:rPr>
          <w:rFonts w:ascii="Times New Roman" w:hAnsi="Times New Roman"/>
          <w:sz w:val="23"/>
          <w:szCs w:val="23"/>
          <w:lang w:val="bg-BG"/>
        </w:rPr>
        <w:t>о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становищ</w:t>
      </w:r>
      <w:r w:rsidR="00B166A5" w:rsidRPr="001A5131">
        <w:rPr>
          <w:rFonts w:ascii="Times New Roman" w:hAnsi="Times New Roman"/>
          <w:sz w:val="23"/>
          <w:szCs w:val="23"/>
          <w:lang w:val="bg-BG"/>
        </w:rPr>
        <w:t>е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от Регионална здравна инспекция – </w:t>
      </w:r>
      <w:r w:rsidR="00B53B86" w:rsidRPr="001A5131">
        <w:rPr>
          <w:rFonts w:ascii="Times New Roman" w:hAnsi="Times New Roman"/>
          <w:sz w:val="23"/>
          <w:szCs w:val="23"/>
          <w:lang w:val="bg-BG"/>
        </w:rPr>
        <w:t>Хасково</w:t>
      </w:r>
    </w:p>
    <w:p w14:paraId="00BF70E3" w14:textId="77777777" w:rsidR="00E03B40" w:rsidRPr="001A5131" w:rsidRDefault="00E03B40" w:rsidP="00E03B40">
      <w:pPr>
        <w:jc w:val="center"/>
        <w:rPr>
          <w:rFonts w:ascii="Times New Roman" w:hAnsi="Times New Roman"/>
          <w:sz w:val="23"/>
          <w:szCs w:val="23"/>
          <w:lang w:val="bg-BG"/>
        </w:rPr>
      </w:pPr>
    </w:p>
    <w:p w14:paraId="4B5A6A90" w14:textId="77777777" w:rsidR="00E03B40" w:rsidRPr="001A5131" w:rsidRDefault="00E03B40" w:rsidP="00E03B40">
      <w:pPr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1A5131">
        <w:rPr>
          <w:rFonts w:ascii="Times New Roman" w:hAnsi="Times New Roman"/>
          <w:b/>
          <w:sz w:val="23"/>
          <w:szCs w:val="23"/>
          <w:lang w:val="bg-BG"/>
        </w:rPr>
        <w:t>Р Е Ш И Х</w:t>
      </w:r>
    </w:p>
    <w:p w14:paraId="66B6F5B2" w14:textId="77777777" w:rsidR="00E03B40" w:rsidRPr="001A5131" w:rsidRDefault="00E03B40" w:rsidP="00E03B40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14:paraId="13FC9BBD" w14:textId="34A5E450" w:rsidR="00E03B40" w:rsidRPr="001A5131" w:rsidRDefault="00E03B40" w:rsidP="00E03B40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1A5131">
        <w:rPr>
          <w:rFonts w:ascii="Times New Roman" w:hAnsi="Times New Roman"/>
          <w:b/>
          <w:sz w:val="23"/>
          <w:szCs w:val="23"/>
          <w:lang w:val="bg-BG"/>
        </w:rPr>
        <w:t>да не се извършва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1A5131">
        <w:rPr>
          <w:rFonts w:ascii="Times New Roman" w:hAnsi="Times New Roman"/>
          <w:b/>
          <w:sz w:val="23"/>
          <w:szCs w:val="23"/>
          <w:lang w:val="bg-BG"/>
        </w:rPr>
        <w:t>екологична оценка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на </w:t>
      </w:r>
      <w:r w:rsidR="00B1510E" w:rsidRPr="001A5131">
        <w:rPr>
          <w:rFonts w:ascii="Times New Roman" w:hAnsi="Times New Roman"/>
          <w:sz w:val="23"/>
          <w:szCs w:val="23"/>
          <w:lang w:val="bg-BG"/>
        </w:rPr>
        <w:t>„ПУП-ПРЗ и план-схема за електрозахранване на ПИ 77195.705.837 гр. Хасково“</w:t>
      </w:r>
      <w:r w:rsidRPr="001A5131">
        <w:rPr>
          <w:rFonts w:ascii="Times New Roman" w:hAnsi="Times New Roman"/>
          <w:sz w:val="23"/>
          <w:szCs w:val="23"/>
          <w:lang w:val="bg-BG"/>
        </w:rPr>
        <w:t>,</w:t>
      </w:r>
      <w:r w:rsidR="00DA1259" w:rsidRPr="001A5131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1A5131">
        <w:rPr>
          <w:rFonts w:ascii="Times New Roman" w:hAnsi="Times New Roman"/>
          <w:sz w:val="23"/>
          <w:szCs w:val="23"/>
          <w:lang w:val="bg-BG"/>
        </w:rPr>
        <w:t>прилагането на който</w:t>
      </w:r>
      <w:r w:rsidRPr="001A5131">
        <w:rPr>
          <w:rFonts w:ascii="Times New Roman" w:hAnsi="Times New Roman"/>
          <w:b/>
          <w:sz w:val="23"/>
          <w:szCs w:val="23"/>
          <w:lang w:val="bg-BG"/>
        </w:rPr>
        <w:t xml:space="preserve"> няма вероятност </w:t>
      </w:r>
      <w:r w:rsidRPr="001A5131">
        <w:rPr>
          <w:rFonts w:ascii="Times New Roman" w:hAnsi="Times New Roman"/>
          <w:sz w:val="23"/>
          <w:szCs w:val="23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1A5131" w:rsidRDefault="00E03B40" w:rsidP="00E03B40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14:paraId="63A7DCA3" w14:textId="70EEDC95" w:rsidR="0054569A" w:rsidRPr="001A5131" w:rsidRDefault="0054569A" w:rsidP="0054569A">
      <w:pPr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b/>
          <w:sz w:val="23"/>
          <w:szCs w:val="23"/>
          <w:lang w:val="bg-BG"/>
        </w:rPr>
        <w:t>Възложител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: </w:t>
      </w:r>
      <w:r w:rsidR="00B1510E" w:rsidRPr="001A5131">
        <w:rPr>
          <w:rFonts w:ascii="Times New Roman" w:hAnsi="Times New Roman"/>
          <w:sz w:val="23"/>
          <w:szCs w:val="23"/>
          <w:lang w:val="bg-BG"/>
        </w:rPr>
        <w:t>Владимир Бориславов Нейчев</w:t>
      </w:r>
    </w:p>
    <w:p w14:paraId="39C83FDE" w14:textId="533FAB62" w:rsidR="0054569A" w:rsidRPr="001A5131" w:rsidRDefault="0054569A" w:rsidP="00B1510E">
      <w:pPr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Адрес: </w:t>
      </w:r>
      <w:r w:rsidR="00B1510E" w:rsidRPr="001A5131">
        <w:rPr>
          <w:rFonts w:ascii="Times New Roman" w:hAnsi="Times New Roman"/>
          <w:sz w:val="23"/>
          <w:szCs w:val="23"/>
          <w:lang w:val="bg-BG"/>
        </w:rPr>
        <w:t>гр. Хасково, ул. „Филип Тотю“ №5, ет.2, ап.6</w:t>
      </w:r>
    </w:p>
    <w:p w14:paraId="5246FBA4" w14:textId="77777777" w:rsidR="0083368C" w:rsidRPr="001A5131" w:rsidRDefault="0083368C" w:rsidP="00E03B40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14:paraId="0830B42C" w14:textId="77777777" w:rsidR="00E03B40" w:rsidRPr="001A5131" w:rsidRDefault="00E03B40" w:rsidP="00E03B40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1A5131">
        <w:rPr>
          <w:rFonts w:ascii="Times New Roman" w:hAnsi="Times New Roman"/>
          <w:b/>
          <w:sz w:val="23"/>
          <w:szCs w:val="23"/>
          <w:lang w:val="bg-BG"/>
        </w:rPr>
        <w:t>Характеристика на плана:</w:t>
      </w:r>
    </w:p>
    <w:p w14:paraId="51D89A78" w14:textId="3ACC06BE" w:rsidR="0040133D" w:rsidRPr="001A5131" w:rsidRDefault="00B1510E" w:rsidP="0040133D">
      <w:pPr>
        <w:tabs>
          <w:tab w:val="left" w:pos="90"/>
        </w:tabs>
        <w:ind w:firstLine="737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Целта на плана е да се изработи </w:t>
      </w:r>
      <w:r w:rsidRPr="001A5131">
        <w:rPr>
          <w:rFonts w:ascii="Times New Roman" w:hAnsi="Times New Roman"/>
          <w:iCs/>
          <w:sz w:val="23"/>
          <w:szCs w:val="23"/>
          <w:lang w:val="bg-BG"/>
        </w:rPr>
        <w:t xml:space="preserve">Подробен устройствен план – План за регулация, План за застрояване и План-схема за електрозахранване за поземлен имот 77195.705.837 в ж. р. „Куба”, гр. Хасково, като се създадат оптимални условия за изграждане на </w:t>
      </w:r>
      <w:r w:rsidRPr="001A5131">
        <w:rPr>
          <w:rFonts w:ascii="Times New Roman" w:hAnsi="Times New Roman"/>
          <w:sz w:val="23"/>
          <w:szCs w:val="23"/>
          <w:lang w:val="bg-BG"/>
        </w:rPr>
        <w:t>Фотоволтаична електро централа с мощност до 30kW и външна кабелна линия за електрозахранване.</w:t>
      </w:r>
      <w:r w:rsidR="0040133D" w:rsidRPr="001A5131">
        <w:rPr>
          <w:sz w:val="23"/>
          <w:szCs w:val="23"/>
          <w:lang w:val="bg-BG"/>
        </w:rPr>
        <w:t xml:space="preserve"> </w:t>
      </w:r>
      <w:r w:rsidR="0040133D" w:rsidRPr="001A5131">
        <w:rPr>
          <w:rFonts w:ascii="Times New Roman" w:hAnsi="Times New Roman"/>
          <w:sz w:val="23"/>
          <w:szCs w:val="23"/>
          <w:lang w:val="bg-BG"/>
        </w:rPr>
        <w:t>Място на присъединяване на електрическата централа към електроразпределителната мрежа е: Съществуващо електромерно табло тип ТЕПО монтирано на стълб № 4 от въздушна линия ниско напрежение /ВНН/, извод – 2 захранващ се през кабелен шкаф /КРШ-1/ на ул. „Св. Св. Кирил и Методий“, извод – 8 от табло ниско напрежение /ТНН/ на ТП / БКТП ТП 138, КЛ / ВЛ БАДЕМА, п/</w:t>
      </w:r>
      <w:proofErr w:type="spellStart"/>
      <w:r w:rsidR="0040133D" w:rsidRPr="001A5131">
        <w:rPr>
          <w:rFonts w:ascii="Times New Roman" w:hAnsi="Times New Roman"/>
          <w:sz w:val="23"/>
          <w:szCs w:val="23"/>
          <w:lang w:val="bg-BG"/>
        </w:rPr>
        <w:t>ст</w:t>
      </w:r>
      <w:proofErr w:type="spellEnd"/>
      <w:r w:rsidR="0040133D" w:rsidRPr="001A5131">
        <w:rPr>
          <w:rFonts w:ascii="Times New Roman" w:hAnsi="Times New Roman"/>
          <w:sz w:val="23"/>
          <w:szCs w:val="23"/>
          <w:lang w:val="bg-BG"/>
        </w:rPr>
        <w:t xml:space="preserve"> Хасково.</w:t>
      </w:r>
    </w:p>
    <w:p w14:paraId="3DF98EB3" w14:textId="5CAA26AC" w:rsidR="00F145BF" w:rsidRPr="001A5131" w:rsidRDefault="00F145BF" w:rsidP="00F145BF">
      <w:pPr>
        <w:tabs>
          <w:tab w:val="left" w:pos="90"/>
        </w:tabs>
        <w:ind w:firstLine="737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Предвижда се изграждането на фотоволтаична система, като в имота ще бъдат монтирани метални конструкции, на които ще бъдат монтирани фотоволтаичните елементи. Фотоволтаичната система ще е с мощност до 30 </w:t>
      </w:r>
      <w:proofErr w:type="spellStart"/>
      <w:r w:rsidRPr="001A5131">
        <w:rPr>
          <w:rFonts w:ascii="Times New Roman" w:hAnsi="Times New Roman"/>
          <w:sz w:val="23"/>
          <w:szCs w:val="23"/>
          <w:lang w:val="bg-BG"/>
        </w:rPr>
        <w:t>kW</w:t>
      </w:r>
      <w:proofErr w:type="spellEnd"/>
      <w:r w:rsidRPr="001A5131">
        <w:rPr>
          <w:rFonts w:ascii="Times New Roman" w:hAnsi="Times New Roman"/>
          <w:sz w:val="23"/>
          <w:szCs w:val="23"/>
          <w:lang w:val="bg-BG"/>
        </w:rPr>
        <w:t xml:space="preserve"> и ще отдава цялата произведена енергия в разпределителната и преносна мрежа и ще се състои от:</w:t>
      </w:r>
    </w:p>
    <w:p w14:paraId="29E43BFA" w14:textId="6DC3951B" w:rsidR="00F145BF" w:rsidRPr="001A5131" w:rsidRDefault="00F145BF" w:rsidP="002F6CD8">
      <w:pPr>
        <w:numPr>
          <w:ilvl w:val="0"/>
          <w:numId w:val="11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Фотоволтаични модули – съставени са от множество соларни клетки от </w:t>
      </w:r>
      <w:proofErr w:type="spellStart"/>
      <w:r w:rsidRPr="001A5131">
        <w:rPr>
          <w:rFonts w:ascii="Times New Roman" w:hAnsi="Times New Roman"/>
          <w:sz w:val="23"/>
          <w:szCs w:val="23"/>
          <w:lang w:val="bg-BG"/>
        </w:rPr>
        <w:t>монокристален</w:t>
      </w:r>
      <w:proofErr w:type="spellEnd"/>
      <w:r w:rsidRPr="001A5131">
        <w:rPr>
          <w:rFonts w:ascii="Times New Roman" w:hAnsi="Times New Roman"/>
          <w:sz w:val="23"/>
          <w:szCs w:val="23"/>
          <w:lang w:val="bg-BG"/>
        </w:rPr>
        <w:t xml:space="preserve"> силиций, осигуряващи директното преобразуване на слънчевата радиация в електродвижещо напрежение и създаване на електрически ток. Свързват се последователно един към друг в обособени групи с цел повишаване на напрежението на първичния ток.</w:t>
      </w:r>
    </w:p>
    <w:p w14:paraId="33DD9C38" w14:textId="350DCFA1" w:rsidR="00F145BF" w:rsidRPr="001A5131" w:rsidRDefault="00F145BF" w:rsidP="002F6CD8">
      <w:pPr>
        <w:numPr>
          <w:ilvl w:val="0"/>
          <w:numId w:val="11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Инвертор – преобразува постоянното напрежение от модулите в трифазно променливо напрежение.</w:t>
      </w:r>
    </w:p>
    <w:p w14:paraId="57BEE53D" w14:textId="3FB373AA" w:rsidR="00F145BF" w:rsidRPr="001A5131" w:rsidRDefault="00F145BF" w:rsidP="002F6CD8">
      <w:pPr>
        <w:numPr>
          <w:ilvl w:val="0"/>
          <w:numId w:val="11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Монтажна конструкция - стоманена конструкция, предназначена за закрепване на фотоволтаичните модули, монтирана в имота.</w:t>
      </w:r>
    </w:p>
    <w:p w14:paraId="516D2748" w14:textId="77777777" w:rsidR="00F145BF" w:rsidRPr="001A5131" w:rsidRDefault="00F145BF" w:rsidP="00F145BF">
      <w:pPr>
        <w:tabs>
          <w:tab w:val="left" w:pos="90"/>
        </w:tabs>
        <w:ind w:firstLine="737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Фотоволтаичните модули ще са групирани в стрингове, които се формират от определен брой последователно свързани панели за получаване на подходящо напрежение на входовете на инверторите. Инверторите преобразуват произведената ел. енергия с постоянно напрежение в </w:t>
      </w:r>
      <w:r w:rsidRPr="001A5131">
        <w:rPr>
          <w:rFonts w:ascii="Times New Roman" w:hAnsi="Times New Roman"/>
          <w:sz w:val="23"/>
          <w:szCs w:val="23"/>
          <w:lang w:val="bg-BG"/>
        </w:rPr>
        <w:lastRenderedPageBreak/>
        <w:t>трифазно променливо напрежение. От инверторите електроенергията се пренася в Главно разпределително табло, от където чрез кабел се пренася към табло НН на трафопост.</w:t>
      </w:r>
    </w:p>
    <w:p w14:paraId="6388D1FE" w14:textId="77777777" w:rsidR="00F145BF" w:rsidRPr="001A5131" w:rsidRDefault="00F145BF" w:rsidP="00F145BF">
      <w:pPr>
        <w:tabs>
          <w:tab w:val="left" w:pos="90"/>
        </w:tabs>
        <w:ind w:firstLine="737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Централата се изгражда панели на метална двуредова конструкция забита в земята с наклон на юг. Панелите се свързват последователно образуващи отделни стрингове към един трифазен инвертор 30kW.</w:t>
      </w:r>
    </w:p>
    <w:p w14:paraId="12ECD923" w14:textId="62691A4C" w:rsidR="00F145BF" w:rsidRPr="001A5131" w:rsidRDefault="00F145BF" w:rsidP="00F145BF">
      <w:pPr>
        <w:tabs>
          <w:tab w:val="left" w:pos="90"/>
        </w:tabs>
        <w:ind w:firstLine="737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Ще се изгради кабелна линия от ГРТ Централа до електромерно табло като се положи захранващ кабел САВТ 4х25кв.мм в земен изкоп с размери 0,80/0,25м в защитна тръба HDPE Ø 63мм. Кабела ще се положи на отстояние 0,60м от съседните имотни граници. Кабела се  на дъното на изкопа върху пясъчна подложка, а обратната </w:t>
      </w:r>
      <w:proofErr w:type="spellStart"/>
      <w:r w:rsidRPr="001A5131">
        <w:rPr>
          <w:rFonts w:ascii="Times New Roman" w:hAnsi="Times New Roman"/>
          <w:sz w:val="23"/>
          <w:szCs w:val="23"/>
          <w:lang w:val="bg-BG"/>
        </w:rPr>
        <w:t>засипка</w:t>
      </w:r>
      <w:proofErr w:type="spellEnd"/>
      <w:r w:rsidRPr="001A5131">
        <w:rPr>
          <w:rFonts w:ascii="Times New Roman" w:hAnsi="Times New Roman"/>
          <w:sz w:val="23"/>
          <w:szCs w:val="23"/>
          <w:lang w:val="bg-BG"/>
        </w:rPr>
        <w:t xml:space="preserve"> се изпълнява с пресята пръст или пясък чрез трамбоване на пластове.</w:t>
      </w:r>
    </w:p>
    <w:p w14:paraId="108E9BD0" w14:textId="77777777" w:rsidR="00B1510E" w:rsidRPr="001A5131" w:rsidRDefault="00B1510E" w:rsidP="00B1510E">
      <w:pPr>
        <w:tabs>
          <w:tab w:val="left" w:pos="90"/>
        </w:tabs>
        <w:ind w:firstLine="737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Поземлен имот 77195.705.837, гр. Хасково, ж. р. „Куба І“, е вид територия Урбанизирана, НТП Ниско застрояване (до 10 m), с площ 933 м</w:t>
      </w:r>
      <w:r w:rsidRPr="001A5131">
        <w:rPr>
          <w:rFonts w:ascii="Times New Roman" w:hAnsi="Times New Roman"/>
          <w:sz w:val="23"/>
          <w:szCs w:val="23"/>
          <w:vertAlign w:val="superscript"/>
          <w:lang w:val="bg-BG"/>
        </w:rPr>
        <w:t>2</w:t>
      </w:r>
      <w:r w:rsidRPr="001A5131">
        <w:rPr>
          <w:rFonts w:ascii="Times New Roman" w:hAnsi="Times New Roman"/>
          <w:sz w:val="23"/>
          <w:szCs w:val="23"/>
          <w:lang w:val="bg-BG"/>
        </w:rPr>
        <w:t>.</w:t>
      </w:r>
    </w:p>
    <w:p w14:paraId="49FC2472" w14:textId="77777777" w:rsidR="00B1510E" w:rsidRPr="001A5131" w:rsidRDefault="00B1510E" w:rsidP="00B1510E">
      <w:pPr>
        <w:tabs>
          <w:tab w:val="left" w:pos="90"/>
        </w:tabs>
        <w:ind w:firstLine="737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Имотът, предмет на разработката, се намира в ж. р. „Куба”, гр. Хасково. За територията на имота няма действащи устройствени планове, освен плана за улична регулация, който не е приложен спрямо проектирания имот. Достъпът до него се осъществява по съществуващ път от изток, по които е проектирана и улична регулация.</w:t>
      </w:r>
    </w:p>
    <w:p w14:paraId="690F17DB" w14:textId="77777777" w:rsidR="00B1510E" w:rsidRPr="001A5131" w:rsidRDefault="00B1510E" w:rsidP="00B1510E">
      <w:pPr>
        <w:tabs>
          <w:tab w:val="left" w:pos="90"/>
        </w:tabs>
        <w:ind w:firstLine="737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1A5131">
        <w:rPr>
          <w:rFonts w:ascii="Times New Roman" w:hAnsi="Times New Roman"/>
          <w:i/>
          <w:sz w:val="23"/>
          <w:szCs w:val="23"/>
          <w:lang w:val="bg-BG"/>
        </w:rPr>
        <w:t>Закона за устройство на територията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(ЗУТ).</w:t>
      </w:r>
    </w:p>
    <w:p w14:paraId="031322B9" w14:textId="77777777" w:rsidR="00B1510E" w:rsidRPr="001A5131" w:rsidRDefault="00B1510E" w:rsidP="00B1510E">
      <w:pPr>
        <w:tabs>
          <w:tab w:val="left" w:pos="90"/>
        </w:tabs>
        <w:ind w:firstLine="737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3A0770D7" w14:textId="77777777" w:rsidR="004C271F" w:rsidRPr="001A5131" w:rsidRDefault="004C271F" w:rsidP="004C271F">
      <w:pPr>
        <w:tabs>
          <w:tab w:val="left" w:pos="0"/>
        </w:tabs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Въз основа на представената от възложителя информация и на направената справка се установи, че ПИ 77195.705.837, ж. р. Куба, гр. Хасково и мястото на присъединяване на ФЕЦ – съществуващо ел. табло монтирано на стълб №4 от въздушна линия ниско напрежение /ВНН/, извод-2 захранващ се през кабелен разпределителен шкаф на ул. „Св. Св. Кирил и Методий“, извод – 8 от табло ниско напрежение /ТНН/ на ТП/БКТП ТП 138, КЛ/ВЛ Бадема, п/</w:t>
      </w:r>
      <w:proofErr w:type="spellStart"/>
      <w:r w:rsidRPr="001A5131">
        <w:rPr>
          <w:rFonts w:ascii="Times New Roman" w:hAnsi="Times New Roman"/>
          <w:sz w:val="23"/>
          <w:szCs w:val="23"/>
          <w:lang w:val="bg-BG"/>
        </w:rPr>
        <w:t>ст</w:t>
      </w:r>
      <w:proofErr w:type="spellEnd"/>
      <w:r w:rsidRPr="001A5131">
        <w:rPr>
          <w:rFonts w:ascii="Times New Roman" w:hAnsi="Times New Roman"/>
          <w:sz w:val="23"/>
          <w:szCs w:val="23"/>
          <w:lang w:val="bg-BG"/>
        </w:rPr>
        <w:t xml:space="preserve"> Хасково не</w:t>
      </w:r>
      <w:r w:rsidRPr="001A5131">
        <w:rPr>
          <w:rFonts w:ascii="Times New Roman" w:hAnsi="Times New Roman"/>
          <w:b/>
          <w:sz w:val="23"/>
          <w:szCs w:val="23"/>
          <w:lang w:val="bg-BG"/>
        </w:rPr>
        <w:t xml:space="preserve"> попадат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в границите на защитени територии по смисъла на </w:t>
      </w:r>
      <w:r w:rsidRPr="001A5131">
        <w:rPr>
          <w:rFonts w:ascii="Times New Roman" w:hAnsi="Times New Roman"/>
          <w:i/>
          <w:sz w:val="23"/>
          <w:szCs w:val="23"/>
          <w:lang w:val="bg-BG"/>
        </w:rPr>
        <w:t>Закона за защитените територии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и в обхвата на защитена зона по смисъла на </w:t>
      </w:r>
      <w:r w:rsidRPr="001A5131">
        <w:rPr>
          <w:rFonts w:ascii="Times New Roman" w:hAnsi="Times New Roman"/>
          <w:i/>
          <w:sz w:val="23"/>
          <w:szCs w:val="23"/>
          <w:lang w:val="bg-BG"/>
        </w:rPr>
        <w:t>Закона за биологичното разнообразие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. </w:t>
      </w:r>
      <w:r w:rsidRPr="001A5131">
        <w:rPr>
          <w:rFonts w:ascii="Times New Roman" w:hAnsi="Times New Roman"/>
          <w:bCs/>
          <w:sz w:val="23"/>
          <w:szCs w:val="23"/>
          <w:lang w:val="bg-BG"/>
        </w:rPr>
        <w:t xml:space="preserve">Близко разположена е - </w:t>
      </w:r>
      <w:r w:rsidRPr="001A5131">
        <w:rPr>
          <w:rFonts w:ascii="Times New Roman" w:hAnsi="Times New Roman"/>
          <w:b/>
          <w:sz w:val="23"/>
          <w:szCs w:val="23"/>
          <w:lang w:val="bg-BG"/>
        </w:rPr>
        <w:t>ЗЗ BG 0001031 „Родопи Средни”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1A5131">
        <w:rPr>
          <w:rFonts w:ascii="Times New Roman" w:hAnsi="Times New Roman"/>
          <w:bCs/>
          <w:sz w:val="23"/>
          <w:szCs w:val="23"/>
          <w:lang w:val="bg-BG"/>
        </w:rPr>
        <w:t>за опазване на природните местообитания на дивата флора и фауна, обявена със Заповед № РД-351/31.03.2021 г. на Министъра на околната среда и водите /на приблизително отстояние 469 м./</w:t>
      </w:r>
      <w:r w:rsidRPr="001A5131">
        <w:rPr>
          <w:rFonts w:ascii="Times New Roman" w:hAnsi="Times New Roman"/>
          <w:sz w:val="23"/>
          <w:szCs w:val="23"/>
          <w:lang w:val="bg-BG"/>
        </w:rPr>
        <w:t>.</w:t>
      </w:r>
    </w:p>
    <w:p w14:paraId="49AB666E" w14:textId="17CA17F5" w:rsidR="004C271F" w:rsidRPr="001A5131" w:rsidRDefault="004C271F" w:rsidP="004C271F">
      <w:pPr>
        <w:tabs>
          <w:tab w:val="left" w:pos="0"/>
        </w:tabs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Така заявеният ПУП-ПРЗ и план - схема за електрозахранване попадат в обхвата на чл. 2, ал. 1, т. 1 от </w:t>
      </w:r>
      <w:r w:rsidRPr="001A5131">
        <w:rPr>
          <w:rFonts w:ascii="Times New Roman" w:hAnsi="Times New Roman"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1A5131">
        <w:rPr>
          <w:rFonts w:ascii="Times New Roman" w:hAnsi="Times New Roman"/>
          <w:i/>
          <w:sz w:val="23"/>
          <w:szCs w:val="23"/>
          <w:lang w:val="bg-BG"/>
        </w:rPr>
        <w:t>Закона за биологичното разнообразие</w:t>
      </w:r>
      <w:r w:rsidRPr="001A5131">
        <w:rPr>
          <w:rFonts w:ascii="Times New Roman" w:hAnsi="Times New Roman"/>
          <w:sz w:val="23"/>
          <w:szCs w:val="23"/>
          <w:lang w:val="bg-BG"/>
        </w:rPr>
        <w:t>.</w:t>
      </w:r>
    </w:p>
    <w:p w14:paraId="14F7F0BE" w14:textId="77777777" w:rsidR="00E03B40" w:rsidRPr="001A5131" w:rsidRDefault="00E03B40" w:rsidP="00E03B40">
      <w:pPr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</w:p>
    <w:p w14:paraId="06DB5323" w14:textId="77777777" w:rsidR="00E03B40" w:rsidRPr="001A5131" w:rsidRDefault="00E03B40" w:rsidP="00E03B40">
      <w:pPr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1A5131">
        <w:rPr>
          <w:rFonts w:ascii="Times New Roman" w:hAnsi="Times New Roman"/>
          <w:b/>
          <w:sz w:val="23"/>
          <w:szCs w:val="23"/>
          <w:lang w:val="bg-BG"/>
        </w:rPr>
        <w:t>МОТИВИ:</w:t>
      </w:r>
    </w:p>
    <w:p w14:paraId="27111C57" w14:textId="77777777" w:rsidR="00E03B40" w:rsidRPr="001A5131" w:rsidRDefault="00E03B40" w:rsidP="00E03B40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14:paraId="5678F90A" w14:textId="4069D2DF" w:rsidR="00E03B40" w:rsidRPr="001A5131" w:rsidRDefault="001A19E7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„ПУП-ПРЗ и план-схема за електрозахранване на ПИ 77195.705.837 гр. Хасково“</w:t>
      </w:r>
      <w:r w:rsidR="00125245" w:rsidRPr="001A5131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E03B40" w:rsidRPr="001A5131">
        <w:rPr>
          <w:rFonts w:ascii="Times New Roman" w:hAnsi="Times New Roman"/>
          <w:sz w:val="23"/>
          <w:szCs w:val="23"/>
          <w:lang w:val="bg-BG"/>
        </w:rPr>
        <w:t xml:space="preserve">се разработва и е възложен по реда на </w:t>
      </w:r>
      <w:r w:rsidR="00E03B40" w:rsidRPr="001A5131">
        <w:rPr>
          <w:rFonts w:ascii="Times New Roman" w:hAnsi="Times New Roman"/>
          <w:i/>
          <w:sz w:val="23"/>
          <w:szCs w:val="23"/>
          <w:lang w:val="bg-BG"/>
        </w:rPr>
        <w:t>Закона за устройство на територията</w:t>
      </w:r>
      <w:r w:rsidR="00E03B40" w:rsidRPr="001A5131">
        <w:rPr>
          <w:rFonts w:ascii="Times New Roman" w:hAnsi="Times New Roman"/>
          <w:sz w:val="23"/>
          <w:szCs w:val="23"/>
          <w:lang w:val="bg-BG"/>
        </w:rPr>
        <w:t xml:space="preserve"> (ЗУТ).</w:t>
      </w:r>
    </w:p>
    <w:p w14:paraId="79F6E0C0" w14:textId="2E29BC1B" w:rsidR="00E03B40" w:rsidRPr="001A5131" w:rsidRDefault="00EB1EF5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Планът е </w:t>
      </w:r>
      <w:proofErr w:type="spellStart"/>
      <w:r w:rsidRPr="001A5131">
        <w:rPr>
          <w:rFonts w:ascii="Times New Roman" w:hAnsi="Times New Roman"/>
          <w:sz w:val="23"/>
          <w:szCs w:val="23"/>
          <w:lang w:val="bg-BG"/>
        </w:rPr>
        <w:t>съотносим</w:t>
      </w:r>
      <w:proofErr w:type="spellEnd"/>
      <w:r w:rsidRPr="001A5131">
        <w:rPr>
          <w:rFonts w:ascii="Times New Roman" w:hAnsi="Times New Roman"/>
          <w:sz w:val="23"/>
          <w:szCs w:val="23"/>
          <w:lang w:val="bg-BG"/>
        </w:rPr>
        <w:t xml:space="preserve"> изцяло с други планове и програми.</w:t>
      </w:r>
      <w:r w:rsidRPr="001A5131">
        <w:rPr>
          <w:rFonts w:ascii="Times New Roman" w:hAnsi="Times New Roman"/>
          <w:color w:val="002060"/>
          <w:sz w:val="23"/>
          <w:szCs w:val="23"/>
          <w:lang w:val="bg-BG"/>
        </w:rPr>
        <w:t xml:space="preserve"> </w:t>
      </w:r>
      <w:r w:rsidRPr="001A5131">
        <w:rPr>
          <w:rFonts w:ascii="Times New Roman" w:hAnsi="Times New Roman"/>
          <w:sz w:val="23"/>
          <w:szCs w:val="23"/>
          <w:lang w:val="bg-BG"/>
        </w:rPr>
        <w:t>Реализацията на плана е в съответствие с Регионалния план за развитие на Южен централен район на планиране, Плана за развитие на община Хасково и Областната програма за енергийна ефективност.</w:t>
      </w:r>
    </w:p>
    <w:p w14:paraId="0F192A14" w14:textId="2BE63AF1" w:rsidR="00953382" w:rsidRPr="001A5131" w:rsidRDefault="007115DD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bCs/>
          <w:sz w:val="23"/>
          <w:szCs w:val="23"/>
          <w:lang w:val="bg-BG"/>
        </w:rPr>
        <w:t>Съгласно становище на РЗИ – Хасково с изх. №10-01-1</w:t>
      </w:r>
      <w:r w:rsidR="009B0900" w:rsidRPr="001A5131">
        <w:rPr>
          <w:rFonts w:ascii="Times New Roman" w:hAnsi="Times New Roman"/>
          <w:bCs/>
          <w:sz w:val="23"/>
          <w:szCs w:val="23"/>
          <w:lang w:val="bg-BG"/>
        </w:rPr>
        <w:t>39</w:t>
      </w:r>
      <w:r w:rsidRPr="001A5131">
        <w:rPr>
          <w:rFonts w:ascii="Times New Roman" w:hAnsi="Times New Roman"/>
          <w:bCs/>
          <w:sz w:val="23"/>
          <w:szCs w:val="23"/>
          <w:lang w:val="bg-BG"/>
        </w:rPr>
        <w:t>#1/</w:t>
      </w:r>
      <w:r w:rsidR="00C93570" w:rsidRPr="001A5131">
        <w:rPr>
          <w:rFonts w:ascii="Times New Roman" w:hAnsi="Times New Roman"/>
          <w:bCs/>
          <w:sz w:val="23"/>
          <w:szCs w:val="23"/>
          <w:lang w:val="bg-BG"/>
        </w:rPr>
        <w:t>21</w:t>
      </w:r>
      <w:r w:rsidRPr="001A5131">
        <w:rPr>
          <w:rFonts w:ascii="Times New Roman" w:hAnsi="Times New Roman"/>
          <w:bCs/>
          <w:sz w:val="23"/>
          <w:szCs w:val="23"/>
          <w:lang w:val="bg-BG"/>
        </w:rPr>
        <w:t>.11.2022г., липсва основание за наличие на значително въздействие и възникване на риск за човешкото здраве при реализиране на плана.</w:t>
      </w:r>
    </w:p>
    <w:p w14:paraId="536FEC59" w14:textId="178484A6" w:rsidR="00E03B40" w:rsidRPr="001A5131" w:rsidRDefault="00BB181E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На основание чл.37, ал.3 от Наредбата за ОС, след преглед на представената информация, предвид характера и местоположението на ПУП-ПРЗ и план-схема за електрозахранване и въз </w:t>
      </w:r>
      <w:r w:rsidRPr="001A5131">
        <w:rPr>
          <w:rFonts w:ascii="Times New Roman" w:hAnsi="Times New Roman"/>
          <w:sz w:val="23"/>
          <w:szCs w:val="23"/>
          <w:lang w:val="bg-BG"/>
        </w:rPr>
        <w:lastRenderedPageBreak/>
        <w:t xml:space="preserve">основа на критериите по чл.16 от нея, е направена преценка на вероятната степен на отрицателно въздействие, според която: „Изработване на ПУП-ПРЗ и план - схема за електрозахранване на ПИ 77195.705.837, ж. р. Куба, гр. Хасково за изграждане на фотоволтаична електрическа централа с мощност 30 </w:t>
      </w:r>
      <w:r w:rsidRPr="001A5131">
        <w:rPr>
          <w:rFonts w:ascii="Times New Roman" w:hAnsi="Times New Roman"/>
          <w:sz w:val="23"/>
          <w:szCs w:val="23"/>
        </w:rPr>
        <w:t>kW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и външна кабелна линия на ФЕЦ“ </w:t>
      </w:r>
      <w:r w:rsidRPr="001A5131">
        <w:rPr>
          <w:rFonts w:ascii="Times New Roman" w:hAnsi="Times New Roman"/>
          <w:b/>
          <w:sz w:val="23"/>
          <w:szCs w:val="23"/>
          <w:lang w:val="bg-BG"/>
        </w:rPr>
        <w:t>няма вероятност да окаже значително отрицателно въздействие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953382" w:rsidRPr="001A5131">
        <w:rPr>
          <w:rFonts w:ascii="Times New Roman" w:hAnsi="Times New Roman"/>
          <w:sz w:val="23"/>
          <w:szCs w:val="23"/>
          <w:lang w:val="bg-BG"/>
        </w:rPr>
        <w:t>:</w:t>
      </w:r>
    </w:p>
    <w:p w14:paraId="07CAFD2F" w14:textId="35CC3A2A" w:rsidR="00E03B40" w:rsidRPr="001A5131" w:rsidRDefault="00BB181E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Предвид, че имотът предмет на ПУП-ПРЗ и мястото на присъединяване на ФЕЦ </w:t>
      </w:r>
      <w:r w:rsidRPr="001A5131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не попадат</w:t>
      </w:r>
      <w:r w:rsidRPr="001A5131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 границите на Екологичната мрежа Натура 2000 и не представляват природни местообитания и местообитания на видове, предмет на опазване в близко разположената защитена зона </w:t>
      </w:r>
      <w:r w:rsidRPr="001A5131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 xml:space="preserve">BG0001031 „Родопи Средни”, </w:t>
      </w:r>
      <w:r w:rsidRPr="001A5131">
        <w:rPr>
          <w:rFonts w:ascii="Times New Roman" w:hAnsi="Times New Roman"/>
          <w:color w:val="000000"/>
          <w:sz w:val="23"/>
          <w:szCs w:val="23"/>
          <w:lang w:val="bg-BG" w:eastAsia="bg-BG"/>
        </w:rPr>
        <w:t>то същите няма да доведат до увреждане, трансформация, отнемане на площи или фрагментация на природни местообитания и местообитания на видове.</w:t>
      </w:r>
    </w:p>
    <w:p w14:paraId="115FA84D" w14:textId="06AE5EA8" w:rsidR="00E03B40" w:rsidRPr="001A5131" w:rsidRDefault="00BB181E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color w:val="000000"/>
          <w:sz w:val="23"/>
          <w:szCs w:val="23"/>
          <w:lang w:val="bg-BG" w:eastAsia="bg-BG"/>
        </w:rPr>
        <w:t>Предвид местоположението на имота спрямо защитените зони и техните елементи, реализацията на ПУП-ПРЗ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AB4A64" w:rsidRPr="001A5131">
        <w:rPr>
          <w:rFonts w:ascii="Times New Roman" w:hAnsi="Times New Roman"/>
          <w:sz w:val="23"/>
          <w:szCs w:val="23"/>
          <w:lang w:val="bg-BG"/>
        </w:rPr>
        <w:t>.</w:t>
      </w:r>
    </w:p>
    <w:p w14:paraId="0BB111CD" w14:textId="14FE2D60" w:rsidR="002C4285" w:rsidRPr="001A5131" w:rsidRDefault="00BB181E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Местоположението и обхвата на ПУП-ПРЗ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1A5131">
        <w:rPr>
          <w:rFonts w:ascii="Times New Roman" w:hAnsi="Times New Roman"/>
          <w:color w:val="000000"/>
          <w:sz w:val="23"/>
          <w:szCs w:val="23"/>
          <w:lang w:val="bg-BG" w:eastAsia="bg-BG"/>
        </w:rPr>
        <w:t>биокоридорните</w:t>
      </w:r>
      <w:proofErr w:type="spellEnd"/>
      <w:r w:rsidRPr="001A5131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2C4285" w:rsidRPr="001A5131">
        <w:rPr>
          <w:rFonts w:ascii="Times New Roman" w:hAnsi="Times New Roman"/>
          <w:sz w:val="23"/>
          <w:szCs w:val="23"/>
          <w:lang w:val="bg-BG"/>
        </w:rPr>
        <w:t>.</w:t>
      </w:r>
    </w:p>
    <w:p w14:paraId="2E110C1A" w14:textId="334BD17C" w:rsidR="00BB181E" w:rsidRPr="001A5131" w:rsidRDefault="00BB181E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Не се очаква генерираните при реализацията на ПУП-ПРЗ, вид и количества шум, емисии и отпадъци да доведат до значително отрицателно въздействие върху близко разположената защитена зона.</w:t>
      </w:r>
    </w:p>
    <w:p w14:paraId="7BF2F91D" w14:textId="7C9D49C7" w:rsidR="00BB181E" w:rsidRPr="001A5131" w:rsidRDefault="00BB181E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Предвид характера и местоположението на ПУП-ПРЗ,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14:paraId="74CB2E84" w14:textId="77777777" w:rsidR="00E03B40" w:rsidRPr="001A5131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1A5131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 xml:space="preserve">Реализацията на </w:t>
      </w:r>
      <w:r w:rsidR="00FE4BBE" w:rsidRPr="001A5131">
        <w:rPr>
          <w:rFonts w:ascii="Times New Roman" w:hAnsi="Times New Roman"/>
          <w:sz w:val="23"/>
          <w:szCs w:val="23"/>
          <w:lang w:val="bg-BG"/>
        </w:rPr>
        <w:t>плана</w:t>
      </w:r>
      <w:r w:rsidRPr="001A5131">
        <w:rPr>
          <w:rFonts w:ascii="Times New Roman" w:hAnsi="Times New Roman"/>
          <w:sz w:val="23"/>
          <w:szCs w:val="23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1A5131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3"/>
          <w:szCs w:val="23"/>
          <w:lang w:val="bg-BG"/>
        </w:rPr>
      </w:pPr>
      <w:r w:rsidRPr="001A5131">
        <w:rPr>
          <w:rFonts w:ascii="Times New Roman" w:hAnsi="Times New Roman"/>
          <w:sz w:val="23"/>
          <w:szCs w:val="23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Pr="001A5131" w:rsidRDefault="004D45AF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3"/>
          <w:szCs w:val="23"/>
          <w:lang w:val="bg-BG"/>
        </w:rPr>
      </w:pPr>
    </w:p>
    <w:p w14:paraId="2AAB38C2" w14:textId="77777777" w:rsidR="00E03B40" w:rsidRPr="001A5131" w:rsidRDefault="00E03B40" w:rsidP="00E03B40">
      <w:pPr>
        <w:ind w:firstLine="567"/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1A5131">
        <w:rPr>
          <w:rFonts w:ascii="Times New Roman" w:hAnsi="Times New Roman"/>
          <w:i/>
          <w:sz w:val="23"/>
          <w:szCs w:val="23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1A5131" w:rsidRDefault="00E03B40" w:rsidP="00E03B40">
      <w:pPr>
        <w:ind w:firstLine="567"/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1A5131">
        <w:rPr>
          <w:rFonts w:ascii="Times New Roman" w:hAnsi="Times New Roman"/>
          <w:i/>
          <w:sz w:val="23"/>
          <w:szCs w:val="23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1A5131" w:rsidRDefault="00E03B40" w:rsidP="00E03B40">
      <w:pPr>
        <w:ind w:firstLine="567"/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1A5131">
        <w:rPr>
          <w:rFonts w:ascii="Times New Roman" w:hAnsi="Times New Roman"/>
          <w:i/>
          <w:sz w:val="23"/>
          <w:szCs w:val="23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1A5131" w:rsidRDefault="00F85E39" w:rsidP="00F85E39">
      <w:pPr>
        <w:ind w:firstLine="567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1A5131">
        <w:rPr>
          <w:rFonts w:ascii="Times New Roman" w:hAnsi="Times New Roman"/>
          <w:i/>
          <w:sz w:val="23"/>
          <w:szCs w:val="23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A5131">
        <w:rPr>
          <w:rFonts w:ascii="Times New Roman" w:hAnsi="Times New Roman"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1A5131">
        <w:rPr>
          <w:rFonts w:ascii="Times New Roman" w:hAnsi="Times New Roman"/>
          <w:i/>
          <w:sz w:val="23"/>
          <w:szCs w:val="23"/>
          <w:lang w:val="bg-BG"/>
        </w:rPr>
        <w:t xml:space="preserve"> кодекс в четиринадесетдневен срок от съобщаването му.</w:t>
      </w:r>
    </w:p>
    <w:p w14:paraId="44B4F7E4" w14:textId="77777777" w:rsidR="00E03B40" w:rsidRPr="001A5131" w:rsidRDefault="00E03B40" w:rsidP="00E03B40">
      <w:pPr>
        <w:jc w:val="both"/>
        <w:rPr>
          <w:rFonts w:ascii="Times New Roman" w:hAnsi="Times New Roman"/>
          <w:bCs/>
          <w:sz w:val="23"/>
          <w:szCs w:val="23"/>
          <w:lang w:val="bg-BG"/>
        </w:rPr>
      </w:pPr>
    </w:p>
    <w:p w14:paraId="4C5D881E" w14:textId="77777777" w:rsidR="00FC3F1C" w:rsidRPr="001A5131" w:rsidRDefault="00FC3F1C" w:rsidP="00E03B40">
      <w:pPr>
        <w:jc w:val="both"/>
        <w:rPr>
          <w:rFonts w:ascii="Times New Roman" w:hAnsi="Times New Roman"/>
          <w:bCs/>
          <w:sz w:val="23"/>
          <w:szCs w:val="23"/>
          <w:lang w:val="bg-BG"/>
        </w:rPr>
      </w:pPr>
    </w:p>
    <w:p w14:paraId="3B3BD26C" w14:textId="77777777" w:rsidR="00FC3F1C" w:rsidRPr="001A5131" w:rsidRDefault="00FC3F1C" w:rsidP="00E03B40">
      <w:pPr>
        <w:jc w:val="both"/>
        <w:rPr>
          <w:rFonts w:ascii="Times New Roman" w:hAnsi="Times New Roman"/>
          <w:bCs/>
          <w:sz w:val="23"/>
          <w:szCs w:val="23"/>
          <w:lang w:val="bg-BG"/>
        </w:rPr>
      </w:pPr>
    </w:p>
    <w:p w14:paraId="010445D1" w14:textId="77777777" w:rsidR="00FC3F1C" w:rsidRPr="001A5131" w:rsidRDefault="00FC3F1C" w:rsidP="00E03B40">
      <w:pPr>
        <w:jc w:val="both"/>
        <w:rPr>
          <w:rFonts w:ascii="Times New Roman" w:hAnsi="Times New Roman"/>
          <w:bCs/>
          <w:sz w:val="23"/>
          <w:szCs w:val="23"/>
          <w:lang w:val="bg-BG"/>
        </w:rPr>
      </w:pPr>
    </w:p>
    <w:p w14:paraId="1BF70878" w14:textId="77777777" w:rsidR="00FC3F1C" w:rsidRPr="001A5131" w:rsidRDefault="00FC3F1C" w:rsidP="00E03B40">
      <w:pPr>
        <w:jc w:val="both"/>
        <w:rPr>
          <w:rFonts w:ascii="Times New Roman" w:hAnsi="Times New Roman"/>
          <w:bCs/>
          <w:sz w:val="23"/>
          <w:szCs w:val="23"/>
          <w:lang w:val="bg-BG"/>
        </w:rPr>
      </w:pPr>
    </w:p>
    <w:p w14:paraId="510F4A95" w14:textId="41354D80" w:rsidR="00E03B40" w:rsidRPr="001A5131" w:rsidRDefault="00F95FC6" w:rsidP="00E03B40">
      <w:pPr>
        <w:rPr>
          <w:rFonts w:ascii="Times New Roman" w:hAnsi="Times New Roman"/>
          <w:b/>
          <w:bCs/>
          <w:sz w:val="23"/>
          <w:szCs w:val="23"/>
          <w:lang w:val="bg-BG"/>
        </w:rPr>
      </w:pPr>
      <w:r>
        <w:rPr>
          <w:rFonts w:ascii="Times New Roman" w:hAnsi="Times New Roman"/>
          <w:b/>
          <w:bCs/>
          <w:color w:val="000000"/>
          <w:spacing w:val="-3"/>
          <w:sz w:val="23"/>
          <w:szCs w:val="23"/>
          <w:lang w:val="bg-BG"/>
        </w:rPr>
        <w:t>НП</w:t>
      </w:r>
      <w:bookmarkStart w:id="0" w:name="_GoBack"/>
      <w:bookmarkEnd w:id="0"/>
    </w:p>
    <w:p w14:paraId="52AD1A28" w14:textId="77777777" w:rsidR="00E03B40" w:rsidRPr="001A5131" w:rsidRDefault="00E03B40" w:rsidP="00E03B40">
      <w:pPr>
        <w:rPr>
          <w:rFonts w:ascii="Times New Roman" w:hAnsi="Times New Roman"/>
          <w:bCs/>
          <w:i/>
          <w:sz w:val="23"/>
          <w:szCs w:val="23"/>
          <w:lang w:val="bg-BG"/>
        </w:rPr>
      </w:pPr>
      <w:r w:rsidRPr="001A5131">
        <w:rPr>
          <w:rFonts w:ascii="Times New Roman" w:hAnsi="Times New Roman"/>
          <w:bCs/>
          <w:i/>
          <w:sz w:val="23"/>
          <w:szCs w:val="23"/>
          <w:lang w:val="bg-BG"/>
        </w:rPr>
        <w:t>Директор на Регионална инспекция по</w:t>
      </w:r>
    </w:p>
    <w:p w14:paraId="55D15D2D" w14:textId="77777777" w:rsidR="00E03B40" w:rsidRPr="001A5131" w:rsidRDefault="00E03B40" w:rsidP="00E03B40">
      <w:pPr>
        <w:rPr>
          <w:rFonts w:ascii="Times New Roman" w:hAnsi="Times New Roman"/>
          <w:bCs/>
          <w:i/>
          <w:sz w:val="23"/>
          <w:szCs w:val="23"/>
          <w:lang w:val="bg-BG"/>
        </w:rPr>
      </w:pPr>
      <w:r w:rsidRPr="001A5131">
        <w:rPr>
          <w:rFonts w:ascii="Times New Roman" w:hAnsi="Times New Roman"/>
          <w:bCs/>
          <w:i/>
          <w:sz w:val="23"/>
          <w:szCs w:val="23"/>
          <w:lang w:val="bg-BG"/>
        </w:rPr>
        <w:t>околната среда и водите – Хасково</w:t>
      </w:r>
    </w:p>
    <w:p w14:paraId="5BF06FB9" w14:textId="77777777" w:rsidR="00E03B40" w:rsidRPr="001A5131" w:rsidRDefault="00E03B40" w:rsidP="00E03B40">
      <w:pPr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14:paraId="017D8A5B" w14:textId="4AA8608E" w:rsidR="004B0BBA" w:rsidRPr="001A5131" w:rsidRDefault="00E03B40" w:rsidP="00974F51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FE040B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CA4269" w:rsidRPr="00FE040B">
        <w:rPr>
          <w:rFonts w:ascii="Times New Roman" w:hAnsi="Times New Roman"/>
          <w:b/>
          <w:sz w:val="23"/>
          <w:szCs w:val="23"/>
          <w:lang w:val="bg-BG"/>
        </w:rPr>
        <w:t>2</w:t>
      </w:r>
      <w:r w:rsidR="00FE040B" w:rsidRPr="00FE040B">
        <w:rPr>
          <w:rFonts w:ascii="Times New Roman" w:hAnsi="Times New Roman"/>
          <w:b/>
          <w:sz w:val="23"/>
          <w:szCs w:val="23"/>
          <w:lang w:val="bg-BG"/>
        </w:rPr>
        <w:t>8</w:t>
      </w:r>
      <w:r w:rsidRPr="00FE040B">
        <w:rPr>
          <w:rFonts w:ascii="Times New Roman" w:hAnsi="Times New Roman"/>
          <w:b/>
          <w:sz w:val="23"/>
          <w:szCs w:val="23"/>
          <w:lang w:val="bg-BG"/>
        </w:rPr>
        <w:t>.</w:t>
      </w:r>
      <w:r w:rsidR="00AB3E20" w:rsidRPr="00FE040B">
        <w:rPr>
          <w:rFonts w:ascii="Times New Roman" w:hAnsi="Times New Roman"/>
          <w:b/>
          <w:sz w:val="23"/>
          <w:szCs w:val="23"/>
          <w:lang w:val="bg-BG"/>
        </w:rPr>
        <w:t>11</w:t>
      </w:r>
      <w:r w:rsidRPr="00FE040B">
        <w:rPr>
          <w:rFonts w:ascii="Times New Roman" w:hAnsi="Times New Roman"/>
          <w:b/>
          <w:sz w:val="23"/>
          <w:szCs w:val="23"/>
          <w:lang w:val="bg-BG"/>
        </w:rPr>
        <w:t>.202</w:t>
      </w:r>
      <w:r w:rsidR="00F85E39" w:rsidRPr="00FE040B">
        <w:rPr>
          <w:rFonts w:ascii="Times New Roman" w:hAnsi="Times New Roman"/>
          <w:b/>
          <w:sz w:val="23"/>
          <w:szCs w:val="23"/>
          <w:lang w:val="bg-BG"/>
        </w:rPr>
        <w:t>2</w:t>
      </w:r>
      <w:r w:rsidRPr="00FE040B">
        <w:rPr>
          <w:rFonts w:ascii="Times New Roman" w:hAnsi="Times New Roman"/>
          <w:b/>
          <w:sz w:val="23"/>
          <w:szCs w:val="23"/>
          <w:lang w:val="bg-BG"/>
        </w:rPr>
        <w:t>г.</w:t>
      </w:r>
    </w:p>
    <w:sectPr w:rsidR="004B0BBA" w:rsidRPr="001A5131" w:rsidSect="00BD3E1F">
      <w:footerReference w:type="default" r:id="rId9"/>
      <w:headerReference w:type="first" r:id="rId10"/>
      <w:footerReference w:type="first" r:id="rId11"/>
      <w:pgSz w:w="11907" w:h="16840" w:code="9"/>
      <w:pgMar w:top="1134" w:right="992" w:bottom="709" w:left="1170" w:header="918" w:footer="3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03148" w14:textId="77777777" w:rsidR="00304F58" w:rsidRDefault="00304F58">
      <w:r>
        <w:separator/>
      </w:r>
    </w:p>
  </w:endnote>
  <w:endnote w:type="continuationSeparator" w:id="0">
    <w:p w14:paraId="26AC75ED" w14:textId="77777777" w:rsidR="00304F58" w:rsidRDefault="0030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243336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F95FC6" w:rsidRPr="00F95FC6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28" name="Картина 28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29" name="Картина 29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304F58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03A8B" w14:textId="77777777" w:rsidR="00304F58" w:rsidRDefault="00304F58">
      <w:r>
        <w:separator/>
      </w:r>
    </w:p>
  </w:footnote>
  <w:footnote w:type="continuationSeparator" w:id="0">
    <w:p w14:paraId="45E9B0FA" w14:textId="77777777" w:rsidR="00304F58" w:rsidRDefault="00304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27" name="Картина 2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26825"/>
    <w:rsid w:val="00031726"/>
    <w:rsid w:val="000342B1"/>
    <w:rsid w:val="000370D9"/>
    <w:rsid w:val="00040AFB"/>
    <w:rsid w:val="000421AF"/>
    <w:rsid w:val="0004334C"/>
    <w:rsid w:val="000457E9"/>
    <w:rsid w:val="0005385E"/>
    <w:rsid w:val="00055966"/>
    <w:rsid w:val="00056AFD"/>
    <w:rsid w:val="00061AF1"/>
    <w:rsid w:val="00066AA2"/>
    <w:rsid w:val="00070673"/>
    <w:rsid w:val="0007116D"/>
    <w:rsid w:val="0007606B"/>
    <w:rsid w:val="00077C67"/>
    <w:rsid w:val="000826DB"/>
    <w:rsid w:val="0009564B"/>
    <w:rsid w:val="000968EA"/>
    <w:rsid w:val="00096AC7"/>
    <w:rsid w:val="000A597B"/>
    <w:rsid w:val="000A67C0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4A2E"/>
    <w:rsid w:val="00125245"/>
    <w:rsid w:val="001319C5"/>
    <w:rsid w:val="00137B08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1D2D"/>
    <w:rsid w:val="001868EE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1BF5"/>
    <w:rsid w:val="00223374"/>
    <w:rsid w:val="002245BA"/>
    <w:rsid w:val="002273FE"/>
    <w:rsid w:val="00230995"/>
    <w:rsid w:val="00231F66"/>
    <w:rsid w:val="00233451"/>
    <w:rsid w:val="002358CB"/>
    <w:rsid w:val="00236AAD"/>
    <w:rsid w:val="0024120B"/>
    <w:rsid w:val="00245FAF"/>
    <w:rsid w:val="002505D6"/>
    <w:rsid w:val="00251529"/>
    <w:rsid w:val="00256580"/>
    <w:rsid w:val="0026066D"/>
    <w:rsid w:val="002619AC"/>
    <w:rsid w:val="002663AA"/>
    <w:rsid w:val="00266D04"/>
    <w:rsid w:val="0027013B"/>
    <w:rsid w:val="00290ECA"/>
    <w:rsid w:val="002932AB"/>
    <w:rsid w:val="00293AAD"/>
    <w:rsid w:val="002976D4"/>
    <w:rsid w:val="002A2BEC"/>
    <w:rsid w:val="002A443A"/>
    <w:rsid w:val="002A5406"/>
    <w:rsid w:val="002A718F"/>
    <w:rsid w:val="002B670D"/>
    <w:rsid w:val="002B7809"/>
    <w:rsid w:val="002B7F88"/>
    <w:rsid w:val="002C2AAD"/>
    <w:rsid w:val="002C4285"/>
    <w:rsid w:val="002D126D"/>
    <w:rsid w:val="002D7CAB"/>
    <w:rsid w:val="002E0586"/>
    <w:rsid w:val="002E0D1D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4F58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2F4E"/>
    <w:rsid w:val="003568BF"/>
    <w:rsid w:val="00360EC1"/>
    <w:rsid w:val="00374C35"/>
    <w:rsid w:val="003762B9"/>
    <w:rsid w:val="003817EB"/>
    <w:rsid w:val="00394EFE"/>
    <w:rsid w:val="00397687"/>
    <w:rsid w:val="003A3E07"/>
    <w:rsid w:val="003B15A7"/>
    <w:rsid w:val="003B4883"/>
    <w:rsid w:val="003C53E8"/>
    <w:rsid w:val="003D64E0"/>
    <w:rsid w:val="003E4E6A"/>
    <w:rsid w:val="003E61A5"/>
    <w:rsid w:val="003E7F99"/>
    <w:rsid w:val="003F1F43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6D22"/>
    <w:rsid w:val="00440511"/>
    <w:rsid w:val="00442CA5"/>
    <w:rsid w:val="004453F1"/>
    <w:rsid w:val="00445434"/>
    <w:rsid w:val="00446795"/>
    <w:rsid w:val="00446FB7"/>
    <w:rsid w:val="004565D3"/>
    <w:rsid w:val="00485362"/>
    <w:rsid w:val="00491B97"/>
    <w:rsid w:val="00495E83"/>
    <w:rsid w:val="004A3451"/>
    <w:rsid w:val="004A5EB5"/>
    <w:rsid w:val="004B0BBA"/>
    <w:rsid w:val="004C00AF"/>
    <w:rsid w:val="004C271F"/>
    <w:rsid w:val="004C3144"/>
    <w:rsid w:val="004C3660"/>
    <w:rsid w:val="004C491C"/>
    <w:rsid w:val="004C7827"/>
    <w:rsid w:val="004D1054"/>
    <w:rsid w:val="004D3EFF"/>
    <w:rsid w:val="004D45AF"/>
    <w:rsid w:val="004D5007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83"/>
    <w:rsid w:val="00582A85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683C"/>
    <w:rsid w:val="005D7788"/>
    <w:rsid w:val="005E589D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36CC"/>
    <w:rsid w:val="006340C8"/>
    <w:rsid w:val="0064092B"/>
    <w:rsid w:val="0064168A"/>
    <w:rsid w:val="00643C98"/>
    <w:rsid w:val="00654471"/>
    <w:rsid w:val="00661C46"/>
    <w:rsid w:val="0067078F"/>
    <w:rsid w:val="00677AC7"/>
    <w:rsid w:val="006816CA"/>
    <w:rsid w:val="00685DF3"/>
    <w:rsid w:val="0068754F"/>
    <w:rsid w:val="006A6644"/>
    <w:rsid w:val="006A6D90"/>
    <w:rsid w:val="006B0B9A"/>
    <w:rsid w:val="006B25DC"/>
    <w:rsid w:val="006C38D7"/>
    <w:rsid w:val="006C3CED"/>
    <w:rsid w:val="006C5E6E"/>
    <w:rsid w:val="006D21A3"/>
    <w:rsid w:val="006D2226"/>
    <w:rsid w:val="006E1608"/>
    <w:rsid w:val="006E380F"/>
    <w:rsid w:val="006E3E9D"/>
    <w:rsid w:val="006F39F3"/>
    <w:rsid w:val="006F4CCF"/>
    <w:rsid w:val="007009B6"/>
    <w:rsid w:val="00701967"/>
    <w:rsid w:val="007115DD"/>
    <w:rsid w:val="007141C5"/>
    <w:rsid w:val="0072234E"/>
    <w:rsid w:val="00731CCD"/>
    <w:rsid w:val="00735898"/>
    <w:rsid w:val="00741CE4"/>
    <w:rsid w:val="00742897"/>
    <w:rsid w:val="007429F9"/>
    <w:rsid w:val="0074472F"/>
    <w:rsid w:val="00751426"/>
    <w:rsid w:val="00751608"/>
    <w:rsid w:val="007719EF"/>
    <w:rsid w:val="00794F14"/>
    <w:rsid w:val="00795308"/>
    <w:rsid w:val="007A23B0"/>
    <w:rsid w:val="007A4EAF"/>
    <w:rsid w:val="007A6290"/>
    <w:rsid w:val="007B7CAC"/>
    <w:rsid w:val="007B7E0F"/>
    <w:rsid w:val="007C3D76"/>
    <w:rsid w:val="007C4427"/>
    <w:rsid w:val="007D129C"/>
    <w:rsid w:val="007D21EF"/>
    <w:rsid w:val="007E21F8"/>
    <w:rsid w:val="007E60D8"/>
    <w:rsid w:val="007E7EE4"/>
    <w:rsid w:val="007F2C01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7AC0"/>
    <w:rsid w:val="00870F88"/>
    <w:rsid w:val="008719BB"/>
    <w:rsid w:val="00874DFB"/>
    <w:rsid w:val="00883B60"/>
    <w:rsid w:val="00887BB4"/>
    <w:rsid w:val="00892294"/>
    <w:rsid w:val="0089242E"/>
    <w:rsid w:val="008A098F"/>
    <w:rsid w:val="008A2513"/>
    <w:rsid w:val="008B0206"/>
    <w:rsid w:val="008B1300"/>
    <w:rsid w:val="008B3AF3"/>
    <w:rsid w:val="008C48AD"/>
    <w:rsid w:val="008D3B4A"/>
    <w:rsid w:val="008D5756"/>
    <w:rsid w:val="008D73F7"/>
    <w:rsid w:val="008E11AA"/>
    <w:rsid w:val="008E32E0"/>
    <w:rsid w:val="008F1A43"/>
    <w:rsid w:val="008F49B1"/>
    <w:rsid w:val="008F4F6B"/>
    <w:rsid w:val="00905CFB"/>
    <w:rsid w:val="009160D3"/>
    <w:rsid w:val="00935F24"/>
    <w:rsid w:val="00936425"/>
    <w:rsid w:val="00936C62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7E13"/>
    <w:rsid w:val="009A32CC"/>
    <w:rsid w:val="009A49E5"/>
    <w:rsid w:val="009A674D"/>
    <w:rsid w:val="009B0900"/>
    <w:rsid w:val="009B644C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5BFD"/>
    <w:rsid w:val="00A0770B"/>
    <w:rsid w:val="00A11746"/>
    <w:rsid w:val="00A1320E"/>
    <w:rsid w:val="00A16DCE"/>
    <w:rsid w:val="00A2078F"/>
    <w:rsid w:val="00A31F08"/>
    <w:rsid w:val="00A32C05"/>
    <w:rsid w:val="00A36774"/>
    <w:rsid w:val="00A36FE8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5108"/>
    <w:rsid w:val="00A75474"/>
    <w:rsid w:val="00A83E8B"/>
    <w:rsid w:val="00A8652E"/>
    <w:rsid w:val="00AB3E20"/>
    <w:rsid w:val="00AB4A64"/>
    <w:rsid w:val="00AC0183"/>
    <w:rsid w:val="00AD0109"/>
    <w:rsid w:val="00AD13E8"/>
    <w:rsid w:val="00AD397E"/>
    <w:rsid w:val="00AE14D4"/>
    <w:rsid w:val="00AF3266"/>
    <w:rsid w:val="00AF7E93"/>
    <w:rsid w:val="00B028BB"/>
    <w:rsid w:val="00B04394"/>
    <w:rsid w:val="00B05483"/>
    <w:rsid w:val="00B060AE"/>
    <w:rsid w:val="00B10DBC"/>
    <w:rsid w:val="00B1510E"/>
    <w:rsid w:val="00B166A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76562"/>
    <w:rsid w:val="00B80F1E"/>
    <w:rsid w:val="00B83816"/>
    <w:rsid w:val="00BA2012"/>
    <w:rsid w:val="00BA304B"/>
    <w:rsid w:val="00BA332F"/>
    <w:rsid w:val="00BA344C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C00904"/>
    <w:rsid w:val="00C02136"/>
    <w:rsid w:val="00C02B5D"/>
    <w:rsid w:val="00C043D9"/>
    <w:rsid w:val="00C067E8"/>
    <w:rsid w:val="00C1463F"/>
    <w:rsid w:val="00C30CDE"/>
    <w:rsid w:val="00C3116E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5131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4269"/>
    <w:rsid w:val="00CA7A14"/>
    <w:rsid w:val="00CB0BF9"/>
    <w:rsid w:val="00CB663E"/>
    <w:rsid w:val="00CD151E"/>
    <w:rsid w:val="00CD1F33"/>
    <w:rsid w:val="00CD3EC5"/>
    <w:rsid w:val="00CD5D1E"/>
    <w:rsid w:val="00CD721D"/>
    <w:rsid w:val="00CE027A"/>
    <w:rsid w:val="00CF1368"/>
    <w:rsid w:val="00CF3204"/>
    <w:rsid w:val="00CF70B8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2F75"/>
    <w:rsid w:val="00DC4365"/>
    <w:rsid w:val="00DE388D"/>
    <w:rsid w:val="00DE432A"/>
    <w:rsid w:val="00DE75FA"/>
    <w:rsid w:val="00DF1D2E"/>
    <w:rsid w:val="00DF6A09"/>
    <w:rsid w:val="00DF6D24"/>
    <w:rsid w:val="00E03B40"/>
    <w:rsid w:val="00E108DC"/>
    <w:rsid w:val="00E10E55"/>
    <w:rsid w:val="00E12EFD"/>
    <w:rsid w:val="00E15B5B"/>
    <w:rsid w:val="00E178E0"/>
    <w:rsid w:val="00E17B16"/>
    <w:rsid w:val="00E24CA1"/>
    <w:rsid w:val="00E335C4"/>
    <w:rsid w:val="00E33E77"/>
    <w:rsid w:val="00E344E2"/>
    <w:rsid w:val="00E41CA1"/>
    <w:rsid w:val="00E449D1"/>
    <w:rsid w:val="00E46C1A"/>
    <w:rsid w:val="00E5179C"/>
    <w:rsid w:val="00E52313"/>
    <w:rsid w:val="00E52D27"/>
    <w:rsid w:val="00E60917"/>
    <w:rsid w:val="00E74367"/>
    <w:rsid w:val="00E7456D"/>
    <w:rsid w:val="00E7682A"/>
    <w:rsid w:val="00E82945"/>
    <w:rsid w:val="00E844D0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59DE"/>
    <w:rsid w:val="00EF45C3"/>
    <w:rsid w:val="00EF4B50"/>
    <w:rsid w:val="00EF5B8F"/>
    <w:rsid w:val="00EF7B86"/>
    <w:rsid w:val="00F00C07"/>
    <w:rsid w:val="00F01526"/>
    <w:rsid w:val="00F02A25"/>
    <w:rsid w:val="00F10731"/>
    <w:rsid w:val="00F107B5"/>
    <w:rsid w:val="00F145BF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88"/>
    <w:rsid w:val="00F72CF1"/>
    <w:rsid w:val="00F74430"/>
    <w:rsid w:val="00F83AD2"/>
    <w:rsid w:val="00F84CF1"/>
    <w:rsid w:val="00F85E39"/>
    <w:rsid w:val="00F91D43"/>
    <w:rsid w:val="00F93CA8"/>
    <w:rsid w:val="00F95FC6"/>
    <w:rsid w:val="00F96835"/>
    <w:rsid w:val="00FA2004"/>
    <w:rsid w:val="00FA3867"/>
    <w:rsid w:val="00FA561D"/>
    <w:rsid w:val="00FC3F1C"/>
    <w:rsid w:val="00FC43AE"/>
    <w:rsid w:val="00FC5080"/>
    <w:rsid w:val="00FC5C31"/>
    <w:rsid w:val="00FD3055"/>
    <w:rsid w:val="00FE040B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BC1F3-0542-45C4-A23E-27C8B4C6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3</Pages>
  <Words>1590</Words>
  <Characters>9064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10633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317</cp:revision>
  <cp:lastPrinted>2022-11-28T07:17:00Z</cp:lastPrinted>
  <dcterms:created xsi:type="dcterms:W3CDTF">2021-11-11T09:41:00Z</dcterms:created>
  <dcterms:modified xsi:type="dcterms:W3CDTF">2023-11-03T09:40:00Z</dcterms:modified>
</cp:coreProperties>
</file>