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0C9" w:rsidRPr="006D7C1B" w:rsidRDefault="004350C9" w:rsidP="004350C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A66AB" w:rsidRPr="00D10D18" w:rsidRDefault="00F14BF4" w:rsidP="00D10D18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6D7C1B">
        <w:rPr>
          <w:rFonts w:ascii="Times New Roman" w:hAnsi="Times New Roman"/>
          <w:b/>
          <w:sz w:val="28"/>
          <w:szCs w:val="28"/>
          <w:lang w:val="bg-BG"/>
        </w:rPr>
        <w:t>Р Е Ш Е Н И Е № ХА - EO -</w:t>
      </w:r>
      <w:r w:rsidR="00DB5ABB" w:rsidRPr="006D7C1B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F93345">
        <w:rPr>
          <w:rFonts w:ascii="Times New Roman" w:hAnsi="Times New Roman"/>
          <w:b/>
          <w:sz w:val="28"/>
          <w:szCs w:val="28"/>
          <w:lang w:val="bg-BG"/>
        </w:rPr>
        <w:t>134</w:t>
      </w:r>
      <w:r w:rsidR="004350C9" w:rsidRPr="006D7C1B">
        <w:rPr>
          <w:rFonts w:ascii="Times New Roman" w:hAnsi="Times New Roman"/>
          <w:b/>
          <w:sz w:val="28"/>
          <w:szCs w:val="28"/>
          <w:lang w:val="bg-BG"/>
        </w:rPr>
        <w:t>/202</w:t>
      </w:r>
      <w:r w:rsidRPr="006D7C1B">
        <w:rPr>
          <w:rFonts w:ascii="Times New Roman" w:hAnsi="Times New Roman"/>
          <w:b/>
          <w:sz w:val="28"/>
          <w:szCs w:val="28"/>
          <w:lang w:val="bg-BG"/>
        </w:rPr>
        <w:t>2</w:t>
      </w:r>
      <w:r w:rsidR="004350C9" w:rsidRPr="006D7C1B">
        <w:rPr>
          <w:rFonts w:ascii="Times New Roman" w:hAnsi="Times New Roman"/>
          <w:b/>
          <w:sz w:val="28"/>
          <w:szCs w:val="28"/>
          <w:lang w:val="bg-BG"/>
        </w:rPr>
        <w:t xml:space="preserve"> г.</w:t>
      </w:r>
    </w:p>
    <w:p w:rsidR="006347E3" w:rsidRPr="006D7C1B" w:rsidRDefault="006347E3" w:rsidP="004350C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6347E3" w:rsidRPr="006D7C1B" w:rsidRDefault="004350C9" w:rsidP="00D10D18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D7C1B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FE760D" w:rsidRPr="006D7C1B" w:rsidRDefault="00FE760D" w:rsidP="004350C9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6D7C1B" w:rsidRDefault="004350C9" w:rsidP="00681D2B">
      <w:pPr>
        <w:tabs>
          <w:tab w:val="left" w:pos="90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6D7C1B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6D7C1B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6D7C1B">
        <w:rPr>
          <w:rFonts w:ascii="Times New Roman" w:hAnsi="Times New Roman"/>
          <w:sz w:val="24"/>
          <w:szCs w:val="24"/>
          <w:lang w:val="bg-BG"/>
        </w:rPr>
        <w:t xml:space="preserve"> (ЗООС), чл. 14, ал. 1, ал. 2 и ал. 3 от </w:t>
      </w:r>
      <w:r w:rsidRPr="006D7C1B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6D7C1B">
        <w:rPr>
          <w:rFonts w:ascii="Times New Roman" w:hAnsi="Times New Roman"/>
          <w:sz w:val="24"/>
          <w:szCs w:val="24"/>
          <w:lang w:val="bg-BG"/>
        </w:rPr>
        <w:t xml:space="preserve"> (Наредбата за ЕО), чл. 31, ал. 4 във връзка с ал. 1 от </w:t>
      </w:r>
      <w:r w:rsidRPr="006D7C1B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6D7C1B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6D7C1B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6D7C1B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</w:t>
      </w:r>
      <w:r w:rsidR="002D4376" w:rsidRPr="006D7C1B">
        <w:rPr>
          <w:rFonts w:ascii="Times New Roman" w:hAnsi="Times New Roman"/>
          <w:sz w:val="24"/>
          <w:szCs w:val="24"/>
          <w:lang w:val="bg-BG"/>
        </w:rPr>
        <w:t>ия от възложителя и получен</w:t>
      </w:r>
      <w:r w:rsidR="00DB5ABB" w:rsidRPr="006D7C1B">
        <w:rPr>
          <w:rFonts w:ascii="Times New Roman" w:hAnsi="Times New Roman"/>
          <w:sz w:val="24"/>
          <w:szCs w:val="24"/>
          <w:lang w:val="bg-BG"/>
        </w:rPr>
        <w:t>о</w:t>
      </w:r>
      <w:r w:rsidR="002D4376" w:rsidRPr="006D7C1B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DB5ABB" w:rsidRPr="006D7C1B">
        <w:rPr>
          <w:rFonts w:ascii="Times New Roman" w:hAnsi="Times New Roman"/>
          <w:sz w:val="24"/>
          <w:szCs w:val="24"/>
          <w:lang w:val="bg-BG"/>
        </w:rPr>
        <w:t>е</w:t>
      </w:r>
      <w:r w:rsidRPr="006D7C1B">
        <w:rPr>
          <w:rFonts w:ascii="Times New Roman" w:hAnsi="Times New Roman"/>
          <w:sz w:val="24"/>
          <w:szCs w:val="24"/>
          <w:lang w:val="bg-BG"/>
        </w:rPr>
        <w:t xml:space="preserve"> от Региона</w:t>
      </w:r>
      <w:r w:rsidR="002D4376" w:rsidRPr="006D7C1B">
        <w:rPr>
          <w:rFonts w:ascii="Times New Roman" w:hAnsi="Times New Roman"/>
          <w:sz w:val="24"/>
          <w:szCs w:val="24"/>
          <w:lang w:val="bg-BG"/>
        </w:rPr>
        <w:t xml:space="preserve">лна здравна инспекция – </w:t>
      </w:r>
      <w:r w:rsidR="00CF19D9" w:rsidRPr="006D7C1B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FE760D" w:rsidRPr="006D7C1B" w:rsidRDefault="00FE760D" w:rsidP="008E4D0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6D7C1B" w:rsidRDefault="004350C9" w:rsidP="004350C9">
      <w:pPr>
        <w:tabs>
          <w:tab w:val="left" w:pos="900"/>
        </w:tabs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6D7C1B">
        <w:rPr>
          <w:rFonts w:ascii="Times New Roman" w:hAnsi="Times New Roman"/>
          <w:b/>
          <w:sz w:val="28"/>
          <w:szCs w:val="28"/>
          <w:lang w:val="bg-BG"/>
        </w:rPr>
        <w:t>Р Е Ш И Х:</w:t>
      </w:r>
    </w:p>
    <w:p w:rsidR="00FE760D" w:rsidRPr="006D7C1B" w:rsidRDefault="00FE760D" w:rsidP="004350C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347E3" w:rsidRPr="006D7C1B" w:rsidRDefault="004350C9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D7C1B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6D7C1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D7C1B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="00A87A2B" w:rsidRPr="006D7C1B">
        <w:rPr>
          <w:rFonts w:ascii="Times New Roman" w:hAnsi="Times New Roman"/>
          <w:sz w:val="24"/>
          <w:szCs w:val="24"/>
          <w:lang w:val="bg-BG"/>
        </w:rPr>
        <w:t xml:space="preserve"> з</w:t>
      </w:r>
      <w:r w:rsidRPr="006D7C1B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3757F9" w:rsidRPr="006D7C1B">
        <w:rPr>
          <w:rFonts w:ascii="Times New Roman" w:hAnsi="Times New Roman"/>
          <w:sz w:val="24"/>
          <w:szCs w:val="24"/>
          <w:lang w:val="bg-BG"/>
        </w:rPr>
        <w:t>„</w:t>
      </w:r>
      <w:r w:rsidR="00EC0537" w:rsidRPr="006D7C1B">
        <w:rPr>
          <w:rFonts w:ascii="Times New Roman" w:hAnsi="Times New Roman"/>
          <w:sz w:val="24"/>
          <w:szCs w:val="24"/>
          <w:lang w:val="bg-BG"/>
        </w:rPr>
        <w:t xml:space="preserve">Изработване на подробен устройствен план – план за регулация и застрояване на поземлен имот с идентификатор 77195.748.614 по КККР на гр. Хасково с цел изграждане на фотоволтаична електроцентрала с мощност до 140 </w:t>
      </w:r>
      <w:proofErr w:type="spellStart"/>
      <w:r w:rsidR="00EC0537" w:rsidRPr="006D7C1B">
        <w:rPr>
          <w:rFonts w:ascii="Times New Roman" w:hAnsi="Times New Roman"/>
          <w:sz w:val="24"/>
          <w:szCs w:val="24"/>
          <w:lang w:val="bg-BG"/>
        </w:rPr>
        <w:t>kWp</w:t>
      </w:r>
      <w:proofErr w:type="spellEnd"/>
      <w:r w:rsidR="00D32E34" w:rsidRPr="006D7C1B">
        <w:rPr>
          <w:rFonts w:ascii="Times New Roman" w:hAnsi="Times New Roman"/>
          <w:sz w:val="24"/>
          <w:szCs w:val="24"/>
          <w:lang w:val="bg-BG"/>
        </w:rPr>
        <w:t>“</w:t>
      </w:r>
      <w:r w:rsidR="005A4908" w:rsidRPr="006D7C1B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D6B97" w:rsidRPr="006D7C1B">
        <w:rPr>
          <w:rFonts w:ascii="Times New Roman" w:hAnsi="Times New Roman"/>
          <w:sz w:val="24"/>
          <w:szCs w:val="24"/>
          <w:lang w:val="bg-BG"/>
        </w:rPr>
        <w:t xml:space="preserve">при прилагането на </w:t>
      </w:r>
      <w:r w:rsidRPr="006D7C1B">
        <w:rPr>
          <w:rFonts w:ascii="Times New Roman" w:hAnsi="Times New Roman"/>
          <w:sz w:val="24"/>
          <w:szCs w:val="24"/>
          <w:lang w:val="bg-BG"/>
        </w:rPr>
        <w:t>ко</w:t>
      </w:r>
      <w:r w:rsidR="0009525E" w:rsidRPr="006D7C1B">
        <w:rPr>
          <w:rFonts w:ascii="Times New Roman" w:hAnsi="Times New Roman"/>
          <w:sz w:val="24"/>
          <w:szCs w:val="24"/>
          <w:lang w:val="bg-BG"/>
        </w:rPr>
        <w:t>й</w:t>
      </w:r>
      <w:r w:rsidRPr="006D7C1B">
        <w:rPr>
          <w:rFonts w:ascii="Times New Roman" w:hAnsi="Times New Roman"/>
          <w:sz w:val="24"/>
          <w:szCs w:val="24"/>
          <w:lang w:val="bg-BG"/>
        </w:rPr>
        <w:t>то</w:t>
      </w:r>
      <w:r w:rsidRPr="006D7C1B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="003E4208" w:rsidRPr="006D7C1B">
        <w:rPr>
          <w:rFonts w:ascii="Times New Roman" w:hAnsi="Times New Roman"/>
          <w:sz w:val="24"/>
          <w:szCs w:val="24"/>
          <w:lang w:val="bg-BG"/>
        </w:rPr>
        <w:t>да</w:t>
      </w:r>
      <w:r w:rsidR="001D6B97" w:rsidRPr="006D7C1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E6484" w:rsidRPr="006D7C1B">
        <w:rPr>
          <w:rFonts w:ascii="Times New Roman" w:hAnsi="Times New Roman"/>
          <w:sz w:val="24"/>
          <w:szCs w:val="24"/>
          <w:lang w:val="bg-BG"/>
        </w:rPr>
        <w:t xml:space="preserve">се </w:t>
      </w:r>
      <w:r w:rsidRPr="006D7C1B">
        <w:rPr>
          <w:rFonts w:ascii="Times New Roman" w:hAnsi="Times New Roman"/>
          <w:sz w:val="24"/>
          <w:szCs w:val="24"/>
          <w:lang w:val="bg-BG"/>
        </w:rPr>
        <w:t>окаже значително отрицателно въздействие върху околната среда и човешкото здраве</w:t>
      </w:r>
    </w:p>
    <w:p w:rsidR="00FE760D" w:rsidRPr="006D7C1B" w:rsidRDefault="00FE760D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20818" w:rsidRPr="006D7C1B" w:rsidRDefault="004350C9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D7C1B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6D7C1B">
        <w:rPr>
          <w:rFonts w:ascii="Times New Roman" w:hAnsi="Times New Roman"/>
          <w:sz w:val="24"/>
          <w:szCs w:val="24"/>
          <w:lang w:val="bg-BG"/>
        </w:rPr>
        <w:t>:</w:t>
      </w:r>
      <w:r w:rsidR="000C52E7" w:rsidRPr="006D7C1B">
        <w:rPr>
          <w:rFonts w:ascii="Times New Roman" w:hAnsi="Times New Roman"/>
          <w:sz w:val="24"/>
          <w:szCs w:val="24"/>
          <w:lang w:val="bg-BG"/>
        </w:rPr>
        <w:t xml:space="preserve"> </w:t>
      </w:r>
      <w:bookmarkStart w:id="0" w:name="_GoBack"/>
      <w:r w:rsidR="00EC0537" w:rsidRPr="006D7C1B">
        <w:rPr>
          <w:rFonts w:ascii="Times New Roman" w:hAnsi="Times New Roman"/>
          <w:sz w:val="24"/>
          <w:szCs w:val="24"/>
          <w:lang w:val="bg-BG"/>
        </w:rPr>
        <w:t>Живко Юрий Попов</w:t>
      </w:r>
      <w:bookmarkEnd w:id="0"/>
    </w:p>
    <w:p w:rsidR="000F354E" w:rsidRPr="006D7C1B" w:rsidRDefault="00DE6484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D7C1B">
        <w:rPr>
          <w:rFonts w:ascii="Times New Roman" w:hAnsi="Times New Roman"/>
          <w:b/>
          <w:sz w:val="24"/>
          <w:szCs w:val="24"/>
          <w:lang w:val="bg-BG"/>
        </w:rPr>
        <w:t>Адрес:</w:t>
      </w:r>
      <w:r w:rsidRPr="006D7C1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C0537" w:rsidRPr="006D7C1B">
        <w:rPr>
          <w:rFonts w:ascii="Times New Roman" w:hAnsi="Times New Roman"/>
          <w:sz w:val="24"/>
          <w:szCs w:val="24"/>
          <w:lang w:val="bg-BG"/>
        </w:rPr>
        <w:t>гр. Хасково, ул. „Добруджа“ № 41</w:t>
      </w:r>
    </w:p>
    <w:p w:rsidR="00FE760D" w:rsidRPr="006D7C1B" w:rsidRDefault="00FE760D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6DD1" w:rsidRPr="006D7C1B" w:rsidRDefault="004350C9" w:rsidP="007B763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D7C1B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Характеристика на </w:t>
      </w:r>
      <w:r w:rsidR="005A4908" w:rsidRPr="006D7C1B">
        <w:rPr>
          <w:rFonts w:ascii="Times New Roman" w:hAnsi="Times New Roman"/>
          <w:b/>
          <w:sz w:val="24"/>
          <w:szCs w:val="24"/>
          <w:lang w:val="bg-BG"/>
        </w:rPr>
        <w:t>плана</w:t>
      </w:r>
      <w:r w:rsidRPr="006D7C1B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EC0537" w:rsidRPr="006D7C1B" w:rsidRDefault="00EC0537" w:rsidP="00EC0537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D7C1B">
        <w:rPr>
          <w:rFonts w:ascii="Times New Roman" w:hAnsi="Times New Roman"/>
          <w:sz w:val="24"/>
          <w:szCs w:val="24"/>
          <w:lang w:val="bg-BG"/>
        </w:rPr>
        <w:t>След преглед на представената информация/документация става ясно, че във връзка с намерения на възложителя да изгради фотоволтаична електроцентрала в поземлен имот с идентификатор 77195.748.614 по КККР на гр. Хасково е необходимо изработване на ПУП-ПРЗ на същия, с който да се определи допустимите дейности и режима на застрояване на имота и план схема по част електро за външната връзка на ФЕЦ към електропреносната мрежа.</w:t>
      </w:r>
    </w:p>
    <w:p w:rsidR="00EC0537" w:rsidRPr="006D7C1B" w:rsidRDefault="00EC0537" w:rsidP="00EC0537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D7C1B">
        <w:rPr>
          <w:rFonts w:ascii="Times New Roman" w:hAnsi="Times New Roman"/>
          <w:sz w:val="24"/>
          <w:szCs w:val="24"/>
          <w:lang w:val="bg-BG"/>
        </w:rPr>
        <w:t xml:space="preserve">Поземлен имот с идентификатор 77195.748.614 по КККР на гр. Хасково е вид територия Урбанизирана, НТП За друг вид застрояване, площ 1565 кв. м. </w:t>
      </w:r>
    </w:p>
    <w:p w:rsidR="00EC0537" w:rsidRDefault="00EC0537" w:rsidP="00EC0537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D7C1B">
        <w:rPr>
          <w:rFonts w:ascii="Times New Roman" w:hAnsi="Times New Roman"/>
          <w:sz w:val="24"/>
          <w:szCs w:val="24"/>
          <w:lang w:val="bg-BG"/>
        </w:rPr>
        <w:t xml:space="preserve">Планът за застрояване предвижда ниско свободно застрояване със следните показатели: характер на застрояване – ниско до 10 м, начин на застрояване – свободно, </w:t>
      </w:r>
      <w:proofErr w:type="spellStart"/>
      <w:r w:rsidRPr="006D7C1B">
        <w:rPr>
          <w:rFonts w:ascii="Times New Roman" w:hAnsi="Times New Roman"/>
          <w:sz w:val="24"/>
          <w:szCs w:val="24"/>
          <w:lang w:val="bg-BG"/>
        </w:rPr>
        <w:t>Пзастр</w:t>
      </w:r>
      <w:proofErr w:type="spellEnd"/>
      <w:r w:rsidRPr="006D7C1B">
        <w:rPr>
          <w:rFonts w:ascii="Times New Roman" w:hAnsi="Times New Roman"/>
          <w:sz w:val="24"/>
          <w:szCs w:val="24"/>
          <w:lang w:val="bg-BG"/>
        </w:rPr>
        <w:t>.</w:t>
      </w:r>
      <w:r w:rsidR="0002507A">
        <w:rPr>
          <w:rFonts w:ascii="Times New Roman" w:hAnsi="Times New Roman"/>
          <w:sz w:val="24"/>
          <w:szCs w:val="24"/>
          <w:lang w:val="bg-BG"/>
        </w:rPr>
        <w:t xml:space="preserve"> = 80%, </w:t>
      </w:r>
      <w:proofErr w:type="spellStart"/>
      <w:r w:rsidR="0002507A"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 w:rsidR="0002507A">
        <w:rPr>
          <w:rFonts w:ascii="Times New Roman" w:hAnsi="Times New Roman"/>
          <w:sz w:val="24"/>
          <w:szCs w:val="24"/>
          <w:lang w:val="bg-BG"/>
        </w:rPr>
        <w:t xml:space="preserve">. = 2.0, </w:t>
      </w:r>
      <w:proofErr w:type="spellStart"/>
      <w:r w:rsidR="0002507A">
        <w:rPr>
          <w:rFonts w:ascii="Times New Roman" w:hAnsi="Times New Roman"/>
          <w:sz w:val="24"/>
          <w:szCs w:val="24"/>
          <w:lang w:val="bg-BG"/>
        </w:rPr>
        <w:t>Позел</w:t>
      </w:r>
      <w:proofErr w:type="spellEnd"/>
      <w:r w:rsidR="0002507A">
        <w:rPr>
          <w:rFonts w:ascii="Times New Roman" w:hAnsi="Times New Roman"/>
          <w:sz w:val="24"/>
          <w:szCs w:val="24"/>
          <w:lang w:val="bg-BG"/>
        </w:rPr>
        <w:t>. 20%.</w:t>
      </w:r>
    </w:p>
    <w:p w:rsidR="0002507A" w:rsidRDefault="0002507A" w:rsidP="00EC0537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 плана за регулация поземленият имот ще се урегулира, като вътрешните регулационни граници се поставят в съответствие с имотните граници и се определи предназначението на имота „за производствени нужди“, т.е.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енергопроизводство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02507A" w:rsidRPr="006D7C1B" w:rsidRDefault="0002507A" w:rsidP="00EC0537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 експлоатацията на обекта (ФЕЦ) не е необходима вода за питейно-битови нужди и противопожарни нужди.</w:t>
      </w:r>
    </w:p>
    <w:p w:rsidR="00EC0537" w:rsidRPr="006D7C1B" w:rsidRDefault="00EC0537" w:rsidP="00EC0537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6D7C1B">
        <w:rPr>
          <w:rFonts w:ascii="Times New Roman" w:hAnsi="Times New Roman"/>
          <w:sz w:val="24"/>
          <w:szCs w:val="24"/>
          <w:lang w:val="bg-BG"/>
        </w:rPr>
        <w:t xml:space="preserve">На основание </w:t>
      </w:r>
      <w:r w:rsidRPr="006D7C1B">
        <w:rPr>
          <w:rFonts w:ascii="Times New Roman" w:hAnsi="Times New Roman"/>
          <w:bCs/>
          <w:iCs/>
          <w:sz w:val="24"/>
          <w:szCs w:val="24"/>
          <w:lang w:val="bg-BG"/>
        </w:rPr>
        <w:t>чл. 2, ал. 2, т. 4 от Наредбата за ЕО</w:t>
      </w:r>
      <w:r w:rsidRPr="006D7C1B">
        <w:rPr>
          <w:rFonts w:ascii="Times New Roman" w:hAnsi="Times New Roman"/>
          <w:sz w:val="24"/>
          <w:szCs w:val="24"/>
          <w:lang w:val="bg-BG"/>
        </w:rPr>
        <w:t xml:space="preserve"> изискващият се за такова намерение подробен устройствен план (ПУП), възложен по реда на ЗУТ,</w:t>
      </w:r>
      <w:r w:rsidRPr="006D7C1B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 подлежи на процедура по преценяване на необходимостта от извършване на екологична оценка (ЕО)</w:t>
      </w:r>
      <w:r w:rsidRPr="006D7C1B">
        <w:rPr>
          <w:rFonts w:ascii="Times New Roman" w:hAnsi="Times New Roman"/>
          <w:bCs/>
          <w:iCs/>
          <w:sz w:val="24"/>
          <w:szCs w:val="24"/>
          <w:lang w:val="bg-BG"/>
        </w:rPr>
        <w:t xml:space="preserve">. Съгласно чл. 4, т. 2 от Наредбата за ЕО компетентен орган за ЕО на планове и програми, одобрявани от </w:t>
      </w:r>
      <w:r w:rsidRPr="006D7C1B">
        <w:rPr>
          <w:rFonts w:ascii="Times New Roman" w:hAnsi="Times New Roman"/>
          <w:bCs/>
          <w:iCs/>
          <w:sz w:val="24"/>
          <w:szCs w:val="24"/>
          <w:lang w:val="bg-BG"/>
        </w:rPr>
        <w:lastRenderedPageBreak/>
        <w:t>териториалните органи на изпълнителната власт или от общинския съвет е директора на РИОСВ - Хасково.</w:t>
      </w:r>
    </w:p>
    <w:p w:rsidR="00EC0537" w:rsidRPr="006D7C1B" w:rsidRDefault="00EC0537" w:rsidP="00EC0537">
      <w:pPr>
        <w:ind w:firstLine="720"/>
        <w:jc w:val="both"/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</w:pPr>
      <w:r w:rsidRPr="006D7C1B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поземлен имот с идентификатор 77195.748.614 </w:t>
      </w:r>
      <w:r w:rsidRPr="006D7C1B">
        <w:rPr>
          <w:rFonts w:ascii="Times New Roman" w:hAnsi="Times New Roman"/>
          <w:b/>
          <w:sz w:val="24"/>
          <w:szCs w:val="24"/>
          <w:lang w:val="bg-BG"/>
        </w:rPr>
        <w:t>не попада</w:t>
      </w:r>
      <w:r w:rsidRPr="006D7C1B">
        <w:rPr>
          <w:rFonts w:ascii="Times New Roman" w:hAnsi="Times New Roman"/>
          <w:sz w:val="24"/>
          <w:szCs w:val="24"/>
          <w:lang w:val="bg-BG"/>
        </w:rPr>
        <w:t xml:space="preserve"> в границите на защитени територии по смисъла на Закона за защитените територии и в обхвата  на защитена зона по смисъла на Закона за биологичното разнообразие. </w:t>
      </w:r>
      <w:r w:rsidRPr="006D7C1B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Близко разположена е защитена зона </w:t>
      </w:r>
      <w:r w:rsidRPr="006D7C1B">
        <w:rPr>
          <w:rFonts w:ascii="Times New Roman" w:hAnsi="Times New Roman"/>
          <w:b/>
          <w:sz w:val="24"/>
          <w:szCs w:val="24"/>
          <w:lang w:val="bg-BG"/>
        </w:rPr>
        <w:t>BG 0001031 „Родопи Средни”</w:t>
      </w:r>
      <w:r w:rsidRPr="006D7C1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D7C1B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за опазване на природните местообитания и на дивата флора и фауна, обявена със Заповед № РД-351/31.03.2021 г. на Министъра на околната среда и водите (на приблизително отстояние 2860 м).</w:t>
      </w:r>
    </w:p>
    <w:p w:rsidR="00EC0537" w:rsidRPr="006D7C1B" w:rsidRDefault="00EC0537" w:rsidP="00EC053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D7C1B">
        <w:rPr>
          <w:rFonts w:ascii="Times New Roman" w:hAnsi="Times New Roman"/>
          <w:sz w:val="24"/>
          <w:szCs w:val="24"/>
          <w:lang w:val="bg-BG"/>
        </w:rPr>
        <w:t xml:space="preserve">Изработването на ПУП-ПРЗ на поземлен имот с идентификатор 77195.748.614 по КККР на гр. Хасково с цел изграждане на фотоволтаична електроцентрала с мощност до 140 </w:t>
      </w:r>
      <w:proofErr w:type="spellStart"/>
      <w:r w:rsidRPr="006D7C1B">
        <w:rPr>
          <w:rFonts w:ascii="Times New Roman" w:hAnsi="Times New Roman"/>
          <w:sz w:val="24"/>
          <w:szCs w:val="24"/>
          <w:lang w:val="bg-BG"/>
        </w:rPr>
        <w:t>kWp</w:t>
      </w:r>
      <w:proofErr w:type="spellEnd"/>
      <w:r w:rsidRPr="006D7C1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D7C1B">
        <w:rPr>
          <w:rFonts w:ascii="Times New Roman" w:hAnsi="Times New Roman"/>
          <w:b/>
          <w:sz w:val="24"/>
          <w:szCs w:val="24"/>
          <w:lang w:val="bg-BG"/>
        </w:rPr>
        <w:t>попада</w:t>
      </w:r>
      <w:r w:rsidRPr="006D7C1B">
        <w:rPr>
          <w:rFonts w:ascii="Times New Roman" w:hAnsi="Times New Roman"/>
          <w:sz w:val="24"/>
          <w:szCs w:val="24"/>
          <w:lang w:val="bg-BG"/>
        </w:rPr>
        <w:t xml:space="preserve"> в обхвата на чл. 2, ал. 1, т. 1 от </w:t>
      </w:r>
      <w:r w:rsidRPr="006D7C1B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6D7C1B">
        <w:rPr>
          <w:rFonts w:ascii="Times New Roman" w:hAnsi="Times New Roman"/>
          <w:sz w:val="24"/>
          <w:szCs w:val="24"/>
          <w:lang w:val="bg-BG"/>
        </w:rPr>
        <w:t xml:space="preserve"> (Наредбата за ОС) и </w:t>
      </w:r>
      <w:r w:rsidRPr="006D7C1B">
        <w:rPr>
          <w:rFonts w:ascii="Times New Roman" w:hAnsi="Times New Roman"/>
          <w:b/>
          <w:sz w:val="24"/>
          <w:szCs w:val="24"/>
          <w:lang w:val="bg-BG"/>
        </w:rPr>
        <w:t xml:space="preserve">подлежи </w:t>
      </w:r>
      <w:r w:rsidRPr="006D7C1B">
        <w:rPr>
          <w:rFonts w:ascii="Times New Roman" w:hAnsi="Times New Roman"/>
          <w:sz w:val="24"/>
          <w:szCs w:val="24"/>
          <w:lang w:val="bg-BG"/>
        </w:rPr>
        <w:t>на процедура по оценка съвместимостта му с предмета и целите на опазване на горе цитираната защитена зона по реда на чл. 31, ал. 4, във връзка с чл. 31, ал. 1 от Закона за биологичното разнообразие.</w:t>
      </w:r>
    </w:p>
    <w:p w:rsidR="008E4D05" w:rsidRPr="006D7C1B" w:rsidRDefault="008E4D05" w:rsidP="00D10D18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3F2DE5" w:rsidRPr="006D7C1B" w:rsidRDefault="004350C9" w:rsidP="00FE760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D7C1B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FE760D" w:rsidRPr="006D7C1B" w:rsidRDefault="00FE760D" w:rsidP="00D10D18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BB0B1A" w:rsidRPr="006D7C1B" w:rsidRDefault="00EC0537" w:rsidP="006D7C1B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D7C1B">
        <w:rPr>
          <w:rFonts w:ascii="Times New Roman" w:hAnsi="Times New Roman"/>
          <w:sz w:val="24"/>
          <w:szCs w:val="24"/>
        </w:rPr>
        <w:t xml:space="preserve">Изработването на подробен устройствен план – план за регулация и застрояване на поземлен имот с идентификатор 77195.748.614 по КККР на гр. Хасково с цел изграждане на фотоволтаична електроцентрала с мощност до 140 </w:t>
      </w:r>
      <w:proofErr w:type="spellStart"/>
      <w:r w:rsidRPr="006D7C1B">
        <w:rPr>
          <w:rFonts w:ascii="Times New Roman" w:hAnsi="Times New Roman"/>
          <w:sz w:val="24"/>
          <w:szCs w:val="24"/>
        </w:rPr>
        <w:t>kWp</w:t>
      </w:r>
      <w:proofErr w:type="spellEnd"/>
      <w:r w:rsidR="00E20818" w:rsidRPr="006D7C1B">
        <w:rPr>
          <w:rFonts w:ascii="Times New Roman" w:hAnsi="Times New Roman"/>
          <w:sz w:val="24"/>
          <w:szCs w:val="24"/>
        </w:rPr>
        <w:t xml:space="preserve"> </w:t>
      </w:r>
      <w:r w:rsidR="003D1AAA" w:rsidRPr="006D7C1B">
        <w:rPr>
          <w:rFonts w:ascii="Times New Roman" w:hAnsi="Times New Roman"/>
          <w:sz w:val="24"/>
          <w:szCs w:val="24"/>
        </w:rPr>
        <w:t>е</w:t>
      </w:r>
      <w:r w:rsidR="00DE3042" w:rsidRPr="006D7C1B">
        <w:rPr>
          <w:rFonts w:ascii="Times New Roman" w:hAnsi="Times New Roman"/>
          <w:sz w:val="24"/>
          <w:szCs w:val="24"/>
        </w:rPr>
        <w:t xml:space="preserve"> в съответствие с изискванията на Закона за устройство на територията</w:t>
      </w:r>
      <w:r w:rsidR="00817C8C" w:rsidRPr="006D7C1B">
        <w:rPr>
          <w:rFonts w:ascii="Times New Roman" w:hAnsi="Times New Roman"/>
          <w:sz w:val="24"/>
          <w:szCs w:val="24"/>
        </w:rPr>
        <w:t xml:space="preserve"> и подзаконовите нормативни актове по прилагането му</w:t>
      </w:r>
      <w:r w:rsidR="00DE3042" w:rsidRPr="006D7C1B">
        <w:rPr>
          <w:rFonts w:ascii="Times New Roman" w:hAnsi="Times New Roman"/>
          <w:sz w:val="24"/>
          <w:szCs w:val="24"/>
        </w:rPr>
        <w:t>.</w:t>
      </w:r>
    </w:p>
    <w:p w:rsidR="00EC0537" w:rsidRPr="006D7C1B" w:rsidRDefault="00CD39C4" w:rsidP="006D7C1B">
      <w:pPr>
        <w:pStyle w:val="ac"/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D7C1B">
        <w:rPr>
          <w:rFonts w:ascii="Times New Roman" w:hAnsi="Times New Roman"/>
          <w:sz w:val="24"/>
          <w:szCs w:val="24"/>
        </w:rPr>
        <w:t>П</w:t>
      </w:r>
      <w:r w:rsidR="00BB0B1A" w:rsidRPr="006D7C1B">
        <w:rPr>
          <w:rFonts w:ascii="Times New Roman" w:hAnsi="Times New Roman"/>
          <w:sz w:val="24"/>
          <w:szCs w:val="24"/>
        </w:rPr>
        <w:t>редвижданията</w:t>
      </w:r>
      <w:r w:rsidR="00D01831" w:rsidRPr="006D7C1B">
        <w:rPr>
          <w:rFonts w:ascii="Times New Roman" w:hAnsi="Times New Roman"/>
          <w:sz w:val="24"/>
          <w:szCs w:val="24"/>
        </w:rPr>
        <w:t xml:space="preserve"> на </w:t>
      </w:r>
      <w:r w:rsidR="00EC0537" w:rsidRPr="006D7C1B">
        <w:rPr>
          <w:rFonts w:ascii="Times New Roman" w:hAnsi="Times New Roman"/>
          <w:sz w:val="24"/>
          <w:szCs w:val="24"/>
        </w:rPr>
        <w:t>изработвания</w:t>
      </w:r>
      <w:r w:rsidR="00E20818" w:rsidRPr="006D7C1B">
        <w:rPr>
          <w:rFonts w:ascii="Times New Roman" w:hAnsi="Times New Roman"/>
          <w:sz w:val="24"/>
          <w:szCs w:val="24"/>
        </w:rPr>
        <w:t xml:space="preserve"> </w:t>
      </w:r>
      <w:r w:rsidR="00D32E34" w:rsidRPr="006D7C1B">
        <w:rPr>
          <w:rFonts w:ascii="Times New Roman" w:hAnsi="Times New Roman"/>
          <w:sz w:val="24"/>
          <w:szCs w:val="24"/>
        </w:rPr>
        <w:t>ПУП-П</w:t>
      </w:r>
      <w:r w:rsidR="00EC0537" w:rsidRPr="006D7C1B">
        <w:rPr>
          <w:rFonts w:ascii="Times New Roman" w:hAnsi="Times New Roman"/>
          <w:sz w:val="24"/>
          <w:szCs w:val="24"/>
        </w:rPr>
        <w:t>Р</w:t>
      </w:r>
      <w:r w:rsidR="0071323F" w:rsidRPr="006D7C1B">
        <w:rPr>
          <w:rFonts w:ascii="Times New Roman" w:hAnsi="Times New Roman"/>
          <w:sz w:val="24"/>
          <w:szCs w:val="24"/>
        </w:rPr>
        <w:t xml:space="preserve">З </w:t>
      </w:r>
      <w:r w:rsidRPr="006D7C1B">
        <w:rPr>
          <w:rFonts w:ascii="Times New Roman" w:hAnsi="Times New Roman"/>
          <w:sz w:val="24"/>
          <w:szCs w:val="24"/>
        </w:rPr>
        <w:t xml:space="preserve">са съобразени и не влизат в противоречие с други </w:t>
      </w:r>
      <w:proofErr w:type="spellStart"/>
      <w:r w:rsidRPr="006D7C1B">
        <w:rPr>
          <w:rFonts w:ascii="Times New Roman" w:hAnsi="Times New Roman"/>
          <w:sz w:val="24"/>
          <w:szCs w:val="24"/>
        </w:rPr>
        <w:t>съотносими</w:t>
      </w:r>
      <w:proofErr w:type="spellEnd"/>
      <w:r w:rsidRPr="006D7C1B">
        <w:rPr>
          <w:rFonts w:ascii="Times New Roman" w:hAnsi="Times New Roman"/>
          <w:sz w:val="24"/>
          <w:szCs w:val="24"/>
        </w:rPr>
        <w:t xml:space="preserve"> планове и програми на национално, регионално и </w:t>
      </w:r>
      <w:r w:rsidR="001F3068" w:rsidRPr="006D7C1B">
        <w:rPr>
          <w:rFonts w:ascii="Times New Roman" w:hAnsi="Times New Roman"/>
          <w:sz w:val="24"/>
          <w:szCs w:val="24"/>
        </w:rPr>
        <w:t>местно ниво.</w:t>
      </w:r>
    </w:p>
    <w:p w:rsidR="00EC0537" w:rsidRPr="006D7C1B" w:rsidRDefault="00EC0537" w:rsidP="006D7C1B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D7C1B">
        <w:rPr>
          <w:rFonts w:ascii="Times New Roman" w:hAnsi="Times New Roman"/>
          <w:sz w:val="24"/>
          <w:szCs w:val="24"/>
        </w:rPr>
        <w:t>Изработването на ПУП-ПРЗ на поземлен имот с идентификатор 77195.748.614 по КККР на гр. Хасково е свързано с обособяването на обект осигуряващ условия за получаване на електрическа енергия от слънчевата енергия. Използването на възобновяеми енергийни източници и технологии е приоритет в редица национални и европейски документи, отнасящи се до енергийното оползотворяване на слънчевата енергия.</w:t>
      </w:r>
    </w:p>
    <w:p w:rsidR="00060C24" w:rsidRPr="006D7C1B" w:rsidRDefault="00CD39C4" w:rsidP="006D7C1B">
      <w:pPr>
        <w:pStyle w:val="ac"/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D7C1B">
        <w:rPr>
          <w:rFonts w:ascii="Times New Roman" w:hAnsi="Times New Roman"/>
          <w:sz w:val="24"/>
          <w:szCs w:val="24"/>
        </w:rPr>
        <w:t xml:space="preserve">За територията, попадаща в обхвата на </w:t>
      </w:r>
      <w:r w:rsidR="00D32E34" w:rsidRPr="006D7C1B">
        <w:rPr>
          <w:rFonts w:ascii="Times New Roman" w:hAnsi="Times New Roman"/>
          <w:sz w:val="24"/>
          <w:szCs w:val="24"/>
        </w:rPr>
        <w:t>ПУП-П</w:t>
      </w:r>
      <w:r w:rsidR="00EC0537" w:rsidRPr="006D7C1B">
        <w:rPr>
          <w:rFonts w:ascii="Times New Roman" w:hAnsi="Times New Roman"/>
          <w:sz w:val="24"/>
          <w:szCs w:val="24"/>
        </w:rPr>
        <w:t>Р</w:t>
      </w:r>
      <w:r w:rsidR="0071323F" w:rsidRPr="006D7C1B">
        <w:rPr>
          <w:rFonts w:ascii="Times New Roman" w:hAnsi="Times New Roman"/>
          <w:sz w:val="24"/>
          <w:szCs w:val="24"/>
        </w:rPr>
        <w:t>З</w:t>
      </w:r>
      <w:r w:rsidR="002B5F60" w:rsidRPr="006D7C1B">
        <w:rPr>
          <w:rFonts w:ascii="Times New Roman" w:hAnsi="Times New Roman"/>
          <w:sz w:val="24"/>
          <w:szCs w:val="24"/>
        </w:rPr>
        <w:t xml:space="preserve"> </w:t>
      </w:r>
      <w:r w:rsidRPr="006D7C1B">
        <w:rPr>
          <w:rFonts w:ascii="Times New Roman" w:hAnsi="Times New Roman"/>
          <w:sz w:val="24"/>
          <w:szCs w:val="24"/>
        </w:rPr>
        <w:t>не са установени екологични проблеми, върху които реализирането на плана би оказало допълнително негативно въздействие.</w:t>
      </w:r>
    </w:p>
    <w:p w:rsidR="006D7C1B" w:rsidRPr="006D7C1B" w:rsidRDefault="00EC0537" w:rsidP="006D7C1B">
      <w:pPr>
        <w:pStyle w:val="ac"/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/>
          <w:b/>
          <w:sz w:val="24"/>
          <w:szCs w:val="24"/>
        </w:rPr>
      </w:pPr>
      <w:r w:rsidRPr="006D7C1B">
        <w:rPr>
          <w:rFonts w:ascii="Times New Roman" w:hAnsi="Times New Roman"/>
          <w:sz w:val="24"/>
          <w:szCs w:val="24"/>
        </w:rPr>
        <w:t xml:space="preserve">На основание чл. 37, ал. 3 от Наредбата за ОС, след преглед на представената информация, предвид характера и местоположението на ПУП-ПРЗ и въз основа на критериите по чл. 16 от нея, е направена преценка на вероятната степен на отрицателно въздействие, според която: „Изработване на ПУП-ПРЗ на ПИ 77195.748.614 по КККР на гр. Хасково, ж. р. „Каменец“, общ. Хасково за изграждане на фотоволтаична електрическа централа“ </w:t>
      </w:r>
      <w:r w:rsidRPr="006D7C1B">
        <w:rPr>
          <w:rFonts w:ascii="Times New Roman" w:hAnsi="Times New Roman"/>
          <w:b/>
          <w:sz w:val="24"/>
          <w:szCs w:val="24"/>
        </w:rPr>
        <w:t>няма вероятност да окаже значително отрицателно въздействие</w:t>
      </w:r>
      <w:r w:rsidRPr="006D7C1B">
        <w:rPr>
          <w:rFonts w:ascii="Times New Roman" w:hAnsi="Times New Roman"/>
          <w:sz w:val="24"/>
          <w:szCs w:val="24"/>
        </w:rPr>
        <w:t xml:space="preserve"> върху природни местообитания, популации и местообитания на видове предмет на опазване в горе цитираната защитена зона, поради следните мотиви:</w:t>
      </w:r>
    </w:p>
    <w:p w:rsidR="006D7C1B" w:rsidRPr="006D7C1B" w:rsidRDefault="00EC0537" w:rsidP="006D7C1B">
      <w:pPr>
        <w:pStyle w:val="ac"/>
        <w:numPr>
          <w:ilvl w:val="1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/>
          <w:b/>
          <w:sz w:val="24"/>
          <w:szCs w:val="24"/>
        </w:rPr>
      </w:pPr>
      <w:r w:rsidRPr="006D7C1B">
        <w:rPr>
          <w:rFonts w:ascii="Times New Roman" w:hAnsi="Times New Roman"/>
          <w:sz w:val="24"/>
          <w:szCs w:val="24"/>
        </w:rPr>
        <w:t xml:space="preserve">Предвид, че имотът предмет на ПУП-ПРЗ </w:t>
      </w:r>
      <w:r w:rsidRPr="006D7C1B">
        <w:rPr>
          <w:rFonts w:ascii="Times New Roman" w:hAnsi="Times New Roman"/>
          <w:b/>
          <w:sz w:val="24"/>
          <w:szCs w:val="24"/>
        </w:rPr>
        <w:t>не попада</w:t>
      </w:r>
      <w:r w:rsidRPr="006D7C1B">
        <w:rPr>
          <w:rFonts w:ascii="Times New Roman" w:hAnsi="Times New Roman"/>
          <w:sz w:val="24"/>
          <w:szCs w:val="24"/>
        </w:rPr>
        <w:t xml:space="preserve"> в границите на Екологичната мрежа Натура 2000 и не представлява природни местообитания и местообитания на видове, предмет на опазване в близко разположената защитена зона </w:t>
      </w:r>
      <w:r w:rsidRPr="006D7C1B">
        <w:rPr>
          <w:rFonts w:ascii="Times New Roman" w:hAnsi="Times New Roman"/>
          <w:b/>
          <w:sz w:val="24"/>
          <w:szCs w:val="24"/>
        </w:rPr>
        <w:t xml:space="preserve">BG0001031 „Родопи Средни”, </w:t>
      </w:r>
      <w:r w:rsidRPr="006D7C1B">
        <w:rPr>
          <w:rFonts w:ascii="Times New Roman" w:hAnsi="Times New Roman"/>
          <w:sz w:val="24"/>
          <w:szCs w:val="24"/>
        </w:rPr>
        <w:t>то същото няма да доведе до увреждане, трансформация, отнемане на площи или фрагментация на природни местообитания и местообитания на видове.</w:t>
      </w:r>
    </w:p>
    <w:p w:rsidR="006D7C1B" w:rsidRPr="006D7C1B" w:rsidRDefault="00EC0537" w:rsidP="006D7C1B">
      <w:pPr>
        <w:pStyle w:val="ac"/>
        <w:numPr>
          <w:ilvl w:val="1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/>
          <w:b/>
          <w:sz w:val="24"/>
          <w:szCs w:val="24"/>
        </w:rPr>
      </w:pPr>
      <w:r w:rsidRPr="006D7C1B">
        <w:rPr>
          <w:rFonts w:ascii="Times New Roman" w:hAnsi="Times New Roman"/>
          <w:sz w:val="24"/>
          <w:szCs w:val="24"/>
        </w:rPr>
        <w:t xml:space="preserve">Предвид местоположението на имота спрямо защитените зони и техните елементи, реализацията на ПУП-ПРЗ не предполага значително увеличаване на безпокойството на </w:t>
      </w:r>
      <w:r w:rsidRPr="006D7C1B">
        <w:rPr>
          <w:rFonts w:ascii="Times New Roman" w:hAnsi="Times New Roman"/>
          <w:sz w:val="24"/>
          <w:szCs w:val="24"/>
        </w:rPr>
        <w:lastRenderedPageBreak/>
        <w:t>видовете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момент.</w:t>
      </w:r>
    </w:p>
    <w:p w:rsidR="006D7C1B" w:rsidRPr="006D7C1B" w:rsidRDefault="00EC0537" w:rsidP="006D7C1B">
      <w:pPr>
        <w:pStyle w:val="ac"/>
        <w:numPr>
          <w:ilvl w:val="1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/>
          <w:b/>
          <w:sz w:val="24"/>
          <w:szCs w:val="24"/>
        </w:rPr>
      </w:pPr>
      <w:r w:rsidRPr="006D7C1B">
        <w:rPr>
          <w:rFonts w:ascii="Times New Roman" w:hAnsi="Times New Roman"/>
          <w:sz w:val="24"/>
          <w:szCs w:val="24"/>
        </w:rPr>
        <w:t xml:space="preserve">Местоположението и обхвата на ПУП-ПРЗ определят, че същото не противоречи на природозащитните цели на защитената зона и няма да доведе до нарушаване целостта на защитената зона, както и до прекъсване на </w:t>
      </w:r>
      <w:proofErr w:type="spellStart"/>
      <w:r w:rsidRPr="006D7C1B">
        <w:rPr>
          <w:rFonts w:ascii="Times New Roman" w:hAnsi="Times New Roman"/>
          <w:sz w:val="24"/>
          <w:szCs w:val="24"/>
        </w:rPr>
        <w:t>биокоридорните</w:t>
      </w:r>
      <w:proofErr w:type="spellEnd"/>
      <w:r w:rsidRPr="006D7C1B">
        <w:rPr>
          <w:rFonts w:ascii="Times New Roman" w:hAnsi="Times New Roman"/>
          <w:sz w:val="24"/>
          <w:szCs w:val="24"/>
        </w:rPr>
        <w:t xml:space="preserve"> връзки от значение за видовете предмет на опазване в нея, осигуряващи свързаността между зоните.</w:t>
      </w:r>
    </w:p>
    <w:p w:rsidR="006D7C1B" w:rsidRPr="006D7C1B" w:rsidRDefault="00EC0537" w:rsidP="006D7C1B">
      <w:pPr>
        <w:pStyle w:val="ac"/>
        <w:numPr>
          <w:ilvl w:val="1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/>
          <w:b/>
          <w:sz w:val="24"/>
          <w:szCs w:val="24"/>
        </w:rPr>
      </w:pPr>
      <w:r w:rsidRPr="006D7C1B">
        <w:rPr>
          <w:rFonts w:ascii="Times New Roman" w:hAnsi="Times New Roman"/>
          <w:sz w:val="24"/>
          <w:szCs w:val="24"/>
        </w:rPr>
        <w:t>Не се очаква генерираните при реализацията на ПУП-ПРЗ, вид и количества шум, емисии и отпадъци да доведат до значително отрицателно въздействие върху близко разположената защитена зона.</w:t>
      </w:r>
    </w:p>
    <w:p w:rsidR="00EC0537" w:rsidRPr="006D7C1B" w:rsidRDefault="00EC0537" w:rsidP="006D7C1B">
      <w:pPr>
        <w:pStyle w:val="ac"/>
        <w:numPr>
          <w:ilvl w:val="1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/>
          <w:b/>
          <w:sz w:val="24"/>
          <w:szCs w:val="24"/>
        </w:rPr>
      </w:pPr>
      <w:r w:rsidRPr="006D7C1B">
        <w:rPr>
          <w:rFonts w:ascii="Times New Roman" w:hAnsi="Times New Roman"/>
          <w:sz w:val="24"/>
          <w:szCs w:val="24"/>
        </w:rPr>
        <w:t>Предвид характера и местоположението на ПУП-ПРЗ,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ППП/ИП.</w:t>
      </w:r>
    </w:p>
    <w:p w:rsidR="00E85225" w:rsidRPr="006D7C1B" w:rsidRDefault="00E85225" w:rsidP="006D7C1B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D7C1B">
        <w:rPr>
          <w:rFonts w:ascii="Times New Roman" w:hAnsi="Times New Roman"/>
          <w:sz w:val="24"/>
          <w:szCs w:val="24"/>
        </w:rPr>
        <w:t xml:space="preserve">В хода на процедурата по ЕО е извършена консултация с РЗИ – </w:t>
      </w:r>
      <w:r w:rsidR="00E645BC" w:rsidRPr="006D7C1B">
        <w:rPr>
          <w:rFonts w:ascii="Times New Roman" w:hAnsi="Times New Roman"/>
          <w:sz w:val="24"/>
          <w:szCs w:val="24"/>
        </w:rPr>
        <w:t>Хасково</w:t>
      </w:r>
      <w:r w:rsidRPr="006D7C1B">
        <w:rPr>
          <w:rFonts w:ascii="Times New Roman" w:hAnsi="Times New Roman"/>
          <w:sz w:val="24"/>
          <w:szCs w:val="24"/>
        </w:rPr>
        <w:t xml:space="preserve"> по отношение на степента на значимост на въздействието и риска за човешкото здраве. В отговор</w:t>
      </w:r>
      <w:r w:rsidR="00952B01" w:rsidRPr="006D7C1B">
        <w:rPr>
          <w:rFonts w:ascii="Times New Roman" w:hAnsi="Times New Roman"/>
          <w:sz w:val="24"/>
          <w:szCs w:val="24"/>
        </w:rPr>
        <w:t>,</w:t>
      </w:r>
      <w:r w:rsidRPr="006D7C1B">
        <w:rPr>
          <w:rFonts w:ascii="Times New Roman" w:hAnsi="Times New Roman"/>
          <w:sz w:val="24"/>
          <w:szCs w:val="24"/>
        </w:rPr>
        <w:t xml:space="preserve"> </w:t>
      </w:r>
      <w:r w:rsidR="00952B01" w:rsidRPr="006D7C1B">
        <w:rPr>
          <w:rFonts w:ascii="Times New Roman" w:hAnsi="Times New Roman"/>
          <w:sz w:val="24"/>
          <w:szCs w:val="24"/>
        </w:rPr>
        <w:t xml:space="preserve">след запознаване на предоставената информация, </w:t>
      </w:r>
      <w:r w:rsidRPr="006D7C1B">
        <w:rPr>
          <w:rFonts w:ascii="Times New Roman" w:hAnsi="Times New Roman"/>
          <w:sz w:val="24"/>
          <w:szCs w:val="24"/>
        </w:rPr>
        <w:t>от РЗИ уве</w:t>
      </w:r>
      <w:r w:rsidR="00A50DC3" w:rsidRPr="006D7C1B">
        <w:rPr>
          <w:rFonts w:ascii="Times New Roman" w:hAnsi="Times New Roman"/>
          <w:sz w:val="24"/>
          <w:szCs w:val="24"/>
        </w:rPr>
        <w:t xml:space="preserve">домяват с писмо изх. № </w:t>
      </w:r>
      <w:r w:rsidR="006D7C1B">
        <w:rPr>
          <w:rFonts w:ascii="Times New Roman" w:hAnsi="Times New Roman"/>
          <w:sz w:val="24"/>
          <w:szCs w:val="24"/>
        </w:rPr>
        <w:t>10-01-133</w:t>
      </w:r>
      <w:r w:rsidR="00E645BC" w:rsidRPr="006D7C1B">
        <w:rPr>
          <w:rFonts w:ascii="Times New Roman" w:hAnsi="Times New Roman"/>
          <w:sz w:val="24"/>
          <w:szCs w:val="24"/>
        </w:rPr>
        <w:t>#1/</w:t>
      </w:r>
      <w:r w:rsidR="00921C73" w:rsidRPr="006D7C1B">
        <w:rPr>
          <w:rFonts w:ascii="Times New Roman" w:hAnsi="Times New Roman"/>
          <w:sz w:val="24"/>
          <w:szCs w:val="24"/>
        </w:rPr>
        <w:t>0</w:t>
      </w:r>
      <w:r w:rsidR="006D7C1B">
        <w:rPr>
          <w:rFonts w:ascii="Times New Roman" w:hAnsi="Times New Roman"/>
          <w:sz w:val="24"/>
          <w:szCs w:val="24"/>
        </w:rPr>
        <w:t>9</w:t>
      </w:r>
      <w:r w:rsidR="00921C73" w:rsidRPr="006D7C1B">
        <w:rPr>
          <w:rFonts w:ascii="Times New Roman" w:hAnsi="Times New Roman"/>
          <w:sz w:val="24"/>
          <w:szCs w:val="24"/>
        </w:rPr>
        <w:t>.11</w:t>
      </w:r>
      <w:r w:rsidR="00E645BC" w:rsidRPr="006D7C1B">
        <w:rPr>
          <w:rFonts w:ascii="Times New Roman" w:hAnsi="Times New Roman"/>
          <w:sz w:val="24"/>
          <w:szCs w:val="24"/>
        </w:rPr>
        <w:t>.2022</w:t>
      </w:r>
      <w:r w:rsidR="004A40E7" w:rsidRPr="006D7C1B">
        <w:rPr>
          <w:rFonts w:ascii="Times New Roman" w:hAnsi="Times New Roman"/>
          <w:sz w:val="24"/>
          <w:szCs w:val="24"/>
        </w:rPr>
        <w:t xml:space="preserve"> г.</w:t>
      </w:r>
      <w:r w:rsidRPr="006D7C1B">
        <w:rPr>
          <w:rFonts w:ascii="Times New Roman" w:hAnsi="Times New Roman"/>
          <w:sz w:val="24"/>
          <w:szCs w:val="24"/>
        </w:rPr>
        <w:t xml:space="preserve">, че </w:t>
      </w:r>
      <w:r w:rsidR="00921C73" w:rsidRPr="006D7C1B">
        <w:rPr>
          <w:rFonts w:ascii="Times New Roman" w:hAnsi="Times New Roman"/>
          <w:sz w:val="24"/>
          <w:szCs w:val="24"/>
        </w:rPr>
        <w:t>липсва основание за наличие на значително въздействие и възникване на риск за човешкото здраве при прилагане на ПУП-П</w:t>
      </w:r>
      <w:r w:rsidR="006D7C1B">
        <w:rPr>
          <w:rFonts w:ascii="Times New Roman" w:hAnsi="Times New Roman"/>
          <w:sz w:val="24"/>
          <w:szCs w:val="24"/>
        </w:rPr>
        <w:t>Р</w:t>
      </w:r>
      <w:r w:rsidR="00921C73" w:rsidRPr="006D7C1B">
        <w:rPr>
          <w:rFonts w:ascii="Times New Roman" w:hAnsi="Times New Roman"/>
          <w:sz w:val="24"/>
          <w:szCs w:val="24"/>
        </w:rPr>
        <w:t>З</w:t>
      </w:r>
      <w:r w:rsidR="00B858CF" w:rsidRPr="006D7C1B">
        <w:rPr>
          <w:rFonts w:ascii="Times New Roman" w:hAnsi="Times New Roman"/>
          <w:sz w:val="24"/>
          <w:szCs w:val="24"/>
        </w:rPr>
        <w:t>.</w:t>
      </w:r>
    </w:p>
    <w:p w:rsidR="004350C9" w:rsidRPr="006D7C1B" w:rsidRDefault="004350C9" w:rsidP="006D7C1B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D7C1B">
        <w:rPr>
          <w:rFonts w:ascii="Times New Roman" w:hAnsi="Times New Roman"/>
          <w:sz w:val="24"/>
          <w:szCs w:val="24"/>
        </w:rPr>
        <w:t>Реа</w:t>
      </w:r>
      <w:r w:rsidR="00E15A9D" w:rsidRPr="006D7C1B">
        <w:rPr>
          <w:rFonts w:ascii="Times New Roman" w:hAnsi="Times New Roman"/>
          <w:sz w:val="24"/>
          <w:szCs w:val="24"/>
        </w:rPr>
        <w:t xml:space="preserve">лизирането на предвижданията на </w:t>
      </w:r>
      <w:r w:rsidR="004A40E7" w:rsidRPr="006D7C1B">
        <w:rPr>
          <w:rFonts w:ascii="Times New Roman" w:hAnsi="Times New Roman"/>
          <w:sz w:val="24"/>
          <w:szCs w:val="24"/>
        </w:rPr>
        <w:t>ПУП-П</w:t>
      </w:r>
      <w:r w:rsidR="006D7C1B">
        <w:rPr>
          <w:rFonts w:ascii="Times New Roman" w:hAnsi="Times New Roman"/>
          <w:sz w:val="24"/>
          <w:szCs w:val="24"/>
        </w:rPr>
        <w:t>Р</w:t>
      </w:r>
      <w:r w:rsidR="00952B01" w:rsidRPr="006D7C1B">
        <w:rPr>
          <w:rFonts w:ascii="Times New Roman" w:hAnsi="Times New Roman"/>
          <w:sz w:val="24"/>
          <w:szCs w:val="24"/>
        </w:rPr>
        <w:t>З</w:t>
      </w:r>
      <w:r w:rsidR="00FA3A26" w:rsidRPr="006D7C1B">
        <w:rPr>
          <w:rFonts w:ascii="Times New Roman" w:hAnsi="Times New Roman"/>
          <w:sz w:val="24"/>
          <w:szCs w:val="24"/>
        </w:rPr>
        <w:t xml:space="preserve"> </w:t>
      </w:r>
      <w:r w:rsidRPr="006D7C1B">
        <w:rPr>
          <w:rFonts w:ascii="Times New Roman" w:hAnsi="Times New Roman"/>
          <w:sz w:val="24"/>
          <w:szCs w:val="24"/>
        </w:rPr>
        <w:t xml:space="preserve">не е свързано </w:t>
      </w:r>
      <w:r w:rsidR="00FA3A26" w:rsidRPr="006D7C1B">
        <w:rPr>
          <w:rFonts w:ascii="Times New Roman" w:hAnsi="Times New Roman"/>
          <w:sz w:val="24"/>
          <w:szCs w:val="24"/>
        </w:rPr>
        <w:t xml:space="preserve">с </w:t>
      </w:r>
      <w:r w:rsidRPr="006D7C1B">
        <w:rPr>
          <w:rFonts w:ascii="Times New Roman" w:hAnsi="Times New Roman"/>
          <w:sz w:val="24"/>
          <w:szCs w:val="24"/>
        </w:rPr>
        <w:t>трансгранично въздействие върху околната среда.</w:t>
      </w:r>
    </w:p>
    <w:p w:rsidR="004350C9" w:rsidRPr="006D7C1B" w:rsidRDefault="004350C9" w:rsidP="006D7C1B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D7C1B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3E6D7B" w:rsidRDefault="003E6D7B" w:rsidP="007B7630">
      <w:pPr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D10D18" w:rsidRPr="006D7C1B" w:rsidRDefault="00D10D18" w:rsidP="007B7630">
      <w:pPr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4350C9" w:rsidRPr="006D7C1B" w:rsidRDefault="004350C9" w:rsidP="003B6F9B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D7C1B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4350C9" w:rsidRPr="006D7C1B" w:rsidRDefault="004350C9" w:rsidP="003B6F9B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D7C1B">
        <w:rPr>
          <w:rFonts w:ascii="Times New Roman" w:hAnsi="Times New Roman"/>
          <w:b/>
          <w:sz w:val="24"/>
          <w:szCs w:val="24"/>
          <w:lang w:val="bg-BG"/>
        </w:rPr>
        <w:t>При промяна на възложителя и/или преди изменение на плана възложителят, съответно новият възложител уведомява своевременно компетентния орган по околна среда - РИОСВ – Хасково, на основание чл. 88, ал. 7 от ЗООС.</w:t>
      </w:r>
    </w:p>
    <w:p w:rsidR="008E6DD1" w:rsidRPr="006D7C1B" w:rsidRDefault="00286D63" w:rsidP="007B7630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D7C1B">
        <w:rPr>
          <w:rFonts w:ascii="Times New Roman" w:hAnsi="Times New Roman"/>
          <w:b/>
          <w:sz w:val="24"/>
          <w:szCs w:val="24"/>
          <w:lang w:val="bg-BG"/>
        </w:rPr>
        <w:t xml:space="preserve">Съгласно разпоредбата на </w:t>
      </w:r>
      <w:r w:rsidR="004350C9" w:rsidRPr="006D7C1B">
        <w:rPr>
          <w:rFonts w:ascii="Times New Roman" w:hAnsi="Times New Roman"/>
          <w:b/>
          <w:sz w:val="24"/>
          <w:szCs w:val="24"/>
          <w:lang w:val="bg-BG"/>
        </w:rPr>
        <w:t>чл. 88, ал. 6 от ЗООС, решението губи правно действие, ако в срок 5 години от влизането му в сила не е одобрен съответният план</w:t>
      </w:r>
      <w:r w:rsidR="009C7610" w:rsidRPr="006D7C1B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4350C9" w:rsidRPr="006D7C1B" w:rsidRDefault="00CF047E" w:rsidP="003B6F9B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6D7C1B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6D7C1B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6D7C1B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7F0A86" w:rsidRPr="006D7C1B" w:rsidRDefault="007F0A86" w:rsidP="004350C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6D7C1B" w:rsidRDefault="00FE760D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921C73" w:rsidRPr="006D7C1B" w:rsidRDefault="00921C73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921C73" w:rsidRPr="006D7C1B" w:rsidRDefault="00921C73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223196" w:rsidRPr="006D7C1B" w:rsidRDefault="008C2326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6D7C1B"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  <w:t>ИНЖ. Н</w:t>
      </w:r>
      <w:r w:rsidR="00731C7E"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  <w:t>.</w:t>
      </w:r>
      <w:r w:rsidRPr="006D7C1B"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  <w:t xml:space="preserve"> П</w:t>
      </w:r>
      <w:r w:rsidR="00731C7E"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  <w:t>.</w:t>
      </w:r>
    </w:p>
    <w:p w:rsidR="00223196" w:rsidRPr="006D7C1B" w:rsidRDefault="00223196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6D7C1B">
        <w:rPr>
          <w:rFonts w:ascii="Times New Roman" w:hAnsi="Times New Roman"/>
          <w:i/>
          <w:iCs/>
          <w:color w:val="222222"/>
          <w:sz w:val="24"/>
          <w:szCs w:val="24"/>
          <w:lang w:val="bg-BG" w:eastAsia="bg-BG"/>
        </w:rPr>
        <w:t>Директор на Регионална инспекция по</w:t>
      </w:r>
    </w:p>
    <w:p w:rsidR="00223196" w:rsidRPr="006D7C1B" w:rsidRDefault="00223196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6D7C1B">
        <w:rPr>
          <w:rFonts w:ascii="Times New Roman" w:hAnsi="Times New Roman"/>
          <w:i/>
          <w:iCs/>
          <w:color w:val="222222"/>
          <w:sz w:val="24"/>
          <w:szCs w:val="24"/>
          <w:lang w:val="bg-BG" w:eastAsia="bg-BG"/>
        </w:rPr>
        <w:t>околната среда и водите - Хасково</w:t>
      </w:r>
    </w:p>
    <w:p w:rsidR="00ED2E06" w:rsidRPr="006D7C1B" w:rsidRDefault="00ED2E06" w:rsidP="00ED2E0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F831FD" w:rsidRPr="006D7C1B" w:rsidRDefault="00F831FD" w:rsidP="00F831F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764EA" w:rsidRPr="006D7C1B" w:rsidRDefault="005A1A08" w:rsidP="004350C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D7C1B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6D7C1B">
        <w:rPr>
          <w:rFonts w:ascii="Times New Roman" w:hAnsi="Times New Roman"/>
          <w:b/>
          <w:sz w:val="24"/>
          <w:szCs w:val="24"/>
          <w:lang w:val="bg-BG"/>
        </w:rPr>
        <w:t>1</w:t>
      </w:r>
      <w:r w:rsidR="00F93345">
        <w:rPr>
          <w:rFonts w:ascii="Times New Roman" w:hAnsi="Times New Roman"/>
          <w:b/>
          <w:sz w:val="24"/>
          <w:szCs w:val="24"/>
          <w:lang w:val="bg-BG"/>
        </w:rPr>
        <w:t>1</w:t>
      </w:r>
      <w:r w:rsidRPr="006D7C1B">
        <w:rPr>
          <w:rFonts w:ascii="Times New Roman" w:hAnsi="Times New Roman"/>
          <w:b/>
          <w:sz w:val="24"/>
          <w:szCs w:val="24"/>
          <w:lang w:val="bg-BG"/>
        </w:rPr>
        <w:t>.11.2022 г.</w:t>
      </w:r>
    </w:p>
    <w:sectPr w:rsidR="00E764EA" w:rsidRPr="006D7C1B" w:rsidSect="00C82901">
      <w:footerReference w:type="default" r:id="rId9"/>
      <w:headerReference w:type="first" r:id="rId10"/>
      <w:footerReference w:type="first" r:id="rId11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8F3" w:rsidRDefault="009D08F3">
      <w:r>
        <w:separator/>
      </w:r>
    </w:p>
  </w:endnote>
  <w:endnote w:type="continuationSeparator" w:id="0">
    <w:p w:rsidR="009D08F3" w:rsidRDefault="009D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67428"/>
      <w:docPartObj>
        <w:docPartGallery w:val="Page Numbers (Bottom of Page)"/>
        <w:docPartUnique/>
      </w:docPartObj>
    </w:sdtPr>
    <w:sdtEndPr/>
    <w:sdtContent>
      <w:p w:rsidR="00F10F96" w:rsidRDefault="00F10F9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C7E" w:rsidRPr="00731C7E">
          <w:rPr>
            <w:noProof/>
            <w:lang w:val="bg-BG"/>
          </w:rPr>
          <w:t>2</w:t>
        </w:r>
        <w:r>
          <w:fldChar w:fldCharType="end"/>
        </w:r>
      </w:p>
    </w:sdtContent>
  </w:sdt>
  <w:p w:rsidR="00601871" w:rsidRDefault="006018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034424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034424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F49D3" w:rsidRPr="00CF49D3">
            <w:rPr>
              <w:rStyle w:val="a8"/>
              <w:rFonts w:ascii="Times New Roman" w:eastAsia="Calibri" w:hAnsi="Times New Roman"/>
              <w:noProof/>
              <w:lang w:val="bg-BG"/>
            </w:rPr>
            <w:t>delovodstvo@riosv-hs.org</w:t>
          </w:r>
        </w:p>
        <w:p w:rsidR="002619AC" w:rsidRPr="002F43DC" w:rsidRDefault="00240C4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BC4F47">
            <w:rPr>
              <w:rStyle w:val="a8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8F3" w:rsidRDefault="009D08F3">
      <w:r>
        <w:separator/>
      </w:r>
    </w:p>
  </w:footnote>
  <w:footnote w:type="continuationSeparator" w:id="0">
    <w:p w:rsidR="009D08F3" w:rsidRDefault="009D0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9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9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CA2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A35905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FD4390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C70118C"/>
    <w:multiLevelType w:val="multilevel"/>
    <w:tmpl w:val="B9BAA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7760251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30F7B7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6BC086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E5A409F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522"/>
    <w:rsid w:val="0000306F"/>
    <w:rsid w:val="000176D8"/>
    <w:rsid w:val="000230D1"/>
    <w:rsid w:val="0002507A"/>
    <w:rsid w:val="00025DEA"/>
    <w:rsid w:val="00031726"/>
    <w:rsid w:val="000342B1"/>
    <w:rsid w:val="00034424"/>
    <w:rsid w:val="000370D9"/>
    <w:rsid w:val="00037FE2"/>
    <w:rsid w:val="00040AFB"/>
    <w:rsid w:val="0004334C"/>
    <w:rsid w:val="000457E9"/>
    <w:rsid w:val="0005367D"/>
    <w:rsid w:val="0005385E"/>
    <w:rsid w:val="00056AFD"/>
    <w:rsid w:val="00060C24"/>
    <w:rsid w:val="00063F51"/>
    <w:rsid w:val="00065FD6"/>
    <w:rsid w:val="00066AA2"/>
    <w:rsid w:val="00070673"/>
    <w:rsid w:val="00070A6A"/>
    <w:rsid w:val="0007606B"/>
    <w:rsid w:val="0007678B"/>
    <w:rsid w:val="0009440B"/>
    <w:rsid w:val="0009525E"/>
    <w:rsid w:val="0009564B"/>
    <w:rsid w:val="00096AC7"/>
    <w:rsid w:val="000A2443"/>
    <w:rsid w:val="000B11A7"/>
    <w:rsid w:val="000C24EE"/>
    <w:rsid w:val="000C52E7"/>
    <w:rsid w:val="000D054A"/>
    <w:rsid w:val="000E4B63"/>
    <w:rsid w:val="000E7477"/>
    <w:rsid w:val="000F354E"/>
    <w:rsid w:val="000F40AE"/>
    <w:rsid w:val="001073F0"/>
    <w:rsid w:val="00110A87"/>
    <w:rsid w:val="001203DA"/>
    <w:rsid w:val="001222F7"/>
    <w:rsid w:val="00123F2F"/>
    <w:rsid w:val="00135216"/>
    <w:rsid w:val="00137B08"/>
    <w:rsid w:val="0014070F"/>
    <w:rsid w:val="00142744"/>
    <w:rsid w:val="00142B7C"/>
    <w:rsid w:val="001542DB"/>
    <w:rsid w:val="00157D1E"/>
    <w:rsid w:val="00160CA5"/>
    <w:rsid w:val="00162326"/>
    <w:rsid w:val="001658A1"/>
    <w:rsid w:val="001712C3"/>
    <w:rsid w:val="00174BD0"/>
    <w:rsid w:val="001801F7"/>
    <w:rsid w:val="00181D2D"/>
    <w:rsid w:val="001868EE"/>
    <w:rsid w:val="001869B5"/>
    <w:rsid w:val="00192BAE"/>
    <w:rsid w:val="00193D01"/>
    <w:rsid w:val="00195F85"/>
    <w:rsid w:val="001B170D"/>
    <w:rsid w:val="001B4BA5"/>
    <w:rsid w:val="001B4D96"/>
    <w:rsid w:val="001C5499"/>
    <w:rsid w:val="001C5702"/>
    <w:rsid w:val="001C6176"/>
    <w:rsid w:val="001C68FE"/>
    <w:rsid w:val="001C6903"/>
    <w:rsid w:val="001D37FB"/>
    <w:rsid w:val="001D3800"/>
    <w:rsid w:val="001D6B97"/>
    <w:rsid w:val="001E10FE"/>
    <w:rsid w:val="001E25CF"/>
    <w:rsid w:val="001E55F5"/>
    <w:rsid w:val="001F3068"/>
    <w:rsid w:val="00202BA8"/>
    <w:rsid w:val="0020512A"/>
    <w:rsid w:val="0020653E"/>
    <w:rsid w:val="00207EFF"/>
    <w:rsid w:val="00212733"/>
    <w:rsid w:val="002128A0"/>
    <w:rsid w:val="00221338"/>
    <w:rsid w:val="00221B30"/>
    <w:rsid w:val="00221BF5"/>
    <w:rsid w:val="0022290D"/>
    <w:rsid w:val="00223196"/>
    <w:rsid w:val="0022691D"/>
    <w:rsid w:val="002273FE"/>
    <w:rsid w:val="00233451"/>
    <w:rsid w:val="00240C41"/>
    <w:rsid w:val="0024120B"/>
    <w:rsid w:val="00251529"/>
    <w:rsid w:val="002619AC"/>
    <w:rsid w:val="002654AC"/>
    <w:rsid w:val="002663AA"/>
    <w:rsid w:val="00266D04"/>
    <w:rsid w:val="00270F2A"/>
    <w:rsid w:val="00273DC3"/>
    <w:rsid w:val="00275C40"/>
    <w:rsid w:val="002760DA"/>
    <w:rsid w:val="00285E9E"/>
    <w:rsid w:val="00286D63"/>
    <w:rsid w:val="002932AB"/>
    <w:rsid w:val="00293AAD"/>
    <w:rsid w:val="002976D4"/>
    <w:rsid w:val="002A2BEC"/>
    <w:rsid w:val="002A443A"/>
    <w:rsid w:val="002B447A"/>
    <w:rsid w:val="002B5F60"/>
    <w:rsid w:val="002B670D"/>
    <w:rsid w:val="002B7809"/>
    <w:rsid w:val="002B7F2C"/>
    <w:rsid w:val="002C15ED"/>
    <w:rsid w:val="002C2AAD"/>
    <w:rsid w:val="002D4376"/>
    <w:rsid w:val="002E0586"/>
    <w:rsid w:val="002E2164"/>
    <w:rsid w:val="002E25EF"/>
    <w:rsid w:val="002F0C38"/>
    <w:rsid w:val="002F43DC"/>
    <w:rsid w:val="00300430"/>
    <w:rsid w:val="003025AC"/>
    <w:rsid w:val="00304041"/>
    <w:rsid w:val="0030601A"/>
    <w:rsid w:val="0031305B"/>
    <w:rsid w:val="00324274"/>
    <w:rsid w:val="00335ECB"/>
    <w:rsid w:val="00340466"/>
    <w:rsid w:val="00342688"/>
    <w:rsid w:val="00352F4E"/>
    <w:rsid w:val="003533A0"/>
    <w:rsid w:val="003568BF"/>
    <w:rsid w:val="003578F1"/>
    <w:rsid w:val="00362EED"/>
    <w:rsid w:val="00374C35"/>
    <w:rsid w:val="00374EF0"/>
    <w:rsid w:val="003757F9"/>
    <w:rsid w:val="003831D9"/>
    <w:rsid w:val="00393B0F"/>
    <w:rsid w:val="003A14AE"/>
    <w:rsid w:val="003A3E07"/>
    <w:rsid w:val="003B15A7"/>
    <w:rsid w:val="003B3115"/>
    <w:rsid w:val="003B6F9B"/>
    <w:rsid w:val="003C53E8"/>
    <w:rsid w:val="003D020A"/>
    <w:rsid w:val="003D1AAA"/>
    <w:rsid w:val="003D64E0"/>
    <w:rsid w:val="003E4208"/>
    <w:rsid w:val="003E66F5"/>
    <w:rsid w:val="003E6D7B"/>
    <w:rsid w:val="003E7F99"/>
    <w:rsid w:val="003F2DE5"/>
    <w:rsid w:val="003F6461"/>
    <w:rsid w:val="0040427F"/>
    <w:rsid w:val="00407BDD"/>
    <w:rsid w:val="00412D83"/>
    <w:rsid w:val="004137E6"/>
    <w:rsid w:val="004174F6"/>
    <w:rsid w:val="00420742"/>
    <w:rsid w:val="00425C8A"/>
    <w:rsid w:val="004304D7"/>
    <w:rsid w:val="004350C9"/>
    <w:rsid w:val="0043529C"/>
    <w:rsid w:val="00440511"/>
    <w:rsid w:val="00441084"/>
    <w:rsid w:val="004435E0"/>
    <w:rsid w:val="00446795"/>
    <w:rsid w:val="00446FB7"/>
    <w:rsid w:val="00453894"/>
    <w:rsid w:val="0046122A"/>
    <w:rsid w:val="00470A38"/>
    <w:rsid w:val="004744CA"/>
    <w:rsid w:val="00476FA9"/>
    <w:rsid w:val="00492D73"/>
    <w:rsid w:val="004A0968"/>
    <w:rsid w:val="004A40E7"/>
    <w:rsid w:val="004B6ADB"/>
    <w:rsid w:val="004C00AF"/>
    <w:rsid w:val="004C0D0A"/>
    <w:rsid w:val="004C3144"/>
    <w:rsid w:val="004C491C"/>
    <w:rsid w:val="004C5BD2"/>
    <w:rsid w:val="004D1054"/>
    <w:rsid w:val="004D3C5B"/>
    <w:rsid w:val="004D3EFF"/>
    <w:rsid w:val="004E5691"/>
    <w:rsid w:val="004F04D9"/>
    <w:rsid w:val="004F1B64"/>
    <w:rsid w:val="004F262A"/>
    <w:rsid w:val="004F2E2E"/>
    <w:rsid w:val="004F765C"/>
    <w:rsid w:val="00500C94"/>
    <w:rsid w:val="00504B7F"/>
    <w:rsid w:val="00505DED"/>
    <w:rsid w:val="00514698"/>
    <w:rsid w:val="0051471E"/>
    <w:rsid w:val="00516C46"/>
    <w:rsid w:val="00517176"/>
    <w:rsid w:val="00524417"/>
    <w:rsid w:val="00524730"/>
    <w:rsid w:val="00531ECA"/>
    <w:rsid w:val="00544ED2"/>
    <w:rsid w:val="0054547E"/>
    <w:rsid w:val="00552231"/>
    <w:rsid w:val="00553302"/>
    <w:rsid w:val="00560146"/>
    <w:rsid w:val="00562AFE"/>
    <w:rsid w:val="00564F7A"/>
    <w:rsid w:val="00567AA0"/>
    <w:rsid w:val="0057056E"/>
    <w:rsid w:val="00571A9B"/>
    <w:rsid w:val="00573003"/>
    <w:rsid w:val="00575C85"/>
    <w:rsid w:val="00581F83"/>
    <w:rsid w:val="005938D7"/>
    <w:rsid w:val="00595361"/>
    <w:rsid w:val="005958AB"/>
    <w:rsid w:val="005959B2"/>
    <w:rsid w:val="005A1A08"/>
    <w:rsid w:val="005A1D31"/>
    <w:rsid w:val="005A2999"/>
    <w:rsid w:val="005A3B17"/>
    <w:rsid w:val="005A4908"/>
    <w:rsid w:val="005A66AB"/>
    <w:rsid w:val="005B4047"/>
    <w:rsid w:val="005B69F7"/>
    <w:rsid w:val="005B7F47"/>
    <w:rsid w:val="005C058E"/>
    <w:rsid w:val="005C23EF"/>
    <w:rsid w:val="005C7677"/>
    <w:rsid w:val="005D7788"/>
    <w:rsid w:val="005E6088"/>
    <w:rsid w:val="005F34F9"/>
    <w:rsid w:val="005F572C"/>
    <w:rsid w:val="0060059D"/>
    <w:rsid w:val="00601871"/>
    <w:rsid w:val="006018D3"/>
    <w:rsid w:val="00601D2F"/>
    <w:rsid w:val="00602A0B"/>
    <w:rsid w:val="006039E5"/>
    <w:rsid w:val="00611F20"/>
    <w:rsid w:val="00612441"/>
    <w:rsid w:val="006134DB"/>
    <w:rsid w:val="006171EB"/>
    <w:rsid w:val="00626B89"/>
    <w:rsid w:val="00627BBA"/>
    <w:rsid w:val="006340C8"/>
    <w:rsid w:val="00634602"/>
    <w:rsid w:val="006347E3"/>
    <w:rsid w:val="0064092B"/>
    <w:rsid w:val="0064168A"/>
    <w:rsid w:val="00643C98"/>
    <w:rsid w:val="00646F96"/>
    <w:rsid w:val="00650A41"/>
    <w:rsid w:val="00654471"/>
    <w:rsid w:val="00655102"/>
    <w:rsid w:val="0065621B"/>
    <w:rsid w:val="00657BB8"/>
    <w:rsid w:val="00661277"/>
    <w:rsid w:val="00661C46"/>
    <w:rsid w:val="0067078F"/>
    <w:rsid w:val="00671B08"/>
    <w:rsid w:val="00677205"/>
    <w:rsid w:val="006816CA"/>
    <w:rsid w:val="00681D2B"/>
    <w:rsid w:val="006864A7"/>
    <w:rsid w:val="006875AF"/>
    <w:rsid w:val="006A6644"/>
    <w:rsid w:val="006B0B9A"/>
    <w:rsid w:val="006B25DC"/>
    <w:rsid w:val="006B46A3"/>
    <w:rsid w:val="006C38D7"/>
    <w:rsid w:val="006D21A3"/>
    <w:rsid w:val="006D7C1B"/>
    <w:rsid w:val="006D7DC7"/>
    <w:rsid w:val="006E1608"/>
    <w:rsid w:val="007009B6"/>
    <w:rsid w:val="00701967"/>
    <w:rsid w:val="0070198A"/>
    <w:rsid w:val="0071323F"/>
    <w:rsid w:val="0071364E"/>
    <w:rsid w:val="0072234E"/>
    <w:rsid w:val="00730BCF"/>
    <w:rsid w:val="00730EAB"/>
    <w:rsid w:val="00731C7E"/>
    <w:rsid w:val="00731CCD"/>
    <w:rsid w:val="007351E5"/>
    <w:rsid w:val="00735898"/>
    <w:rsid w:val="0073598B"/>
    <w:rsid w:val="00742897"/>
    <w:rsid w:val="0074360A"/>
    <w:rsid w:val="0074472F"/>
    <w:rsid w:val="007646C9"/>
    <w:rsid w:val="0076527E"/>
    <w:rsid w:val="0077044C"/>
    <w:rsid w:val="007719EF"/>
    <w:rsid w:val="00777D6C"/>
    <w:rsid w:val="00792290"/>
    <w:rsid w:val="00797A09"/>
    <w:rsid w:val="007A23B0"/>
    <w:rsid w:val="007A4EAF"/>
    <w:rsid w:val="007A6290"/>
    <w:rsid w:val="007A7224"/>
    <w:rsid w:val="007B2B57"/>
    <w:rsid w:val="007B3825"/>
    <w:rsid w:val="007B417C"/>
    <w:rsid w:val="007B44A2"/>
    <w:rsid w:val="007B53FA"/>
    <w:rsid w:val="007B7630"/>
    <w:rsid w:val="007D21EF"/>
    <w:rsid w:val="007D5627"/>
    <w:rsid w:val="007D607C"/>
    <w:rsid w:val="007E0C8E"/>
    <w:rsid w:val="007E17CE"/>
    <w:rsid w:val="007E21F8"/>
    <w:rsid w:val="007E4A49"/>
    <w:rsid w:val="007E73F1"/>
    <w:rsid w:val="007E7EE4"/>
    <w:rsid w:val="007F0A86"/>
    <w:rsid w:val="007F51E7"/>
    <w:rsid w:val="00805764"/>
    <w:rsid w:val="00817C8C"/>
    <w:rsid w:val="008403F9"/>
    <w:rsid w:val="00842F0C"/>
    <w:rsid w:val="008456DB"/>
    <w:rsid w:val="00852478"/>
    <w:rsid w:val="0085348A"/>
    <w:rsid w:val="00854378"/>
    <w:rsid w:val="00857AC0"/>
    <w:rsid w:val="008625DB"/>
    <w:rsid w:val="008626AD"/>
    <w:rsid w:val="00862B88"/>
    <w:rsid w:val="00867E7D"/>
    <w:rsid w:val="00870F88"/>
    <w:rsid w:val="008719BB"/>
    <w:rsid w:val="00892294"/>
    <w:rsid w:val="0089242E"/>
    <w:rsid w:val="008929C9"/>
    <w:rsid w:val="00894799"/>
    <w:rsid w:val="008A098F"/>
    <w:rsid w:val="008A0ADC"/>
    <w:rsid w:val="008A2513"/>
    <w:rsid w:val="008A5AED"/>
    <w:rsid w:val="008B0206"/>
    <w:rsid w:val="008B1300"/>
    <w:rsid w:val="008B3AF3"/>
    <w:rsid w:val="008B7206"/>
    <w:rsid w:val="008C2326"/>
    <w:rsid w:val="008C3E46"/>
    <w:rsid w:val="008C48AD"/>
    <w:rsid w:val="008D73F7"/>
    <w:rsid w:val="008E4D05"/>
    <w:rsid w:val="008E6DD1"/>
    <w:rsid w:val="008E7976"/>
    <w:rsid w:val="008F49B1"/>
    <w:rsid w:val="0090760C"/>
    <w:rsid w:val="00921C73"/>
    <w:rsid w:val="00932D02"/>
    <w:rsid w:val="00936425"/>
    <w:rsid w:val="009373B6"/>
    <w:rsid w:val="00946775"/>
    <w:rsid w:val="00946D85"/>
    <w:rsid w:val="00951133"/>
    <w:rsid w:val="00951267"/>
    <w:rsid w:val="00952B01"/>
    <w:rsid w:val="00963A2C"/>
    <w:rsid w:val="00971135"/>
    <w:rsid w:val="00973C05"/>
    <w:rsid w:val="00973E64"/>
    <w:rsid w:val="00974296"/>
    <w:rsid w:val="00974546"/>
    <w:rsid w:val="00983221"/>
    <w:rsid w:val="00983828"/>
    <w:rsid w:val="00985BB4"/>
    <w:rsid w:val="00985C52"/>
    <w:rsid w:val="009906F9"/>
    <w:rsid w:val="00991FAF"/>
    <w:rsid w:val="00995D8A"/>
    <w:rsid w:val="00995F09"/>
    <w:rsid w:val="00997E13"/>
    <w:rsid w:val="009A32CC"/>
    <w:rsid w:val="009A49E5"/>
    <w:rsid w:val="009A674D"/>
    <w:rsid w:val="009C28A8"/>
    <w:rsid w:val="009C32AF"/>
    <w:rsid w:val="009C521E"/>
    <w:rsid w:val="009C6283"/>
    <w:rsid w:val="009C7610"/>
    <w:rsid w:val="009C7D75"/>
    <w:rsid w:val="009D08F3"/>
    <w:rsid w:val="009D2E64"/>
    <w:rsid w:val="009D4048"/>
    <w:rsid w:val="009E24BD"/>
    <w:rsid w:val="009E6F5B"/>
    <w:rsid w:val="009E7D8E"/>
    <w:rsid w:val="009F0994"/>
    <w:rsid w:val="009F42B9"/>
    <w:rsid w:val="009F4534"/>
    <w:rsid w:val="009F6B40"/>
    <w:rsid w:val="00A1320E"/>
    <w:rsid w:val="00A153C5"/>
    <w:rsid w:val="00A31F08"/>
    <w:rsid w:val="00A354EE"/>
    <w:rsid w:val="00A417A4"/>
    <w:rsid w:val="00A438A5"/>
    <w:rsid w:val="00A465A8"/>
    <w:rsid w:val="00A50DC3"/>
    <w:rsid w:val="00A51411"/>
    <w:rsid w:val="00A5331E"/>
    <w:rsid w:val="00A5620F"/>
    <w:rsid w:val="00A61357"/>
    <w:rsid w:val="00A7322F"/>
    <w:rsid w:val="00A75474"/>
    <w:rsid w:val="00A77E66"/>
    <w:rsid w:val="00A82864"/>
    <w:rsid w:val="00A83E8B"/>
    <w:rsid w:val="00A86C33"/>
    <w:rsid w:val="00A87A2B"/>
    <w:rsid w:val="00A90FE6"/>
    <w:rsid w:val="00A918BC"/>
    <w:rsid w:val="00A930D5"/>
    <w:rsid w:val="00AB142B"/>
    <w:rsid w:val="00AB3007"/>
    <w:rsid w:val="00AC0183"/>
    <w:rsid w:val="00AC2232"/>
    <w:rsid w:val="00AC440B"/>
    <w:rsid w:val="00AC785B"/>
    <w:rsid w:val="00AD0109"/>
    <w:rsid w:val="00AD13E8"/>
    <w:rsid w:val="00AD6F1C"/>
    <w:rsid w:val="00AF3266"/>
    <w:rsid w:val="00B028BB"/>
    <w:rsid w:val="00B04394"/>
    <w:rsid w:val="00B060AE"/>
    <w:rsid w:val="00B12105"/>
    <w:rsid w:val="00B239ED"/>
    <w:rsid w:val="00B27115"/>
    <w:rsid w:val="00B31642"/>
    <w:rsid w:val="00B31B9F"/>
    <w:rsid w:val="00B31FBD"/>
    <w:rsid w:val="00B32B42"/>
    <w:rsid w:val="00B35B10"/>
    <w:rsid w:val="00B3780B"/>
    <w:rsid w:val="00B40982"/>
    <w:rsid w:val="00B502C9"/>
    <w:rsid w:val="00B5085A"/>
    <w:rsid w:val="00B51C2C"/>
    <w:rsid w:val="00B51F2D"/>
    <w:rsid w:val="00B55A31"/>
    <w:rsid w:val="00B57970"/>
    <w:rsid w:val="00B7645F"/>
    <w:rsid w:val="00B76562"/>
    <w:rsid w:val="00B80F1E"/>
    <w:rsid w:val="00B858CF"/>
    <w:rsid w:val="00BA344C"/>
    <w:rsid w:val="00BA59E7"/>
    <w:rsid w:val="00BA622F"/>
    <w:rsid w:val="00BB0B1A"/>
    <w:rsid w:val="00BC7F7A"/>
    <w:rsid w:val="00BD4A64"/>
    <w:rsid w:val="00BE2981"/>
    <w:rsid w:val="00BE5BF4"/>
    <w:rsid w:val="00BE67CA"/>
    <w:rsid w:val="00BF0194"/>
    <w:rsid w:val="00BF26DD"/>
    <w:rsid w:val="00C00904"/>
    <w:rsid w:val="00C0135F"/>
    <w:rsid w:val="00C02136"/>
    <w:rsid w:val="00C02717"/>
    <w:rsid w:val="00C043D9"/>
    <w:rsid w:val="00C067E8"/>
    <w:rsid w:val="00C07430"/>
    <w:rsid w:val="00C1463F"/>
    <w:rsid w:val="00C36910"/>
    <w:rsid w:val="00C37565"/>
    <w:rsid w:val="00C37D0A"/>
    <w:rsid w:val="00C46715"/>
    <w:rsid w:val="00C469D3"/>
    <w:rsid w:val="00C473A4"/>
    <w:rsid w:val="00C51D17"/>
    <w:rsid w:val="00C577BD"/>
    <w:rsid w:val="00C71296"/>
    <w:rsid w:val="00C73DF1"/>
    <w:rsid w:val="00C76288"/>
    <w:rsid w:val="00C82901"/>
    <w:rsid w:val="00C83576"/>
    <w:rsid w:val="00C879EB"/>
    <w:rsid w:val="00C87C59"/>
    <w:rsid w:val="00C91DFF"/>
    <w:rsid w:val="00C9282E"/>
    <w:rsid w:val="00C97AEC"/>
    <w:rsid w:val="00CA0AA5"/>
    <w:rsid w:val="00CA2855"/>
    <w:rsid w:val="00CA3258"/>
    <w:rsid w:val="00CA7A14"/>
    <w:rsid w:val="00CB0BF9"/>
    <w:rsid w:val="00CC1996"/>
    <w:rsid w:val="00CC2069"/>
    <w:rsid w:val="00CC72CA"/>
    <w:rsid w:val="00CD151E"/>
    <w:rsid w:val="00CD1F33"/>
    <w:rsid w:val="00CD2F67"/>
    <w:rsid w:val="00CD39C4"/>
    <w:rsid w:val="00CF047E"/>
    <w:rsid w:val="00CF07BE"/>
    <w:rsid w:val="00CF1368"/>
    <w:rsid w:val="00CF19D9"/>
    <w:rsid w:val="00CF49D3"/>
    <w:rsid w:val="00CF49EC"/>
    <w:rsid w:val="00CF70B8"/>
    <w:rsid w:val="00D01831"/>
    <w:rsid w:val="00D03B87"/>
    <w:rsid w:val="00D10D18"/>
    <w:rsid w:val="00D14B6C"/>
    <w:rsid w:val="00D228BB"/>
    <w:rsid w:val="00D259F5"/>
    <w:rsid w:val="00D27F17"/>
    <w:rsid w:val="00D32E34"/>
    <w:rsid w:val="00D450FA"/>
    <w:rsid w:val="00D459EB"/>
    <w:rsid w:val="00D504E3"/>
    <w:rsid w:val="00D51467"/>
    <w:rsid w:val="00D530CC"/>
    <w:rsid w:val="00D533BE"/>
    <w:rsid w:val="00D56AF5"/>
    <w:rsid w:val="00D61AE4"/>
    <w:rsid w:val="00D631FA"/>
    <w:rsid w:val="00D678CA"/>
    <w:rsid w:val="00D7285E"/>
    <w:rsid w:val="00D7472F"/>
    <w:rsid w:val="00D74EBB"/>
    <w:rsid w:val="00D827FC"/>
    <w:rsid w:val="00D865ED"/>
    <w:rsid w:val="00D9698C"/>
    <w:rsid w:val="00DB06B0"/>
    <w:rsid w:val="00DB1278"/>
    <w:rsid w:val="00DB5ABB"/>
    <w:rsid w:val="00DC2310"/>
    <w:rsid w:val="00DC4365"/>
    <w:rsid w:val="00DD624B"/>
    <w:rsid w:val="00DE3042"/>
    <w:rsid w:val="00DE388D"/>
    <w:rsid w:val="00DE432A"/>
    <w:rsid w:val="00DE4E6E"/>
    <w:rsid w:val="00DE6484"/>
    <w:rsid w:val="00DF1BC9"/>
    <w:rsid w:val="00DF3D2E"/>
    <w:rsid w:val="00DF6A09"/>
    <w:rsid w:val="00E0454B"/>
    <w:rsid w:val="00E10E55"/>
    <w:rsid w:val="00E13160"/>
    <w:rsid w:val="00E15A9D"/>
    <w:rsid w:val="00E15B5B"/>
    <w:rsid w:val="00E17B00"/>
    <w:rsid w:val="00E17B16"/>
    <w:rsid w:val="00E20818"/>
    <w:rsid w:val="00E344E2"/>
    <w:rsid w:val="00E42451"/>
    <w:rsid w:val="00E46C1A"/>
    <w:rsid w:val="00E5179C"/>
    <w:rsid w:val="00E645BC"/>
    <w:rsid w:val="00E67838"/>
    <w:rsid w:val="00E70A48"/>
    <w:rsid w:val="00E74367"/>
    <w:rsid w:val="00E764EA"/>
    <w:rsid w:val="00E7682A"/>
    <w:rsid w:val="00E80382"/>
    <w:rsid w:val="00E82945"/>
    <w:rsid w:val="00E844D0"/>
    <w:rsid w:val="00E85225"/>
    <w:rsid w:val="00E952B7"/>
    <w:rsid w:val="00EA3B1F"/>
    <w:rsid w:val="00EB1915"/>
    <w:rsid w:val="00EB6066"/>
    <w:rsid w:val="00EB63EB"/>
    <w:rsid w:val="00EC0537"/>
    <w:rsid w:val="00EC1E00"/>
    <w:rsid w:val="00EC304D"/>
    <w:rsid w:val="00ED1377"/>
    <w:rsid w:val="00ED1B17"/>
    <w:rsid w:val="00ED2E06"/>
    <w:rsid w:val="00EE59DE"/>
    <w:rsid w:val="00EF45C3"/>
    <w:rsid w:val="00EF4B50"/>
    <w:rsid w:val="00EF79BA"/>
    <w:rsid w:val="00EF7B86"/>
    <w:rsid w:val="00F00C07"/>
    <w:rsid w:val="00F01220"/>
    <w:rsid w:val="00F04B2E"/>
    <w:rsid w:val="00F067F4"/>
    <w:rsid w:val="00F107B5"/>
    <w:rsid w:val="00F10F96"/>
    <w:rsid w:val="00F14BF4"/>
    <w:rsid w:val="00F16F0E"/>
    <w:rsid w:val="00F3043C"/>
    <w:rsid w:val="00F363CE"/>
    <w:rsid w:val="00F42812"/>
    <w:rsid w:val="00F434A0"/>
    <w:rsid w:val="00F477AE"/>
    <w:rsid w:val="00F520C4"/>
    <w:rsid w:val="00F53B5F"/>
    <w:rsid w:val="00F55217"/>
    <w:rsid w:val="00F5662E"/>
    <w:rsid w:val="00F65BB5"/>
    <w:rsid w:val="00F70292"/>
    <w:rsid w:val="00F71837"/>
    <w:rsid w:val="00F72C0E"/>
    <w:rsid w:val="00F72CF1"/>
    <w:rsid w:val="00F831FD"/>
    <w:rsid w:val="00F93345"/>
    <w:rsid w:val="00FA2004"/>
    <w:rsid w:val="00FA3A26"/>
    <w:rsid w:val="00FC43AE"/>
    <w:rsid w:val="00FC5787"/>
    <w:rsid w:val="00FD32DE"/>
    <w:rsid w:val="00FE22D9"/>
    <w:rsid w:val="00FE760D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5B255-8442-47A3-84B9-EE3DB7C43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3134</TotalTime>
  <Pages>1</Pages>
  <Words>1331</Words>
  <Characters>7592</Characters>
  <Application>Microsoft Office Word</Application>
  <DocSecurity>0</DocSecurity>
  <Lines>63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8906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Тюркян</cp:lastModifiedBy>
  <cp:revision>154</cp:revision>
  <cp:lastPrinted>2022-11-11T07:24:00Z</cp:lastPrinted>
  <dcterms:created xsi:type="dcterms:W3CDTF">2021-11-11T09:41:00Z</dcterms:created>
  <dcterms:modified xsi:type="dcterms:W3CDTF">2023-11-03T09:03:00Z</dcterms:modified>
</cp:coreProperties>
</file>