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E5610" w14:textId="77777777" w:rsidR="00EC23F0" w:rsidRPr="00685F3E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3A88765" w14:textId="1DCC81E5" w:rsidR="00EC23F0" w:rsidRPr="00685F3E" w:rsidRDefault="008416B8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85F3E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D44587">
        <w:rPr>
          <w:rFonts w:ascii="Times New Roman" w:hAnsi="Times New Roman"/>
          <w:b/>
          <w:sz w:val="24"/>
          <w:szCs w:val="24"/>
          <w:lang w:val="bg-BG"/>
        </w:rPr>
        <w:t>23</w:t>
      </w:r>
      <w:r w:rsidR="00BE2BB8" w:rsidRPr="00685F3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A5250" w:rsidRPr="00685F3E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685F3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B7F20" w:rsidRPr="00685F3E">
        <w:rPr>
          <w:rFonts w:ascii="Times New Roman" w:hAnsi="Times New Roman"/>
          <w:b/>
          <w:sz w:val="24"/>
          <w:szCs w:val="24"/>
          <w:lang w:val="bg-BG"/>
        </w:rPr>
        <w:t>ПР/202</w:t>
      </w:r>
      <w:r w:rsidR="008D0E7D" w:rsidRPr="00685F3E">
        <w:rPr>
          <w:rFonts w:ascii="Times New Roman" w:hAnsi="Times New Roman"/>
          <w:b/>
          <w:sz w:val="24"/>
          <w:szCs w:val="24"/>
          <w:lang w:val="bg-BG"/>
        </w:rPr>
        <w:t>4</w:t>
      </w:r>
      <w:r w:rsidR="00EC23F0" w:rsidRPr="00685F3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7771C240" w14:textId="77777777" w:rsidR="003A5250" w:rsidRPr="00685F3E" w:rsidRDefault="003A5250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0C07E23A" w14:textId="77777777" w:rsidR="00EC23F0" w:rsidRPr="00685F3E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85F3E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7F0EE672" w14:textId="77777777" w:rsidR="009C0439" w:rsidRPr="00685F3E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623608AF" w14:textId="77777777" w:rsidR="003A5250" w:rsidRPr="00685F3E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9AB91A1" w14:textId="4CA4A962" w:rsidR="00EC23F0" w:rsidRPr="00685F3E" w:rsidRDefault="00EC23F0" w:rsidP="00EC23F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sz w:val="24"/>
          <w:szCs w:val="24"/>
          <w:lang w:val="bg-BG"/>
        </w:rPr>
        <w:t xml:space="preserve">На основание чл. 93, ал. 1, т. 1 във връзка с ал. 3 и ал. 6 от </w:t>
      </w:r>
      <w:r w:rsidRPr="00685F3E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(ЗООС), чл. 7, ал. 1 и чл. 8, ал. 1 от </w:t>
      </w:r>
      <w:r w:rsidRPr="00685F3E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(Наредбата за ОВОС), чл. 31 ал. 4 и ал. 6 от </w:t>
      </w:r>
      <w:r w:rsidRPr="00685F3E">
        <w:rPr>
          <w:rFonts w:ascii="Times New Roman" w:hAnsi="Times New Roman"/>
          <w:i/>
          <w:sz w:val="24"/>
          <w:szCs w:val="24"/>
          <w:lang w:val="bg-BG"/>
        </w:rPr>
        <w:t>Закон за биологичното разнообразие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(ЗБР), чл. 40 ал. 4 от </w:t>
      </w:r>
      <w:r w:rsidRPr="00685F3E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 6 от Наредбата за ОВОС</w:t>
      </w:r>
      <w:r w:rsidRPr="00685F3E">
        <w:rPr>
          <w:rFonts w:ascii="Times New Roman" w:hAnsi="Times New Roman"/>
          <w:bCs/>
          <w:sz w:val="24"/>
          <w:szCs w:val="24"/>
          <w:lang w:val="bg-BG"/>
        </w:rPr>
        <w:t>, както и получен</w:t>
      </w:r>
      <w:r w:rsidR="008D0E7D" w:rsidRPr="00685F3E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85F3E">
        <w:rPr>
          <w:rFonts w:ascii="Times New Roman" w:hAnsi="Times New Roman"/>
          <w:bCs/>
          <w:sz w:val="24"/>
          <w:szCs w:val="24"/>
          <w:lang w:val="bg-BG"/>
        </w:rPr>
        <w:t xml:space="preserve"> становищ</w:t>
      </w:r>
      <w:r w:rsidR="008D0E7D" w:rsidRPr="00685F3E"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685F3E">
        <w:rPr>
          <w:rFonts w:ascii="Times New Roman" w:hAnsi="Times New Roman"/>
          <w:bCs/>
          <w:sz w:val="24"/>
          <w:szCs w:val="24"/>
          <w:lang w:val="bg-BG"/>
        </w:rPr>
        <w:t xml:space="preserve"> от Регионална здравна инспекция – </w:t>
      </w:r>
      <w:r w:rsidR="00544FE9" w:rsidRPr="00685F3E"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 w:rsidR="008D0E7D" w:rsidRPr="00685F3E">
        <w:rPr>
          <w:rFonts w:ascii="Times New Roman" w:hAnsi="Times New Roman"/>
          <w:bCs/>
          <w:sz w:val="24"/>
          <w:szCs w:val="24"/>
          <w:lang w:val="bg-BG"/>
        </w:rPr>
        <w:t xml:space="preserve"> и Басейнова дирекция „Източнобеломорски район“</w:t>
      </w:r>
    </w:p>
    <w:p w14:paraId="4DF81018" w14:textId="77777777" w:rsidR="003A5250" w:rsidRPr="00685F3E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C45441D" w14:textId="77777777" w:rsidR="00EC23F0" w:rsidRPr="00685F3E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85F3E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408E3F7C" w14:textId="77777777" w:rsidR="003A5250" w:rsidRPr="00685F3E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1D24639" w14:textId="4607A831" w:rsidR="00EC23F0" w:rsidRPr="00685F3E" w:rsidRDefault="00EC23F0" w:rsidP="005A41C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оценка на възд</w:t>
      </w:r>
      <w:r w:rsidR="00B04919" w:rsidRPr="00685F3E">
        <w:rPr>
          <w:rFonts w:ascii="Times New Roman" w:hAnsi="Times New Roman"/>
          <w:sz w:val="24"/>
          <w:szCs w:val="24"/>
          <w:lang w:val="bg-BG"/>
        </w:rPr>
        <w:t>ействието върху околната среда н</w:t>
      </w:r>
      <w:r w:rsidRPr="00685F3E">
        <w:rPr>
          <w:rFonts w:ascii="Times New Roman" w:hAnsi="Times New Roman"/>
          <w:sz w:val="24"/>
          <w:szCs w:val="24"/>
          <w:lang w:val="bg-BG"/>
        </w:rPr>
        <w:t>а инвестиционно предложение за</w:t>
      </w:r>
      <w:r w:rsidR="0049353F" w:rsidRPr="00685F3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507A6" w:rsidRPr="00685F3E">
        <w:rPr>
          <w:rFonts w:ascii="Times New Roman" w:hAnsi="Times New Roman"/>
          <w:sz w:val="24"/>
          <w:szCs w:val="24"/>
          <w:lang w:val="bg-BG"/>
        </w:rPr>
        <w:t>„Изграждане на пречиствателна станция за битови отпадъчни води за с. Черноочене и съставните села (махали) с. Нови пазар, с. Каблешково, с. Среднево, с. Пряпорец“</w:t>
      </w:r>
      <w:r w:rsidR="00572F2B" w:rsidRPr="00685F3E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което </w:t>
      </w:r>
      <w:r w:rsidRPr="00685F3E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на защитени зони и човешкото здраве</w:t>
      </w:r>
    </w:p>
    <w:p w14:paraId="2C265EED" w14:textId="77777777" w:rsidR="003A5250" w:rsidRPr="00685F3E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11473B87" w14:textId="67ACCE68" w:rsidR="00BE2BB8" w:rsidRPr="00685F3E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b/>
          <w:sz w:val="24"/>
          <w:szCs w:val="24"/>
          <w:lang w:val="bg-BG"/>
        </w:rPr>
        <w:t>възложител:</w:t>
      </w:r>
      <w:r w:rsidR="00D35760" w:rsidRPr="00685F3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507A6" w:rsidRPr="00685F3E">
        <w:rPr>
          <w:rFonts w:ascii="Times New Roman" w:hAnsi="Times New Roman"/>
          <w:sz w:val="24"/>
          <w:szCs w:val="24"/>
          <w:lang w:val="bg-BG"/>
        </w:rPr>
        <w:t>Община Черноочене</w:t>
      </w:r>
      <w:r w:rsidR="00D21A12" w:rsidRPr="00685F3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507A6" w:rsidRPr="00685F3E">
        <w:rPr>
          <w:rFonts w:ascii="Times New Roman" w:hAnsi="Times New Roman"/>
          <w:sz w:val="24"/>
          <w:szCs w:val="24"/>
          <w:lang w:val="bg-BG"/>
        </w:rPr>
        <w:t>Булстат 000236164</w:t>
      </w:r>
    </w:p>
    <w:p w14:paraId="57146CA2" w14:textId="746EE338" w:rsidR="003A5250" w:rsidRPr="00685F3E" w:rsidRDefault="00D21A12" w:rsidP="0003298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b/>
          <w:sz w:val="24"/>
          <w:szCs w:val="24"/>
          <w:lang w:val="bg-BG"/>
        </w:rPr>
        <w:t xml:space="preserve">седалище: </w:t>
      </w:r>
      <w:r w:rsidR="0003298E" w:rsidRPr="00685F3E">
        <w:rPr>
          <w:rFonts w:ascii="Times New Roman" w:hAnsi="Times New Roman"/>
          <w:sz w:val="24"/>
          <w:szCs w:val="24"/>
          <w:lang w:val="bg-BG"/>
        </w:rPr>
        <w:t xml:space="preserve">с. </w:t>
      </w:r>
      <w:r w:rsidR="006507A6" w:rsidRPr="00685F3E">
        <w:rPr>
          <w:rFonts w:ascii="Times New Roman" w:hAnsi="Times New Roman"/>
          <w:sz w:val="24"/>
          <w:szCs w:val="24"/>
          <w:lang w:val="bg-BG"/>
        </w:rPr>
        <w:t>Черноочене</w:t>
      </w:r>
      <w:r w:rsidR="0003298E" w:rsidRPr="00685F3E">
        <w:rPr>
          <w:rFonts w:ascii="Times New Roman" w:hAnsi="Times New Roman"/>
          <w:sz w:val="24"/>
          <w:szCs w:val="24"/>
          <w:lang w:val="bg-BG"/>
        </w:rPr>
        <w:t>, ул. „</w:t>
      </w:r>
      <w:r w:rsidR="006507A6" w:rsidRPr="00685F3E">
        <w:rPr>
          <w:rFonts w:ascii="Times New Roman" w:hAnsi="Times New Roman"/>
          <w:sz w:val="24"/>
          <w:szCs w:val="24"/>
          <w:lang w:val="bg-BG"/>
        </w:rPr>
        <w:t>Шеста“ № 9</w:t>
      </w:r>
    </w:p>
    <w:p w14:paraId="41C86281" w14:textId="77777777" w:rsidR="0003298E" w:rsidRPr="00685F3E" w:rsidRDefault="0003298E" w:rsidP="0003298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890D7FF" w14:textId="4E03B9D7" w:rsidR="0003298E" w:rsidRPr="00685F3E" w:rsidRDefault="00EC23F0" w:rsidP="00494EA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85F3E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 (ИП):</w:t>
      </w:r>
    </w:p>
    <w:p w14:paraId="0C7212E9" w14:textId="77777777" w:rsidR="00020CDA" w:rsidRPr="00685F3E" w:rsidRDefault="006507A6" w:rsidP="00020CD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sz w:val="24"/>
          <w:szCs w:val="24"/>
          <w:lang w:val="bg-BG"/>
        </w:rPr>
        <w:t xml:space="preserve">С инвестиционното предложение се предвижда изграждане на пречиствателна станция за отпадъчни води (ПСОВ), с капацитет 1800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е.ж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., за механично и биологично пречистване на битово-фекалните отпадъчни води от с. Черноочене и съставните села (махали) с. Нови пазар, с. Каблешково, с. Среднево, с. Пряпорец. </w:t>
      </w:r>
      <w:r w:rsidR="00AF66E5" w:rsidRPr="00685F3E">
        <w:rPr>
          <w:rFonts w:ascii="Times New Roman" w:hAnsi="Times New Roman"/>
          <w:sz w:val="24"/>
          <w:szCs w:val="24"/>
          <w:lang w:val="bg-BG"/>
        </w:rPr>
        <w:t xml:space="preserve">Основните оразмерителни параметри на ПСОВ ще са следните: капацитет 1800 </w:t>
      </w:r>
      <w:proofErr w:type="spellStart"/>
      <w:r w:rsidR="00AF66E5" w:rsidRPr="00685F3E">
        <w:rPr>
          <w:rFonts w:ascii="Times New Roman" w:hAnsi="Times New Roman"/>
          <w:sz w:val="24"/>
          <w:szCs w:val="24"/>
          <w:lang w:val="bg-BG"/>
        </w:rPr>
        <w:t>е.ж</w:t>
      </w:r>
      <w:proofErr w:type="spellEnd"/>
      <w:r w:rsidR="00AF66E5" w:rsidRPr="00685F3E">
        <w:rPr>
          <w:rFonts w:ascii="Times New Roman" w:hAnsi="Times New Roman"/>
          <w:sz w:val="24"/>
          <w:szCs w:val="24"/>
          <w:lang w:val="bg-BG"/>
        </w:rPr>
        <w:t>., максимално часово отпадъчно водно количество -25,04 m</w:t>
      </w:r>
      <w:r w:rsidR="00AF66E5" w:rsidRPr="00685F3E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="00AF66E5" w:rsidRPr="00685F3E">
        <w:rPr>
          <w:rFonts w:ascii="Times New Roman" w:hAnsi="Times New Roman"/>
          <w:sz w:val="24"/>
          <w:szCs w:val="24"/>
          <w:lang w:val="bg-BG"/>
        </w:rPr>
        <w:t>/h, средно денонощно отпадъчно водно количество – 194,40 m</w:t>
      </w:r>
      <w:r w:rsidR="00AF66E5" w:rsidRPr="00685F3E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="00AF66E5" w:rsidRPr="00685F3E">
        <w:rPr>
          <w:rFonts w:ascii="Times New Roman" w:hAnsi="Times New Roman"/>
          <w:sz w:val="24"/>
          <w:szCs w:val="24"/>
          <w:lang w:val="bg-BG"/>
        </w:rPr>
        <w:t>/d, оразмерително водно количество при дъжд – 58,08 m</w:t>
      </w:r>
      <w:r w:rsidR="00AF66E5" w:rsidRPr="00685F3E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="00AF66E5" w:rsidRPr="00685F3E">
        <w:rPr>
          <w:rFonts w:ascii="Times New Roman" w:hAnsi="Times New Roman"/>
          <w:sz w:val="24"/>
          <w:szCs w:val="24"/>
          <w:lang w:val="bg-BG"/>
        </w:rPr>
        <w:t xml:space="preserve">/h и др. </w:t>
      </w:r>
      <w:r w:rsidRPr="00685F3E">
        <w:rPr>
          <w:rFonts w:ascii="Times New Roman" w:hAnsi="Times New Roman"/>
          <w:sz w:val="24"/>
          <w:szCs w:val="24"/>
          <w:lang w:val="bg-BG"/>
        </w:rPr>
        <w:t>Предвижда се ПСОВ да се изгради в поземлен имот с идентификатор 58731.10.257 и в част от поземлен имот с идентификатор 58731.10.474 по КККР н</w:t>
      </w:r>
      <w:r w:rsidR="00020CDA" w:rsidRPr="00685F3E">
        <w:rPr>
          <w:rFonts w:ascii="Times New Roman" w:hAnsi="Times New Roman"/>
          <w:sz w:val="24"/>
          <w:szCs w:val="24"/>
          <w:lang w:val="bg-BG"/>
        </w:rPr>
        <w:t>а с. Пряпорец, общ. Черноочене.</w:t>
      </w:r>
    </w:p>
    <w:p w14:paraId="63C9518B" w14:textId="0F4C249A" w:rsidR="00020CDA" w:rsidRPr="00685F3E" w:rsidRDefault="00020CDA" w:rsidP="00020CD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sz w:val="24"/>
          <w:szCs w:val="24"/>
          <w:lang w:val="bg-BG"/>
        </w:rPr>
        <w:t xml:space="preserve">Към момента са изградени и въведени в експлоатация улична канализационна мрежа в селата Черноочене и Нови пазар, вкл. Главен колектор I, в който са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заустени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 канализационните клонове от с. Черноочене и Главен колектор II, обслужващ уличните канализационни клонове в с. Нови пазар и с. Каблешково. Главен колектор II се зауства в Главен колектор I и Довеждащ колектор до ПСОВ, вкл. уличните канализационни клонове в с. Среднево и Главен колектор III, който зауства в началото на Довеждащия колектор. Съгласно технологичната схема, пречистената вода ще постъпва в изходна шахта на площадката на ПСОВ и чрез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байпасна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 връзка ще се връща в Довеждащия колектор, по който гравитачно ще се отвежда към точката на заустване в </w:t>
      </w:r>
      <w:r w:rsidRPr="00685F3E">
        <w:rPr>
          <w:rFonts w:ascii="Times New Roman" w:hAnsi="Times New Roman"/>
          <w:sz w:val="24"/>
          <w:szCs w:val="24"/>
          <w:lang w:val="bg-BG"/>
        </w:rPr>
        <w:lastRenderedPageBreak/>
        <w:t>повърхностен воден обект – р. Перперек. Образуваните утайки от пречистването на отпадъчните води ще постъпват в инсталация за обработка на утайките, след което ще се използват в земеделието за наторяване.</w:t>
      </w:r>
    </w:p>
    <w:p w14:paraId="17A32F86" w14:textId="3C53468B" w:rsidR="00FF101B" w:rsidRPr="00685F3E" w:rsidRDefault="00FF101B" w:rsidP="006507A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sz w:val="24"/>
          <w:szCs w:val="24"/>
          <w:lang w:val="bg-BG"/>
        </w:rPr>
        <w:t>На площадката на ПСОВ се предвиждат да бъдат изградени следните сгради и съоръжения:</w:t>
      </w:r>
    </w:p>
    <w:p w14:paraId="00C5B8E8" w14:textId="55C3979D" w:rsidR="00FF101B" w:rsidRPr="00685F3E" w:rsidRDefault="00FF101B" w:rsidP="009476D9">
      <w:pPr>
        <w:pStyle w:val="ab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 xml:space="preserve">Сграда КПП на един етаж, съдържаща две помещения за контрол; административна сграда на един етаж, съдържаща три помещения за наблюдение и контрол на процесите по пречистването на отпадъчните води; сграда решетки - едноетажна сграда с подземно ниво със </w:t>
      </w:r>
      <w:proofErr w:type="spellStart"/>
      <w:r w:rsidRPr="00685F3E">
        <w:rPr>
          <w:rFonts w:ascii="Times New Roman" w:hAnsi="Times New Roman"/>
          <w:sz w:val="24"/>
          <w:szCs w:val="24"/>
        </w:rPr>
        <w:t>стоманенобетонова</w:t>
      </w:r>
      <w:proofErr w:type="spellEnd"/>
      <w:r w:rsidRPr="00685F3E">
        <w:rPr>
          <w:rFonts w:ascii="Times New Roman" w:hAnsi="Times New Roman"/>
          <w:sz w:val="24"/>
          <w:szCs w:val="24"/>
        </w:rPr>
        <w:t xml:space="preserve"> конструкция, в която ще се намират груби решетки, </w:t>
      </w:r>
      <w:proofErr w:type="spellStart"/>
      <w:r w:rsidRPr="00685F3E">
        <w:rPr>
          <w:rFonts w:ascii="Times New Roman" w:hAnsi="Times New Roman"/>
          <w:sz w:val="24"/>
          <w:szCs w:val="24"/>
        </w:rPr>
        <w:t>черпателен</w:t>
      </w:r>
      <w:proofErr w:type="spellEnd"/>
      <w:r w:rsidRPr="00685F3E">
        <w:rPr>
          <w:rFonts w:ascii="Times New Roman" w:hAnsi="Times New Roman"/>
          <w:sz w:val="24"/>
          <w:szCs w:val="24"/>
        </w:rPr>
        <w:t xml:space="preserve"> резервоар на вход на ПСОВ и помпена група на вход на ПСОВ; сграда с технологично оборудване – двуетажна сграда със </w:t>
      </w:r>
      <w:proofErr w:type="spellStart"/>
      <w:r w:rsidRPr="00685F3E">
        <w:rPr>
          <w:rFonts w:ascii="Times New Roman" w:hAnsi="Times New Roman"/>
          <w:sz w:val="24"/>
          <w:szCs w:val="24"/>
        </w:rPr>
        <w:t>стоманенобетонова</w:t>
      </w:r>
      <w:proofErr w:type="spellEnd"/>
      <w:r w:rsidRPr="00685F3E">
        <w:rPr>
          <w:rFonts w:ascii="Times New Roman" w:hAnsi="Times New Roman"/>
          <w:sz w:val="24"/>
          <w:szCs w:val="24"/>
        </w:rPr>
        <w:t xml:space="preserve"> конструкция, в която ще се разположат комбинираното съоръжение (</w:t>
      </w:r>
      <w:proofErr w:type="spellStart"/>
      <w:r w:rsidRPr="00685F3E">
        <w:rPr>
          <w:rFonts w:ascii="Times New Roman" w:hAnsi="Times New Roman"/>
          <w:sz w:val="24"/>
          <w:szCs w:val="24"/>
        </w:rPr>
        <w:t>пясъкозадържател</w:t>
      </w:r>
      <w:proofErr w:type="spellEnd"/>
      <w:r w:rsidRPr="00685F3E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685F3E">
        <w:rPr>
          <w:rFonts w:ascii="Times New Roman" w:hAnsi="Times New Roman"/>
          <w:sz w:val="24"/>
          <w:szCs w:val="24"/>
        </w:rPr>
        <w:t>мазниноуловител</w:t>
      </w:r>
      <w:proofErr w:type="spellEnd"/>
      <w:r w:rsidRPr="00685F3E">
        <w:rPr>
          <w:rFonts w:ascii="Times New Roman" w:hAnsi="Times New Roman"/>
          <w:sz w:val="24"/>
          <w:szCs w:val="24"/>
        </w:rPr>
        <w:t xml:space="preserve">), инсталация за приготвяне на </w:t>
      </w:r>
      <w:proofErr w:type="spellStart"/>
      <w:r w:rsidRPr="00685F3E">
        <w:rPr>
          <w:rFonts w:ascii="Times New Roman" w:hAnsi="Times New Roman"/>
          <w:sz w:val="24"/>
          <w:szCs w:val="24"/>
        </w:rPr>
        <w:t>флокулант</w:t>
      </w:r>
      <w:proofErr w:type="spellEnd"/>
      <w:r w:rsidRPr="00685F3E">
        <w:rPr>
          <w:rFonts w:ascii="Times New Roman" w:hAnsi="Times New Roman"/>
          <w:sz w:val="24"/>
          <w:szCs w:val="24"/>
        </w:rPr>
        <w:t xml:space="preserve">, инсталация за приготвяне на </w:t>
      </w:r>
      <w:proofErr w:type="spellStart"/>
      <w:r w:rsidRPr="00685F3E">
        <w:rPr>
          <w:rFonts w:ascii="Times New Roman" w:hAnsi="Times New Roman"/>
          <w:sz w:val="24"/>
          <w:szCs w:val="24"/>
        </w:rPr>
        <w:t>ферихлорид</w:t>
      </w:r>
      <w:proofErr w:type="spellEnd"/>
      <w:r w:rsidRPr="00685F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5F3E">
        <w:rPr>
          <w:rFonts w:ascii="Times New Roman" w:hAnsi="Times New Roman"/>
          <w:sz w:val="24"/>
          <w:szCs w:val="24"/>
        </w:rPr>
        <w:t>въздуходувките</w:t>
      </w:r>
      <w:proofErr w:type="spellEnd"/>
      <w:r w:rsidRPr="00685F3E">
        <w:rPr>
          <w:rFonts w:ascii="Times New Roman" w:hAnsi="Times New Roman"/>
          <w:sz w:val="24"/>
          <w:szCs w:val="24"/>
        </w:rPr>
        <w:t xml:space="preserve">, помпена група за циркулираща активна утайка, (РАУ), помпена станция за излишна утайка (ИАУ), инсталация за обезводняване на утайки, помпена група за уплътнени утайки и </w:t>
      </w:r>
      <w:proofErr w:type="spellStart"/>
      <w:r w:rsidRPr="00685F3E">
        <w:rPr>
          <w:rFonts w:ascii="Times New Roman" w:hAnsi="Times New Roman"/>
          <w:sz w:val="24"/>
          <w:szCs w:val="24"/>
        </w:rPr>
        <w:t>филтърпреса</w:t>
      </w:r>
      <w:proofErr w:type="spellEnd"/>
      <w:r w:rsidRPr="00685F3E">
        <w:rPr>
          <w:rFonts w:ascii="Times New Roman" w:hAnsi="Times New Roman"/>
          <w:sz w:val="24"/>
          <w:szCs w:val="24"/>
        </w:rPr>
        <w:t xml:space="preserve">. </w:t>
      </w:r>
    </w:p>
    <w:p w14:paraId="4B9C3821" w14:textId="32C8F83C" w:rsidR="00FF101B" w:rsidRPr="00685F3E" w:rsidRDefault="00FF101B" w:rsidP="009476D9">
      <w:pPr>
        <w:pStyle w:val="ab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 xml:space="preserve">Група вкопани съоръжения – анаеробен смесителен реактор, биобасейн два броя (биологично стъпало на пречистване) с продължителна </w:t>
      </w:r>
      <w:proofErr w:type="spellStart"/>
      <w:r w:rsidRPr="00685F3E">
        <w:rPr>
          <w:rFonts w:ascii="Times New Roman" w:hAnsi="Times New Roman"/>
          <w:sz w:val="24"/>
          <w:szCs w:val="24"/>
        </w:rPr>
        <w:t>аерация</w:t>
      </w:r>
      <w:proofErr w:type="spellEnd"/>
      <w:r w:rsidRPr="00685F3E">
        <w:rPr>
          <w:rFonts w:ascii="Times New Roman" w:hAnsi="Times New Roman"/>
          <w:sz w:val="24"/>
          <w:szCs w:val="24"/>
        </w:rPr>
        <w:t xml:space="preserve"> с вграден вторичен утаител, снабден с въздухопровод и </w:t>
      </w:r>
      <w:proofErr w:type="spellStart"/>
      <w:r w:rsidRPr="00685F3E">
        <w:rPr>
          <w:rFonts w:ascii="Times New Roman" w:hAnsi="Times New Roman"/>
          <w:sz w:val="24"/>
          <w:szCs w:val="24"/>
        </w:rPr>
        <w:t>дифузорна</w:t>
      </w:r>
      <w:proofErr w:type="spellEnd"/>
      <w:r w:rsidRPr="00685F3E">
        <w:rPr>
          <w:rFonts w:ascii="Times New Roman" w:hAnsi="Times New Roman"/>
          <w:sz w:val="24"/>
          <w:szCs w:val="24"/>
        </w:rPr>
        <w:t xml:space="preserve"> система, напорна разпределителна шахта, разпределителна шахта по пътя на водата, </w:t>
      </w:r>
      <w:r w:rsidR="007E727A" w:rsidRPr="00685F3E">
        <w:rPr>
          <w:rFonts w:ascii="Times New Roman" w:hAnsi="Times New Roman"/>
          <w:sz w:val="24"/>
          <w:szCs w:val="24"/>
        </w:rPr>
        <w:t xml:space="preserve">разпределителна шахта по пътя на утайките, събирателна шахта с работен воден обем за технически нужди, гравитационен </w:t>
      </w:r>
      <w:proofErr w:type="spellStart"/>
      <w:r w:rsidR="007E727A" w:rsidRPr="00685F3E">
        <w:rPr>
          <w:rFonts w:ascii="Times New Roman" w:hAnsi="Times New Roman"/>
          <w:sz w:val="24"/>
          <w:szCs w:val="24"/>
        </w:rPr>
        <w:t>утайкоуплътнител</w:t>
      </w:r>
      <w:proofErr w:type="spellEnd"/>
      <w:r w:rsidR="007E727A" w:rsidRPr="00685F3E">
        <w:rPr>
          <w:rFonts w:ascii="Times New Roman" w:hAnsi="Times New Roman"/>
          <w:sz w:val="24"/>
          <w:szCs w:val="24"/>
        </w:rPr>
        <w:t>.</w:t>
      </w:r>
    </w:p>
    <w:p w14:paraId="11C88BAC" w14:textId="1ECF5A3F" w:rsidR="003758CA" w:rsidRPr="00685F3E" w:rsidRDefault="00857208" w:rsidP="003758C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sz w:val="24"/>
          <w:szCs w:val="24"/>
          <w:lang w:val="bg-BG"/>
        </w:rPr>
        <w:t>Технологичния</w:t>
      </w:r>
      <w:r w:rsidR="007A53CF" w:rsidRPr="00685F3E">
        <w:rPr>
          <w:rFonts w:ascii="Times New Roman" w:hAnsi="Times New Roman"/>
          <w:sz w:val="24"/>
          <w:szCs w:val="24"/>
          <w:lang w:val="bg-BG"/>
        </w:rPr>
        <w:t>т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процес на пречистване на отпадъчните битово-фекални води се състои от механично и биологично пречистване. Стъпалото за механично пречистване се състои от следните съоръжения: груби решетки; входна помпена станция – комбинирано </w:t>
      </w:r>
      <w:r w:rsidR="007A53CF" w:rsidRPr="00685F3E">
        <w:rPr>
          <w:rFonts w:ascii="Times New Roman" w:hAnsi="Times New Roman"/>
          <w:sz w:val="24"/>
          <w:szCs w:val="24"/>
          <w:lang w:val="bg-BG"/>
        </w:rPr>
        <w:t>съоръжение, състоящо се от фин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и решетки и аериран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пясъкомаслозадържател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>; входно измервателно устройство.</w:t>
      </w:r>
    </w:p>
    <w:p w14:paraId="5731E534" w14:textId="13C5E115" w:rsidR="00857208" w:rsidRPr="00685F3E" w:rsidRDefault="00857208" w:rsidP="003758C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sz w:val="24"/>
          <w:szCs w:val="24"/>
          <w:lang w:val="bg-BG"/>
        </w:rPr>
        <w:t xml:space="preserve">Преди да навлезе в помпената станция, суровата вода преминава през груба решетка с големина на отворите 30 мм. За да се поддържа хидравличния наклон, който трябва да осигурява гравитачното протичане на водата през механичното и биологичното стъпало на ПСОВ, на вход </w:t>
      </w:r>
      <w:r w:rsidR="007A53CF" w:rsidRPr="00685F3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ПСОВ е предвиден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черпателен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 резервоар и входна помпена станция. Отпадъчната вода преминава през фина решетка с големина на отворите до 6 мм. Задържаните материали се уплътняват и събират в контейнери, а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утайковите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 води се връщат на входа на канала за повторно пречистване. След фината решетка водата постъпва в комбинирано съоръжение, където се отделя пясъка – водата самостоятелно изтича в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пясъкозадържателя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 с надлъжен страничен канал за задържане на мазнините. Задържаните мин</w:t>
      </w:r>
      <w:r w:rsidR="003B54D9" w:rsidRPr="00685F3E">
        <w:rPr>
          <w:rFonts w:ascii="Times New Roman" w:hAnsi="Times New Roman"/>
          <w:sz w:val="24"/>
          <w:szCs w:val="24"/>
          <w:lang w:val="bg-BG"/>
        </w:rPr>
        <w:t>ерални частици се транспортират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с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шнек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 до инсталация за промиване на пясъка. Класифицираните пясъци се изпращат до конте</w:t>
      </w:r>
      <w:r w:rsidR="003B54D9" w:rsidRPr="00685F3E">
        <w:rPr>
          <w:rFonts w:ascii="Times New Roman" w:hAnsi="Times New Roman"/>
          <w:sz w:val="24"/>
          <w:szCs w:val="24"/>
          <w:lang w:val="bg-BG"/>
        </w:rPr>
        <w:t xml:space="preserve">йнери за събиране на пясъка. Задържаните в </w:t>
      </w:r>
      <w:proofErr w:type="spellStart"/>
      <w:r w:rsidR="003B54D9" w:rsidRPr="00685F3E">
        <w:rPr>
          <w:rFonts w:ascii="Times New Roman" w:hAnsi="Times New Roman"/>
          <w:sz w:val="24"/>
          <w:szCs w:val="24"/>
          <w:lang w:val="bg-BG"/>
        </w:rPr>
        <w:t>пясъкозадържателя</w:t>
      </w:r>
      <w:proofErr w:type="spellEnd"/>
      <w:r w:rsidR="003B54D9" w:rsidRPr="00685F3E">
        <w:rPr>
          <w:rFonts w:ascii="Times New Roman" w:hAnsi="Times New Roman"/>
          <w:sz w:val="24"/>
          <w:szCs w:val="24"/>
          <w:lang w:val="bg-BG"/>
        </w:rPr>
        <w:t xml:space="preserve"> мазнини се отвеждат до шахта за мазнини</w:t>
      </w:r>
      <w:r w:rsidR="00B42B8C" w:rsidRPr="00685F3E">
        <w:rPr>
          <w:rFonts w:ascii="Times New Roman" w:hAnsi="Times New Roman"/>
          <w:sz w:val="24"/>
          <w:szCs w:val="24"/>
          <w:lang w:val="bg-BG"/>
        </w:rPr>
        <w:t xml:space="preserve">, откъдето постъпват в контейнер </w:t>
      </w:r>
      <w:r w:rsidR="009558A8" w:rsidRPr="00685F3E">
        <w:rPr>
          <w:rFonts w:ascii="Times New Roman" w:hAnsi="Times New Roman"/>
          <w:sz w:val="24"/>
          <w:szCs w:val="24"/>
          <w:lang w:val="bg-BG"/>
        </w:rPr>
        <w:t xml:space="preserve">за събиране на мазнини или постъпват в инсталация за третиране/гниене на утайки. След </w:t>
      </w:r>
      <w:proofErr w:type="spellStart"/>
      <w:r w:rsidR="009558A8" w:rsidRPr="00685F3E">
        <w:rPr>
          <w:rFonts w:ascii="Times New Roman" w:hAnsi="Times New Roman"/>
          <w:sz w:val="24"/>
          <w:szCs w:val="24"/>
          <w:lang w:val="bg-BG"/>
        </w:rPr>
        <w:t>пясъкозадържателя</w:t>
      </w:r>
      <w:proofErr w:type="spellEnd"/>
      <w:r w:rsidR="009558A8" w:rsidRPr="00685F3E">
        <w:rPr>
          <w:rFonts w:ascii="Times New Roman" w:hAnsi="Times New Roman"/>
          <w:sz w:val="24"/>
          <w:szCs w:val="24"/>
          <w:lang w:val="bg-BG"/>
        </w:rPr>
        <w:t xml:space="preserve"> отпадъчните води преминават през входно измервателно устройство. </w:t>
      </w:r>
    </w:p>
    <w:p w14:paraId="57457726" w14:textId="503EA789" w:rsidR="009558A8" w:rsidRPr="00685F3E" w:rsidRDefault="009558A8" w:rsidP="003758C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sz w:val="24"/>
          <w:szCs w:val="24"/>
          <w:lang w:val="bg-BG"/>
        </w:rPr>
        <w:t xml:space="preserve">Следващото стъпало на третиране включва биологично пречистване на отпадъчните води, при което се използва способността на микроорганизмите да усвояват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биоразградимите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 замърсители като източник на енергия и биогенни елементи за клетъчната им структура, бързо да се размножават и лесно да се приспособяват към условията на обкръжаващата ги среда и симултанно (химично) отстраняване на фосфора. Технологията на биологично пречистване се основава на активното действие на суспендирана във водна среда биомаса, чиято жизнена дейност води до отстраняване на органичните замърсители, оценявани с показатели БПК (биохимичен потребен кислород), както и тези, съдържащи азотни съединения. Технологичната схема включва следните зони: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денитрификационна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 зона – анаеробна (безкислородна) среда за отстраняване на образуваните нитрати и частично снижение на органичното замърсяване по показател БПК;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lastRenderedPageBreak/>
        <w:t>нитрификационна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 зона – аеробна среда за окисление на амониевия азот до нитрати, пълно отстран</w:t>
      </w:r>
      <w:r w:rsidR="007A53CF" w:rsidRPr="00685F3E">
        <w:rPr>
          <w:rFonts w:ascii="Times New Roman" w:hAnsi="Times New Roman"/>
          <w:sz w:val="24"/>
          <w:szCs w:val="24"/>
          <w:lang w:val="bg-BG"/>
        </w:rPr>
        <w:t xml:space="preserve">яване на органично замърсяване </w:t>
      </w:r>
      <w:r w:rsidRPr="00685F3E">
        <w:rPr>
          <w:rFonts w:ascii="Times New Roman" w:hAnsi="Times New Roman"/>
          <w:sz w:val="24"/>
          <w:szCs w:val="24"/>
          <w:lang w:val="bg-BG"/>
        </w:rPr>
        <w:t>по показател БПК.</w:t>
      </w:r>
      <w:r w:rsidR="000B3AB3" w:rsidRPr="00685F3E">
        <w:rPr>
          <w:rFonts w:ascii="Times New Roman" w:hAnsi="Times New Roman"/>
          <w:sz w:val="24"/>
          <w:szCs w:val="24"/>
          <w:lang w:val="bg-BG"/>
        </w:rPr>
        <w:t xml:space="preserve"> Нитрификацията е завършваща фаза на биохимичното разграждане на органичните замърсители с окисление на азотните съединения до нитрати. Крайните продукти на разграждането – нитрати окончателно се разграждат до газообразен азот. Биологичното стъпало на пречистване се осъществява в биобасейн с </w:t>
      </w:r>
      <w:proofErr w:type="spellStart"/>
      <w:r w:rsidR="000B3AB3" w:rsidRPr="00685F3E">
        <w:rPr>
          <w:rFonts w:ascii="Times New Roman" w:hAnsi="Times New Roman"/>
          <w:sz w:val="24"/>
          <w:szCs w:val="24"/>
          <w:lang w:val="bg-BG"/>
        </w:rPr>
        <w:t>денитрификация</w:t>
      </w:r>
      <w:proofErr w:type="spellEnd"/>
      <w:r w:rsidR="000B3AB3" w:rsidRPr="00685F3E">
        <w:rPr>
          <w:rFonts w:ascii="Times New Roman" w:hAnsi="Times New Roman"/>
          <w:sz w:val="24"/>
          <w:szCs w:val="24"/>
          <w:lang w:val="bg-BG"/>
        </w:rPr>
        <w:t xml:space="preserve">, нитрификация, химично отстраняване на фосфор и аеробно стабилизиране на активната утайка, като технологичния процес се осигурява чрез </w:t>
      </w:r>
      <w:r w:rsidR="005A61D0" w:rsidRPr="00685F3E">
        <w:rPr>
          <w:rFonts w:ascii="Times New Roman" w:hAnsi="Times New Roman"/>
          <w:sz w:val="24"/>
          <w:szCs w:val="24"/>
          <w:lang w:val="bg-BG"/>
        </w:rPr>
        <w:t xml:space="preserve">поддържане на възраст на утайката най-малко 25 денонощия, при което настъпва </w:t>
      </w:r>
      <w:proofErr w:type="spellStart"/>
      <w:r w:rsidR="005A61D0" w:rsidRPr="00685F3E">
        <w:rPr>
          <w:rFonts w:ascii="Times New Roman" w:hAnsi="Times New Roman"/>
          <w:sz w:val="24"/>
          <w:szCs w:val="24"/>
          <w:lang w:val="bg-BG"/>
        </w:rPr>
        <w:t>самоокисление</w:t>
      </w:r>
      <w:proofErr w:type="spellEnd"/>
      <w:r w:rsidR="005A61D0" w:rsidRPr="00685F3E">
        <w:rPr>
          <w:rFonts w:ascii="Times New Roman" w:hAnsi="Times New Roman"/>
          <w:sz w:val="24"/>
          <w:szCs w:val="24"/>
          <w:lang w:val="bg-BG"/>
        </w:rPr>
        <w:t xml:space="preserve"> на микроорганизмите. Рециркулацията на активната утайка (от вторичния утаител към </w:t>
      </w:r>
      <w:proofErr w:type="spellStart"/>
      <w:r w:rsidR="005A61D0" w:rsidRPr="00685F3E">
        <w:rPr>
          <w:rFonts w:ascii="Times New Roman" w:hAnsi="Times New Roman"/>
          <w:sz w:val="24"/>
          <w:szCs w:val="24"/>
          <w:lang w:val="bg-BG"/>
        </w:rPr>
        <w:t>денитрификационната</w:t>
      </w:r>
      <w:proofErr w:type="spellEnd"/>
      <w:r w:rsidR="005A61D0" w:rsidRPr="00685F3E">
        <w:rPr>
          <w:rFonts w:ascii="Times New Roman" w:hAnsi="Times New Roman"/>
          <w:sz w:val="24"/>
          <w:szCs w:val="24"/>
          <w:lang w:val="bg-BG"/>
        </w:rPr>
        <w:t xml:space="preserve"> зона) се осъществява с помощта на помпи. </w:t>
      </w:r>
      <w:r w:rsidR="007A53CF" w:rsidRPr="00685F3E">
        <w:rPr>
          <w:rFonts w:ascii="Times New Roman" w:hAnsi="Times New Roman"/>
          <w:sz w:val="24"/>
          <w:szCs w:val="24"/>
          <w:lang w:val="bg-BG"/>
        </w:rPr>
        <w:t xml:space="preserve">За да се поддържа постоянна концентрация на активната утайка в биобасейните, както и да се изведе излишната активна утайка, е предвидена помпена група за </w:t>
      </w:r>
      <w:proofErr w:type="spellStart"/>
      <w:r w:rsidR="007A53CF" w:rsidRPr="00685F3E">
        <w:rPr>
          <w:rFonts w:ascii="Times New Roman" w:hAnsi="Times New Roman"/>
          <w:sz w:val="24"/>
          <w:szCs w:val="24"/>
          <w:lang w:val="bg-BG"/>
        </w:rPr>
        <w:t>рециркулиращи</w:t>
      </w:r>
      <w:proofErr w:type="spellEnd"/>
      <w:r w:rsidR="007A53CF" w:rsidRPr="00685F3E">
        <w:rPr>
          <w:rFonts w:ascii="Times New Roman" w:hAnsi="Times New Roman"/>
          <w:sz w:val="24"/>
          <w:szCs w:val="24"/>
          <w:lang w:val="bg-BG"/>
        </w:rPr>
        <w:t xml:space="preserve"> утайки, оразмерена за 0,75 от максималното водно количество, постъпващо за пречистване. Кап</w:t>
      </w:r>
      <w:r w:rsidR="00014F6B">
        <w:rPr>
          <w:rFonts w:ascii="Times New Roman" w:hAnsi="Times New Roman"/>
          <w:sz w:val="24"/>
          <w:szCs w:val="24"/>
          <w:lang w:val="bg-BG"/>
        </w:rPr>
        <w:t>а</w:t>
      </w:r>
      <w:r w:rsidR="007A53CF" w:rsidRPr="00685F3E">
        <w:rPr>
          <w:rFonts w:ascii="Times New Roman" w:hAnsi="Times New Roman"/>
          <w:sz w:val="24"/>
          <w:szCs w:val="24"/>
          <w:lang w:val="bg-BG"/>
        </w:rPr>
        <w:t>цитетът на помпите за излишна утайка е 10 m</w:t>
      </w:r>
      <w:r w:rsidR="007A53CF" w:rsidRPr="00685F3E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="007A53CF" w:rsidRPr="00685F3E">
        <w:rPr>
          <w:rFonts w:ascii="Times New Roman" w:hAnsi="Times New Roman"/>
          <w:sz w:val="24"/>
          <w:szCs w:val="24"/>
          <w:lang w:val="bg-BG"/>
        </w:rPr>
        <w:t>/d</w:t>
      </w:r>
      <w:r w:rsidR="00E0174B" w:rsidRPr="00685F3E">
        <w:rPr>
          <w:rFonts w:ascii="Times New Roman" w:hAnsi="Times New Roman"/>
          <w:sz w:val="24"/>
          <w:szCs w:val="24"/>
          <w:lang w:val="bg-BG"/>
        </w:rPr>
        <w:t xml:space="preserve"> при концентрация на сухо вещество в утайката </w:t>
      </w:r>
      <w:proofErr w:type="spellStart"/>
      <w:r w:rsidR="00E0174B" w:rsidRPr="00685F3E">
        <w:rPr>
          <w:rFonts w:ascii="Times New Roman" w:hAnsi="Times New Roman"/>
          <w:sz w:val="24"/>
          <w:szCs w:val="24"/>
          <w:lang w:val="bg-BG"/>
        </w:rPr>
        <w:t>TSrs</w:t>
      </w:r>
      <w:proofErr w:type="spellEnd"/>
      <w:r w:rsidR="00E0174B" w:rsidRPr="00685F3E">
        <w:rPr>
          <w:rFonts w:ascii="Times New Roman" w:hAnsi="Times New Roman"/>
          <w:sz w:val="24"/>
          <w:szCs w:val="24"/>
          <w:lang w:val="bg-BG"/>
        </w:rPr>
        <w:t xml:space="preserve">=8,82 </w:t>
      </w:r>
      <w:proofErr w:type="spellStart"/>
      <w:r w:rsidR="00E0174B" w:rsidRPr="00685F3E">
        <w:rPr>
          <w:rFonts w:ascii="Times New Roman" w:hAnsi="Times New Roman"/>
          <w:sz w:val="24"/>
          <w:szCs w:val="24"/>
          <w:lang w:val="bg-BG"/>
        </w:rPr>
        <w:t>kg</w:t>
      </w:r>
      <w:proofErr w:type="spellEnd"/>
      <w:r w:rsidR="00E0174B" w:rsidRPr="00685F3E">
        <w:rPr>
          <w:rFonts w:ascii="Times New Roman" w:hAnsi="Times New Roman"/>
          <w:sz w:val="24"/>
          <w:szCs w:val="24"/>
          <w:lang w:val="bg-BG"/>
        </w:rPr>
        <w:t>/m</w:t>
      </w:r>
      <w:r w:rsidR="00E0174B" w:rsidRPr="00685F3E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="00E0174B" w:rsidRPr="00685F3E">
        <w:rPr>
          <w:rFonts w:ascii="Times New Roman" w:hAnsi="Times New Roman"/>
          <w:sz w:val="24"/>
          <w:szCs w:val="24"/>
          <w:lang w:val="bg-BG"/>
        </w:rPr>
        <w:t>. Денонощният обем на утайките за обезводняване е 7,5 m</w:t>
      </w:r>
      <w:r w:rsidR="00E0174B" w:rsidRPr="00685F3E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="00014F6B">
        <w:rPr>
          <w:rFonts w:ascii="Times New Roman" w:hAnsi="Times New Roman"/>
          <w:sz w:val="24"/>
          <w:szCs w:val="24"/>
          <w:lang w:val="bg-BG"/>
        </w:rPr>
        <w:t>/d. Като източник н</w:t>
      </w:r>
      <w:r w:rsidR="00E0174B" w:rsidRPr="00685F3E">
        <w:rPr>
          <w:rFonts w:ascii="Times New Roman" w:hAnsi="Times New Roman"/>
          <w:sz w:val="24"/>
          <w:szCs w:val="24"/>
          <w:lang w:val="bg-BG"/>
        </w:rPr>
        <w:t xml:space="preserve">а кислород служат монтирани на дъното на съоръжението аератори за фино </w:t>
      </w:r>
      <w:proofErr w:type="spellStart"/>
      <w:r w:rsidR="00E0174B" w:rsidRPr="00685F3E">
        <w:rPr>
          <w:rFonts w:ascii="Times New Roman" w:hAnsi="Times New Roman"/>
          <w:sz w:val="24"/>
          <w:szCs w:val="24"/>
          <w:lang w:val="bg-BG"/>
        </w:rPr>
        <w:t>диспергиране</w:t>
      </w:r>
      <w:proofErr w:type="spellEnd"/>
      <w:r w:rsidR="00E0174B" w:rsidRPr="00685F3E">
        <w:rPr>
          <w:rFonts w:ascii="Times New Roman" w:hAnsi="Times New Roman"/>
          <w:sz w:val="24"/>
          <w:szCs w:val="24"/>
          <w:lang w:val="bg-BG"/>
        </w:rPr>
        <w:t xml:space="preserve">. Биобасейните са снабдени с въздухопровод, </w:t>
      </w:r>
      <w:proofErr w:type="spellStart"/>
      <w:r w:rsidR="00E0174B" w:rsidRPr="00685F3E">
        <w:rPr>
          <w:rFonts w:ascii="Times New Roman" w:hAnsi="Times New Roman"/>
          <w:sz w:val="24"/>
          <w:szCs w:val="24"/>
          <w:lang w:val="bg-BG"/>
        </w:rPr>
        <w:t>дифузорна</w:t>
      </w:r>
      <w:proofErr w:type="spellEnd"/>
      <w:r w:rsidR="00E0174B" w:rsidRPr="00685F3E">
        <w:rPr>
          <w:rFonts w:ascii="Times New Roman" w:hAnsi="Times New Roman"/>
          <w:sz w:val="24"/>
          <w:szCs w:val="24"/>
          <w:lang w:val="bg-BG"/>
        </w:rPr>
        <w:t xml:space="preserve"> система за доставяне на необходимия за аеробния процес въздух и </w:t>
      </w:r>
      <w:proofErr w:type="spellStart"/>
      <w:r w:rsidR="00E0174B" w:rsidRPr="00685F3E">
        <w:rPr>
          <w:rFonts w:ascii="Times New Roman" w:hAnsi="Times New Roman"/>
          <w:sz w:val="24"/>
          <w:szCs w:val="24"/>
          <w:lang w:val="bg-BG"/>
        </w:rPr>
        <w:t>кислородомери</w:t>
      </w:r>
      <w:proofErr w:type="spellEnd"/>
      <w:r w:rsidR="00E0174B" w:rsidRPr="00685F3E">
        <w:rPr>
          <w:rFonts w:ascii="Times New Roman" w:hAnsi="Times New Roman"/>
          <w:sz w:val="24"/>
          <w:szCs w:val="24"/>
          <w:lang w:val="bg-BG"/>
        </w:rPr>
        <w:t xml:space="preserve"> за измерване на разтворения кислород. Предвиден е електрифициран</w:t>
      </w:r>
      <w:r w:rsidR="000E4D47">
        <w:rPr>
          <w:rFonts w:ascii="Times New Roman" w:hAnsi="Times New Roman"/>
          <w:sz w:val="24"/>
          <w:szCs w:val="24"/>
          <w:lang w:val="bg-BG"/>
        </w:rPr>
        <w:t>,</w:t>
      </w:r>
      <w:r w:rsidR="00E0174B" w:rsidRPr="00685F3E">
        <w:rPr>
          <w:rFonts w:ascii="Times New Roman" w:hAnsi="Times New Roman"/>
          <w:sz w:val="24"/>
          <w:szCs w:val="24"/>
          <w:lang w:val="bg-BG"/>
        </w:rPr>
        <w:t xml:space="preserve"> с регулираща функция контролен спирателен кран за регулиране на количеството подаван въздух към биобасейна. Една </w:t>
      </w:r>
      <w:proofErr w:type="spellStart"/>
      <w:r w:rsidR="00E0174B" w:rsidRPr="00685F3E">
        <w:rPr>
          <w:rFonts w:ascii="Times New Roman" w:hAnsi="Times New Roman"/>
          <w:sz w:val="24"/>
          <w:szCs w:val="24"/>
          <w:lang w:val="bg-BG"/>
        </w:rPr>
        <w:t>въздуходувка</w:t>
      </w:r>
      <w:proofErr w:type="spellEnd"/>
      <w:r w:rsidR="00E0174B" w:rsidRPr="00685F3E">
        <w:rPr>
          <w:rFonts w:ascii="Times New Roman" w:hAnsi="Times New Roman"/>
          <w:sz w:val="24"/>
          <w:szCs w:val="24"/>
          <w:lang w:val="bg-BG"/>
        </w:rPr>
        <w:t xml:space="preserve"> е с капацитет 150 m</w:t>
      </w:r>
      <w:r w:rsidR="00E0174B" w:rsidRPr="00685F3E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="00E0174B" w:rsidRPr="00685F3E">
        <w:rPr>
          <w:rFonts w:ascii="Times New Roman" w:hAnsi="Times New Roman"/>
          <w:sz w:val="24"/>
          <w:szCs w:val="24"/>
          <w:lang w:val="bg-BG"/>
        </w:rPr>
        <w:t xml:space="preserve">/d. </w:t>
      </w:r>
    </w:p>
    <w:p w14:paraId="2C1D231A" w14:textId="0EAE0AAA" w:rsidR="00E0174B" w:rsidRPr="00685F3E" w:rsidRDefault="00E0174B" w:rsidP="00AF66E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sz w:val="24"/>
          <w:szCs w:val="24"/>
          <w:lang w:val="bg-BG"/>
        </w:rPr>
        <w:t xml:space="preserve">Отстраняването на фосфора се извършва чрез т.н. „симултанно химично утаяване“ в резултат на химична реакция на подавания в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нитрификационната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 зона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ферихлорид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. Фосфорът се отстранява под формата на железен фосфат, който се отделя периодично заедно с излишната биомаса. </w:t>
      </w:r>
      <w:r w:rsidR="00AF66E5" w:rsidRPr="00685F3E">
        <w:rPr>
          <w:rFonts w:ascii="Times New Roman" w:hAnsi="Times New Roman"/>
          <w:sz w:val="24"/>
          <w:szCs w:val="24"/>
          <w:lang w:val="bg-BG"/>
        </w:rPr>
        <w:t>Инсталацията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за приготвяне на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ферихлорид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 –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дозаторна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 станция, съд 1 куб</w:t>
      </w:r>
      <w:r w:rsidR="000E4D47">
        <w:rPr>
          <w:rFonts w:ascii="Times New Roman" w:hAnsi="Times New Roman"/>
          <w:sz w:val="24"/>
          <w:szCs w:val="24"/>
          <w:lang w:val="bg-BG"/>
        </w:rPr>
        <w:t>.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м, дебитомер и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пробовземаща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 станция се предвиждат на втория етаж в сградата за технологичното оборудване. </w:t>
      </w:r>
    </w:p>
    <w:p w14:paraId="6D092F3C" w14:textId="4394C655" w:rsidR="00AF66E5" w:rsidRPr="00685F3E" w:rsidRDefault="00AF66E5" w:rsidP="006507A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sz w:val="24"/>
          <w:szCs w:val="24"/>
          <w:lang w:val="bg-BG"/>
        </w:rPr>
        <w:t xml:space="preserve">Процесът на обезводняване е предвиден чрез лентова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филтърпреса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, като за нормалното ѝ функциониране се добавя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флокулант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. Инсталацията на приготвяне на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флокулант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 ще бъде разположена на първия етаж на сградата за технологичното оборудване.</w:t>
      </w:r>
    </w:p>
    <w:p w14:paraId="4A631268" w14:textId="41AE4C20" w:rsidR="00AF66E5" w:rsidRPr="00685F3E" w:rsidRDefault="00AF66E5" w:rsidP="006507A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sz w:val="24"/>
          <w:szCs w:val="24"/>
          <w:lang w:val="bg-BG"/>
        </w:rPr>
        <w:t xml:space="preserve">Пречистената отпадъчна вода прелива от утаителя и се отвежда в </w:t>
      </w:r>
      <w:r w:rsidR="00020CDA" w:rsidRPr="00685F3E">
        <w:rPr>
          <w:rFonts w:ascii="Times New Roman" w:hAnsi="Times New Roman"/>
          <w:sz w:val="24"/>
          <w:szCs w:val="24"/>
          <w:lang w:val="bg-BG"/>
        </w:rPr>
        <w:t>събирателна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шахта, която </w:t>
      </w:r>
      <w:r w:rsidR="00020CDA" w:rsidRPr="00685F3E">
        <w:rPr>
          <w:rFonts w:ascii="Times New Roman" w:hAnsi="Times New Roman"/>
          <w:sz w:val="24"/>
          <w:szCs w:val="24"/>
          <w:lang w:val="bg-BG"/>
        </w:rPr>
        <w:t xml:space="preserve">служи за резервоар за технологична вода. Пречистената вода чрез </w:t>
      </w:r>
      <w:proofErr w:type="spellStart"/>
      <w:r w:rsidR="00020CDA" w:rsidRPr="00685F3E">
        <w:rPr>
          <w:rFonts w:ascii="Times New Roman" w:hAnsi="Times New Roman"/>
          <w:sz w:val="24"/>
          <w:szCs w:val="24"/>
          <w:lang w:val="bg-BG"/>
        </w:rPr>
        <w:t>байпасна</w:t>
      </w:r>
      <w:proofErr w:type="spellEnd"/>
      <w:r w:rsidR="00020CDA" w:rsidRPr="00685F3E">
        <w:rPr>
          <w:rFonts w:ascii="Times New Roman" w:hAnsi="Times New Roman"/>
          <w:sz w:val="24"/>
          <w:szCs w:val="24"/>
          <w:lang w:val="bg-BG"/>
        </w:rPr>
        <w:t xml:space="preserve"> връзка се връща в Довеждащия колектор, по който гравитачно се отвежда до точката на заустване с географски координати N - 41</w:t>
      </w:r>
      <w:r w:rsidR="00020CDA" w:rsidRPr="00685F3E">
        <w:rPr>
          <w:rFonts w:ascii="Times New Roman" w:hAnsi="Times New Roman"/>
          <w:sz w:val="24"/>
          <w:szCs w:val="24"/>
          <w:vertAlign w:val="superscript"/>
          <w:lang w:val="bg-BG"/>
        </w:rPr>
        <w:t>°</w:t>
      </w:r>
      <w:r w:rsidR="00020CDA" w:rsidRPr="00685F3E">
        <w:rPr>
          <w:rFonts w:ascii="Times New Roman" w:hAnsi="Times New Roman"/>
          <w:sz w:val="24"/>
          <w:szCs w:val="24"/>
          <w:lang w:val="bg-BG"/>
        </w:rPr>
        <w:t>45</w:t>
      </w:r>
      <w:r w:rsidR="00020CDA" w:rsidRPr="00685F3E">
        <w:rPr>
          <w:rFonts w:ascii="Times New Roman" w:hAnsi="Times New Roman"/>
          <w:sz w:val="24"/>
          <w:szCs w:val="24"/>
          <w:vertAlign w:val="superscript"/>
          <w:lang w:val="bg-BG"/>
        </w:rPr>
        <w:t>ꞌ</w:t>
      </w:r>
      <w:r w:rsidR="00020CDA" w:rsidRPr="00685F3E">
        <w:rPr>
          <w:rFonts w:ascii="Times New Roman" w:hAnsi="Times New Roman"/>
          <w:sz w:val="24"/>
          <w:szCs w:val="24"/>
          <w:lang w:val="bg-BG"/>
        </w:rPr>
        <w:t>04</w:t>
      </w:r>
      <w:r w:rsidR="00020CDA" w:rsidRPr="00685F3E">
        <w:rPr>
          <w:rFonts w:ascii="Times New Roman" w:hAnsi="Times New Roman"/>
          <w:sz w:val="24"/>
          <w:szCs w:val="24"/>
          <w:vertAlign w:val="superscript"/>
          <w:lang w:val="bg-BG"/>
        </w:rPr>
        <w:t>ꞌꞌ</w:t>
      </w:r>
      <w:r w:rsidR="00020CDA" w:rsidRPr="00685F3E">
        <w:rPr>
          <w:rFonts w:ascii="Times New Roman" w:hAnsi="Times New Roman"/>
          <w:sz w:val="24"/>
          <w:szCs w:val="24"/>
          <w:lang w:val="bg-BG"/>
        </w:rPr>
        <w:t>; E - 25</w:t>
      </w:r>
      <w:r w:rsidR="00020CDA" w:rsidRPr="00685F3E">
        <w:rPr>
          <w:rFonts w:ascii="Times New Roman" w:hAnsi="Times New Roman"/>
          <w:sz w:val="24"/>
          <w:szCs w:val="24"/>
          <w:vertAlign w:val="superscript"/>
          <w:lang w:val="bg-BG"/>
        </w:rPr>
        <w:t>°</w:t>
      </w:r>
      <w:r w:rsidR="00020CDA" w:rsidRPr="00685F3E">
        <w:rPr>
          <w:rFonts w:ascii="Times New Roman" w:hAnsi="Times New Roman"/>
          <w:sz w:val="24"/>
          <w:szCs w:val="24"/>
          <w:lang w:val="bg-BG"/>
        </w:rPr>
        <w:t>20</w:t>
      </w:r>
      <w:r w:rsidR="00020CDA" w:rsidRPr="00685F3E">
        <w:rPr>
          <w:rFonts w:ascii="Times New Roman" w:hAnsi="Times New Roman"/>
          <w:sz w:val="24"/>
          <w:szCs w:val="24"/>
          <w:vertAlign w:val="superscript"/>
          <w:lang w:val="bg-BG"/>
        </w:rPr>
        <w:t>ꞌ</w:t>
      </w:r>
      <w:r w:rsidR="00020CDA" w:rsidRPr="00685F3E">
        <w:rPr>
          <w:rFonts w:ascii="Times New Roman" w:hAnsi="Times New Roman"/>
          <w:sz w:val="24"/>
          <w:szCs w:val="24"/>
          <w:lang w:val="bg-BG"/>
        </w:rPr>
        <w:t>57</w:t>
      </w:r>
      <w:r w:rsidR="00020CDA" w:rsidRPr="00685F3E">
        <w:rPr>
          <w:rFonts w:ascii="Times New Roman" w:hAnsi="Times New Roman"/>
          <w:sz w:val="24"/>
          <w:szCs w:val="24"/>
          <w:vertAlign w:val="superscript"/>
          <w:lang w:val="bg-BG"/>
        </w:rPr>
        <w:t>ꞌꞌ</w:t>
      </w:r>
      <w:r w:rsidR="00020CDA" w:rsidRPr="00685F3E">
        <w:rPr>
          <w:rFonts w:ascii="Times New Roman" w:hAnsi="Times New Roman"/>
          <w:sz w:val="24"/>
          <w:szCs w:val="24"/>
          <w:lang w:val="bg-BG"/>
        </w:rPr>
        <w:t xml:space="preserve"> в река Перперек.</w:t>
      </w:r>
    </w:p>
    <w:p w14:paraId="1248B477" w14:textId="77777777" w:rsidR="006507A6" w:rsidRPr="00685F3E" w:rsidRDefault="006507A6" w:rsidP="006507A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т. 11, буква в) от Приложение № 2 на ЗООС и </w:t>
      </w:r>
      <w:r w:rsidRPr="00685F3E">
        <w:rPr>
          <w:rFonts w:ascii="Times New Roman" w:hAnsi="Times New Roman"/>
          <w:b/>
          <w:sz w:val="24"/>
          <w:szCs w:val="24"/>
          <w:lang w:val="bg-BG"/>
        </w:rPr>
        <w:t>подлежи на процедура по преценяване на необходимостта от извършване на оценка на въздействието върху околната среда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(ОВОС) по смисъла на чл. 93, ал. 1, т. 1 от ЗООС. На основание чл. 93, ал. 3 от ЗООС, компетентен орган за произнасяне с решение е директора на РИОСВ - Хасково. </w:t>
      </w:r>
    </w:p>
    <w:p w14:paraId="5B3CD70B" w14:textId="1CD049A0" w:rsidR="00BD5136" w:rsidRPr="00685F3E" w:rsidRDefault="00BD5136" w:rsidP="00BD5136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имоти с идентификатор 58731.10.257 и 58731.10.474 по КККР на с. Пряпорец, общ. Черноочене, в които се предвижда изграждане на ПСОВ и имоти с идентификатор 58731.10.241, 58731.10.204, 58731.10.259 и 58731.10.238 по КККР на с. Пряпорец, общ. Черноочене, които са засегнати от предвидената за изграждане инфраструктура </w:t>
      </w:r>
      <w:r w:rsidRPr="00685F3E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до имотите (на разстояние приблизително 2700 м) е разположена защитена зона </w:t>
      </w:r>
      <w:r w:rsidRPr="00685F3E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BG0001031 „Родопи Средни”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85F3E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за опазване на природните местообитания, обявена със Заповед № РД-351/31.03.2021 г. на министъра на околната среда и водите.</w:t>
      </w:r>
    </w:p>
    <w:p w14:paraId="5A9E40C7" w14:textId="6C57E004" w:rsidR="00FA04F4" w:rsidRPr="00685F3E" w:rsidRDefault="00BD5136" w:rsidP="00BD513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sz w:val="24"/>
          <w:szCs w:val="24"/>
          <w:lang w:val="bg-BG"/>
        </w:rPr>
        <w:lastRenderedPageBreak/>
        <w:t xml:space="preserve">Инвестиционното предложение за изграждане на пречиствателна станция за отпадъчни води и техническа инфраструктура към нея в землището на с. Пряпорец, общ. Черноочене </w:t>
      </w:r>
      <w:r w:rsidRPr="00685F3E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в обхвата на чл. 2, ал. 1, т. 1 от </w:t>
      </w:r>
      <w:r w:rsidRPr="00685F3E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685F3E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85F3E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106 от 15.12.2021 г.) и </w:t>
      </w:r>
      <w:r w:rsidRPr="00685F3E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 му с предмета и целите на опазване на горе цитираната защитена зона по реда на чл. 31, ал. 4, във връзка с чл. 31, ал. 1 от Закона за биологичното разнообразие.</w:t>
      </w:r>
    </w:p>
    <w:p w14:paraId="0427FCC5" w14:textId="77777777" w:rsidR="00FA04F4" w:rsidRPr="00685F3E" w:rsidRDefault="00FA04F4" w:rsidP="00FA04F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80A07F3" w14:textId="0954BEDB" w:rsidR="00EC23F0" w:rsidRPr="00685F3E" w:rsidRDefault="00EC23F0" w:rsidP="00D849FF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85F3E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5C2AB574" w14:textId="77777777" w:rsidR="00177963" w:rsidRPr="00685F3E" w:rsidRDefault="00177963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022D11B9" w14:textId="50B087B9" w:rsidR="00CB1A79" w:rsidRPr="00685F3E" w:rsidRDefault="00EC23F0" w:rsidP="00CB1A79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85F3E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685F3E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685F3E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14:paraId="6BA953D2" w14:textId="1D08DE34" w:rsidR="00FD4A3E" w:rsidRPr="00685F3E" w:rsidRDefault="00D830C0" w:rsidP="0006392B">
      <w:pPr>
        <w:pStyle w:val="ab"/>
        <w:numPr>
          <w:ilvl w:val="0"/>
          <w:numId w:val="2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>С инвестиционното предложение се предвижда изграждане на пречиствателна с</w:t>
      </w:r>
      <w:r w:rsidR="000E4D47">
        <w:rPr>
          <w:rFonts w:ascii="Times New Roman" w:hAnsi="Times New Roman"/>
          <w:sz w:val="24"/>
          <w:szCs w:val="24"/>
        </w:rPr>
        <w:t>танция за отпадъчни води (ПСОВ),</w:t>
      </w:r>
      <w:r w:rsidRPr="00685F3E">
        <w:rPr>
          <w:rFonts w:ascii="Times New Roman" w:hAnsi="Times New Roman"/>
          <w:sz w:val="24"/>
          <w:szCs w:val="24"/>
        </w:rPr>
        <w:t xml:space="preserve"> с капацитет 1800 </w:t>
      </w:r>
      <w:proofErr w:type="spellStart"/>
      <w:r w:rsidRPr="00685F3E">
        <w:rPr>
          <w:rFonts w:ascii="Times New Roman" w:hAnsi="Times New Roman"/>
          <w:sz w:val="24"/>
          <w:szCs w:val="24"/>
        </w:rPr>
        <w:t>е.ж</w:t>
      </w:r>
      <w:proofErr w:type="spellEnd"/>
      <w:r w:rsidRPr="00685F3E">
        <w:rPr>
          <w:rFonts w:ascii="Times New Roman" w:hAnsi="Times New Roman"/>
          <w:sz w:val="24"/>
          <w:szCs w:val="24"/>
        </w:rPr>
        <w:t>., за механично и биологично пречистване на битово-фекалните отпадъчни води от с. Черноочене и съставните села (махали) с. Нови пазар, с. Каблешково, с. Среднево, с. Пряпорец.</w:t>
      </w:r>
    </w:p>
    <w:p w14:paraId="5DFEBDC9" w14:textId="4430D273" w:rsidR="00D830C0" w:rsidRPr="00685F3E" w:rsidRDefault="00707134" w:rsidP="0006392B">
      <w:pPr>
        <w:pStyle w:val="ab"/>
        <w:numPr>
          <w:ilvl w:val="0"/>
          <w:numId w:val="2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 xml:space="preserve">Площадката на ПСОВ ще заема 2634 кв. м от целия поземлен имот с идентификатор 58731.10.257 с площ 669 кв. м по КККР с. Пряпорец и 1965 кв. м от поземлен имот с идентификатор 58731.10.474 </w:t>
      </w:r>
      <w:r w:rsidR="005271CE" w:rsidRPr="00685F3E">
        <w:rPr>
          <w:rFonts w:ascii="Times New Roman" w:hAnsi="Times New Roman"/>
          <w:sz w:val="24"/>
          <w:szCs w:val="24"/>
        </w:rPr>
        <w:t xml:space="preserve">с площ 5549 кв. м </w:t>
      </w:r>
      <w:r w:rsidRPr="00685F3E">
        <w:rPr>
          <w:rFonts w:ascii="Times New Roman" w:hAnsi="Times New Roman"/>
          <w:sz w:val="24"/>
          <w:szCs w:val="24"/>
        </w:rPr>
        <w:t>по КККР с. Пряпорец.</w:t>
      </w:r>
    </w:p>
    <w:p w14:paraId="15F5AC01" w14:textId="67C3DC70" w:rsidR="00707134" w:rsidRPr="00685F3E" w:rsidRDefault="00707134" w:rsidP="0006392B">
      <w:pPr>
        <w:pStyle w:val="ab"/>
        <w:numPr>
          <w:ilvl w:val="0"/>
          <w:numId w:val="2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 xml:space="preserve">Съгласно ПУП-ПЗ плътността на застрояване на площадката на ПСОВ е до 80 %, </w:t>
      </w:r>
      <w:proofErr w:type="spellStart"/>
      <w:r w:rsidRPr="00685F3E">
        <w:rPr>
          <w:rFonts w:ascii="Times New Roman" w:hAnsi="Times New Roman"/>
          <w:sz w:val="24"/>
          <w:szCs w:val="24"/>
        </w:rPr>
        <w:t>Кинт</w:t>
      </w:r>
      <w:proofErr w:type="spellEnd"/>
      <w:r w:rsidRPr="00685F3E">
        <w:rPr>
          <w:rFonts w:ascii="Times New Roman" w:hAnsi="Times New Roman"/>
          <w:sz w:val="24"/>
          <w:szCs w:val="24"/>
        </w:rPr>
        <w:t xml:space="preserve"> – до 2.4, </w:t>
      </w:r>
      <w:proofErr w:type="spellStart"/>
      <w:r w:rsidRPr="00685F3E">
        <w:rPr>
          <w:rFonts w:ascii="Times New Roman" w:hAnsi="Times New Roman"/>
          <w:sz w:val="24"/>
          <w:szCs w:val="24"/>
        </w:rPr>
        <w:t>Оз</w:t>
      </w:r>
      <w:proofErr w:type="spellEnd"/>
      <w:r w:rsidRPr="00685F3E">
        <w:rPr>
          <w:rFonts w:ascii="Times New Roman" w:hAnsi="Times New Roman"/>
          <w:sz w:val="24"/>
          <w:szCs w:val="24"/>
        </w:rPr>
        <w:t xml:space="preserve"> – мин 20 %, височина – до 15 м, начин на застрояване – свободно.</w:t>
      </w:r>
    </w:p>
    <w:p w14:paraId="1AD18853" w14:textId="77777777" w:rsidR="00FF101B" w:rsidRPr="00685F3E" w:rsidRDefault="00707134" w:rsidP="00FF101B">
      <w:pPr>
        <w:pStyle w:val="ab"/>
        <w:numPr>
          <w:ilvl w:val="0"/>
          <w:numId w:val="2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>На площадката на ПСОВ се предвижда изграждане на група сгради и група съоръжения, необходими за експлоатацията на ПСОВ.</w:t>
      </w:r>
      <w:r w:rsidR="005271CE" w:rsidRPr="00685F3E">
        <w:rPr>
          <w:rFonts w:ascii="Times New Roman" w:hAnsi="Times New Roman"/>
          <w:sz w:val="24"/>
          <w:szCs w:val="24"/>
        </w:rPr>
        <w:t xml:space="preserve"> Сградите ще се водоснабдяват, електрифицират и включат в площадковата канализация на ПСОВ. Съоръженията ще се изпълнят монолитно от </w:t>
      </w:r>
      <w:proofErr w:type="spellStart"/>
      <w:r w:rsidR="005271CE" w:rsidRPr="00685F3E">
        <w:rPr>
          <w:rFonts w:ascii="Times New Roman" w:hAnsi="Times New Roman"/>
          <w:sz w:val="24"/>
          <w:szCs w:val="24"/>
        </w:rPr>
        <w:t>водоплътен</w:t>
      </w:r>
      <w:proofErr w:type="spellEnd"/>
      <w:r w:rsidR="005271CE" w:rsidRPr="00685F3E">
        <w:rPr>
          <w:rFonts w:ascii="Times New Roman" w:hAnsi="Times New Roman"/>
          <w:sz w:val="24"/>
          <w:szCs w:val="24"/>
        </w:rPr>
        <w:t xml:space="preserve"> бетон С35/40, с </w:t>
      </w:r>
      <w:proofErr w:type="spellStart"/>
      <w:r w:rsidR="005271CE" w:rsidRPr="00685F3E">
        <w:rPr>
          <w:rFonts w:ascii="Times New Roman" w:hAnsi="Times New Roman"/>
          <w:sz w:val="24"/>
          <w:szCs w:val="24"/>
        </w:rPr>
        <w:t>водоплътни</w:t>
      </w:r>
      <w:proofErr w:type="spellEnd"/>
      <w:r w:rsidR="005271CE" w:rsidRPr="00685F3E">
        <w:rPr>
          <w:rFonts w:ascii="Times New Roman" w:hAnsi="Times New Roman"/>
          <w:sz w:val="24"/>
          <w:szCs w:val="24"/>
        </w:rPr>
        <w:t xml:space="preserve"> работн</w:t>
      </w:r>
      <w:r w:rsidR="0006392B" w:rsidRPr="00685F3E">
        <w:rPr>
          <w:rFonts w:ascii="Times New Roman" w:hAnsi="Times New Roman"/>
          <w:sz w:val="24"/>
          <w:szCs w:val="24"/>
        </w:rPr>
        <w:t>и фуги, изпълнени</w:t>
      </w:r>
      <w:r w:rsidR="005271CE" w:rsidRPr="00685F3E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5271CE" w:rsidRPr="00685F3E">
        <w:rPr>
          <w:rFonts w:ascii="Times New Roman" w:hAnsi="Times New Roman"/>
          <w:sz w:val="24"/>
          <w:szCs w:val="24"/>
        </w:rPr>
        <w:t>водоспираща</w:t>
      </w:r>
      <w:proofErr w:type="spellEnd"/>
      <w:r w:rsidR="005271CE" w:rsidRPr="00685F3E">
        <w:rPr>
          <w:rFonts w:ascii="Times New Roman" w:hAnsi="Times New Roman"/>
          <w:sz w:val="24"/>
          <w:szCs w:val="24"/>
        </w:rPr>
        <w:t xml:space="preserve"> лента.</w:t>
      </w:r>
    </w:p>
    <w:p w14:paraId="5867D357" w14:textId="336AA8C7" w:rsidR="005271CE" w:rsidRPr="00685F3E" w:rsidRDefault="005271CE" w:rsidP="0006392B">
      <w:pPr>
        <w:pStyle w:val="ab"/>
        <w:numPr>
          <w:ilvl w:val="0"/>
          <w:numId w:val="2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>За водоснабдяването на ПСОВ с питейна вода се предвижда да се изгради водопровод с дължина към 240 м като отклонение от водопроводната мрежа в края на с. Черноочене, който ще преминава през общински път (поземлен имот с идентификатор 58731.10.204 по КККР с. Пряпорец) и полски път (поземлен имот с идентификатор 58731.10.241 по КККР с. Пряпорец), който се предвижда да се разшири, да се направи отводнителна канавка и изпълни трайна настилка и подход към площадката на ПСОВ в поземлен имот с идентификатор 58731.10.259 по КККР с. Пряпорец с дължина 8 м и ширина 5.5 м, при което ще се засегната 721 кв. м от поземлен имот с идентификатор 58731.10.259, целия с площ 826 кв. м и 537 кв. м от поземлен имот с идентификатор 58731.10.238 по КККР с. Пряпорец, целия с площ 4303 кв. м.</w:t>
      </w:r>
    </w:p>
    <w:p w14:paraId="7E733DD7" w14:textId="5251616D" w:rsidR="00707134" w:rsidRPr="00685F3E" w:rsidRDefault="0006392B" w:rsidP="0006392B">
      <w:pPr>
        <w:pStyle w:val="ab"/>
        <w:numPr>
          <w:ilvl w:val="0"/>
          <w:numId w:val="2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 xml:space="preserve">За електроснабдяване на обекта ще се прекара подземен ел. кабел през поземлен имот с идентификатор 58731.10.259 по КККР с. Пряпорец с дължина около 8 м, от който трафопоста на ПСОВ – шкаф с площ 6 кв. м в същия имот, ще се свърже с подземен ел. кабел 20 </w:t>
      </w:r>
      <w:proofErr w:type="spellStart"/>
      <w:r w:rsidRPr="00685F3E">
        <w:rPr>
          <w:rFonts w:ascii="Times New Roman" w:hAnsi="Times New Roman"/>
          <w:sz w:val="24"/>
          <w:szCs w:val="24"/>
        </w:rPr>
        <w:t>kV</w:t>
      </w:r>
      <w:proofErr w:type="spellEnd"/>
      <w:r w:rsidRPr="00685F3E">
        <w:rPr>
          <w:rFonts w:ascii="Times New Roman" w:hAnsi="Times New Roman"/>
          <w:sz w:val="24"/>
          <w:szCs w:val="24"/>
        </w:rPr>
        <w:t>, преминаващ през полския път (поземлен имот с идентификатор 58731.10.241 по КККР с. Пряпорец).</w:t>
      </w:r>
    </w:p>
    <w:p w14:paraId="3B726C77" w14:textId="7841355F" w:rsidR="0006392B" w:rsidRPr="00685F3E" w:rsidRDefault="0006392B" w:rsidP="0006392B">
      <w:pPr>
        <w:pStyle w:val="ab"/>
        <w:numPr>
          <w:ilvl w:val="0"/>
          <w:numId w:val="2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>По време на</w:t>
      </w:r>
      <w:r w:rsidR="00B645B8" w:rsidRPr="00685F3E">
        <w:rPr>
          <w:rFonts w:ascii="Times New Roman" w:hAnsi="Times New Roman"/>
          <w:sz w:val="24"/>
          <w:szCs w:val="24"/>
        </w:rPr>
        <w:t xml:space="preserve"> строителството ще се използват вода, чакъл, цимент, пясък, варов разтвор, арматурно желязо и др. Излишните земни маси от изкопните работи </w:t>
      </w:r>
      <w:r w:rsidR="000E4D47">
        <w:rPr>
          <w:rFonts w:ascii="Times New Roman" w:hAnsi="Times New Roman"/>
          <w:sz w:val="24"/>
          <w:szCs w:val="24"/>
        </w:rPr>
        <w:t xml:space="preserve">при </w:t>
      </w:r>
      <w:r w:rsidR="00B645B8" w:rsidRPr="00685F3E">
        <w:rPr>
          <w:rFonts w:ascii="Times New Roman" w:hAnsi="Times New Roman"/>
          <w:sz w:val="24"/>
          <w:szCs w:val="24"/>
        </w:rPr>
        <w:t>изграждането на ПСОВ и реконструкцията на полския път ще се използват за подравняване и благоустрояване на площадката на ПСОВ и изпълнение на насипи на други общински обекти.</w:t>
      </w:r>
    </w:p>
    <w:p w14:paraId="1D25E809" w14:textId="7D92370C" w:rsidR="00834DD9" w:rsidRPr="00685F3E" w:rsidRDefault="00834DD9" w:rsidP="00D830C0">
      <w:pPr>
        <w:pStyle w:val="ab"/>
        <w:numPr>
          <w:ilvl w:val="0"/>
          <w:numId w:val="2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>ИП не е свързано с водовземане на подземни води.</w:t>
      </w:r>
    </w:p>
    <w:p w14:paraId="6DA544EB" w14:textId="77777777" w:rsidR="00E63FC7" w:rsidRPr="00685F3E" w:rsidRDefault="00E63FC7" w:rsidP="00D830C0">
      <w:pPr>
        <w:pStyle w:val="ab"/>
        <w:numPr>
          <w:ilvl w:val="0"/>
          <w:numId w:val="2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lastRenderedPageBreak/>
        <w:t xml:space="preserve">Отпадъците, генерирани при реализацията и експлоатацията на инвестиционното предложение ще бъдат третирани при спазване на разпоредбите на </w:t>
      </w:r>
      <w:r w:rsidRPr="00685F3E">
        <w:rPr>
          <w:rFonts w:ascii="Times New Roman" w:hAnsi="Times New Roman"/>
          <w:i/>
          <w:sz w:val="24"/>
          <w:szCs w:val="24"/>
        </w:rPr>
        <w:t xml:space="preserve">Закона за управление на отпадъците </w:t>
      </w:r>
      <w:r w:rsidRPr="00685F3E">
        <w:rPr>
          <w:rFonts w:ascii="Times New Roman" w:hAnsi="Times New Roman"/>
          <w:sz w:val="24"/>
          <w:szCs w:val="24"/>
        </w:rPr>
        <w:t>(ЗУО) и подзаконовите нормативни актове по прилагането му.</w:t>
      </w:r>
    </w:p>
    <w:p w14:paraId="607F32EC" w14:textId="77777777" w:rsidR="00E63FC7" w:rsidRPr="00685F3E" w:rsidRDefault="00E63FC7" w:rsidP="00D830C0">
      <w:pPr>
        <w:pStyle w:val="ab"/>
        <w:numPr>
          <w:ilvl w:val="0"/>
          <w:numId w:val="25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>Инвестиционното предложение по своя характер не предвижда дейности, съоръжения и производствени процеси, представляващи риск за здравето на населението или значими негативни въздействия върху качеството на околната среда.</w:t>
      </w:r>
    </w:p>
    <w:p w14:paraId="651D07FB" w14:textId="78D89987" w:rsidR="00EC23F0" w:rsidRPr="00685F3E" w:rsidRDefault="00EC23F0" w:rsidP="009B5BEA">
      <w:pPr>
        <w:pStyle w:val="ab"/>
        <w:numPr>
          <w:ilvl w:val="0"/>
          <w:numId w:val="2"/>
        </w:numPr>
        <w:spacing w:after="0" w:line="240" w:lineRule="auto"/>
        <w:ind w:left="0" w:firstLine="340"/>
        <w:jc w:val="both"/>
        <w:rPr>
          <w:rFonts w:ascii="Times New Roman" w:hAnsi="Times New Roman"/>
          <w:b/>
          <w:sz w:val="24"/>
          <w:szCs w:val="24"/>
        </w:rPr>
      </w:pPr>
      <w:r w:rsidRPr="00685F3E">
        <w:rPr>
          <w:rFonts w:ascii="Times New Roman" w:hAnsi="Times New Roman"/>
          <w:b/>
          <w:sz w:val="24"/>
          <w:szCs w:val="24"/>
        </w:rPr>
        <w:t>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14:paraId="06B14178" w14:textId="7B66F570" w:rsidR="00B645B8" w:rsidRPr="00685F3E" w:rsidRDefault="00B645B8" w:rsidP="002D3F3A">
      <w:pPr>
        <w:pStyle w:val="ab"/>
        <w:numPr>
          <w:ilvl w:val="0"/>
          <w:numId w:val="3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 xml:space="preserve">При реализацията на инвестиционното предложение ведно със съпътстващата го техническа инфраструктура ще бъдат засегнати поземлен имоти с идентификатор 58731.10.257, 58731.10.474, </w:t>
      </w:r>
      <w:r w:rsidR="002D3F3A" w:rsidRPr="00685F3E">
        <w:rPr>
          <w:rFonts w:ascii="Times New Roman" w:hAnsi="Times New Roman"/>
          <w:sz w:val="24"/>
          <w:szCs w:val="24"/>
        </w:rPr>
        <w:t xml:space="preserve">58731.10.204, </w:t>
      </w:r>
      <w:r w:rsidRPr="00685F3E">
        <w:rPr>
          <w:rFonts w:ascii="Times New Roman" w:hAnsi="Times New Roman"/>
          <w:sz w:val="24"/>
          <w:szCs w:val="24"/>
        </w:rPr>
        <w:t>58731.10.259, 58731.10.241 и 58731.10.238 по КККР на с. Пряпорец, общ. Черноочене.</w:t>
      </w:r>
    </w:p>
    <w:p w14:paraId="4BFB6D36" w14:textId="77777777" w:rsidR="0005396A" w:rsidRPr="00685F3E" w:rsidRDefault="00B645B8" w:rsidP="0005396A">
      <w:pPr>
        <w:pStyle w:val="ab"/>
        <w:numPr>
          <w:ilvl w:val="0"/>
          <w:numId w:val="3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 xml:space="preserve">Имотите са </w:t>
      </w:r>
      <w:r w:rsidR="002D3F3A" w:rsidRPr="00685F3E">
        <w:rPr>
          <w:rFonts w:ascii="Times New Roman" w:hAnsi="Times New Roman"/>
          <w:sz w:val="24"/>
          <w:szCs w:val="24"/>
        </w:rPr>
        <w:t>общинска собственост земеделска територия, с изключение на поземлен имот с идентификатор 58731.10.204, който е вид Територия на транспорта, НТП За местен път.</w:t>
      </w:r>
    </w:p>
    <w:p w14:paraId="5C8D7A70" w14:textId="77777777" w:rsidR="0005396A" w:rsidRPr="00685F3E" w:rsidRDefault="0005396A" w:rsidP="0005396A">
      <w:pPr>
        <w:pStyle w:val="ab"/>
        <w:numPr>
          <w:ilvl w:val="0"/>
          <w:numId w:val="3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 xml:space="preserve">На основание чл. 40, ал. 3 от Наредбата за ОС, след преглед на представената информация, предвид характера и местоположението на инвестиционното предложение и въз основа на критериите по чл. 16 от нея, е направена преценка на вероятната степен на отрицателно въздействие, според която същото </w:t>
      </w:r>
      <w:r w:rsidRPr="00685F3E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685F3E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най-близко разположената защитена зона</w:t>
      </w:r>
      <w:r w:rsidRPr="00685F3E">
        <w:rPr>
          <w:rFonts w:ascii="Times New Roman" w:eastAsia="Arial" w:hAnsi="Times New Roman"/>
          <w:b/>
          <w:kern w:val="1"/>
          <w:sz w:val="24"/>
          <w:szCs w:val="24"/>
          <w:lang w:eastAsia="ar-SA"/>
        </w:rPr>
        <w:t xml:space="preserve"> </w:t>
      </w:r>
      <w:r w:rsidRPr="00685F3E">
        <w:rPr>
          <w:rFonts w:ascii="Times New Roman" w:eastAsia="Arial" w:hAnsi="Times New Roman"/>
          <w:kern w:val="1"/>
          <w:sz w:val="24"/>
          <w:szCs w:val="24"/>
          <w:lang w:eastAsia="ar-SA"/>
        </w:rPr>
        <w:t>BG0001031 „Родопи Средни”</w:t>
      </w:r>
      <w:r w:rsidRPr="00685F3E">
        <w:rPr>
          <w:rFonts w:ascii="Times New Roman" w:hAnsi="Times New Roman"/>
          <w:sz w:val="24"/>
          <w:szCs w:val="24"/>
        </w:rPr>
        <w:t>, поради следните мотиви:</w:t>
      </w:r>
    </w:p>
    <w:p w14:paraId="4F1D1B36" w14:textId="0B0CDAFF" w:rsidR="0005396A" w:rsidRPr="00685F3E" w:rsidRDefault="0005396A" w:rsidP="0005396A">
      <w:pPr>
        <w:pStyle w:val="ab"/>
        <w:numPr>
          <w:ilvl w:val="1"/>
          <w:numId w:val="3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>Предвид, че имотите предмет на инвестиционното предложение не попадат в границите на защитени зони от Екологичната мрежа Натура 2000, както и предвид характера на инвестиционното предложение, реализацията му няма да доведе до увреждане, трансформация, отнемане на площи или фрагментация на природни местообитания и местообитания на видове, предмет на опазване в най-близко разположената защитена зона.</w:t>
      </w:r>
    </w:p>
    <w:p w14:paraId="70CCFC28" w14:textId="77777777" w:rsidR="0005396A" w:rsidRPr="00685F3E" w:rsidRDefault="0005396A" w:rsidP="0005396A">
      <w:pPr>
        <w:pStyle w:val="ab"/>
        <w:numPr>
          <w:ilvl w:val="1"/>
          <w:numId w:val="3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>Предвид характеристиките и местоположението на имотите, настоящото инвестиционно предложение не предполага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</w:t>
      </w:r>
    </w:p>
    <w:p w14:paraId="04558EB8" w14:textId="77777777" w:rsidR="0005396A" w:rsidRPr="00685F3E" w:rsidRDefault="0005396A" w:rsidP="0005396A">
      <w:pPr>
        <w:pStyle w:val="ab"/>
        <w:numPr>
          <w:ilvl w:val="1"/>
          <w:numId w:val="3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 xml:space="preserve">Местоположението и обхвата на инвестиционното предложение определят, че същото не противоречи на природозащитните цели на близко разположената защитена зона и няма да доведе до нарушаване целостта ѝ, както и до прекъсване на </w:t>
      </w:r>
      <w:proofErr w:type="spellStart"/>
      <w:r w:rsidRPr="00685F3E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685F3E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 свързаността между зоните.</w:t>
      </w:r>
    </w:p>
    <w:p w14:paraId="0CD59009" w14:textId="77777777" w:rsidR="0005396A" w:rsidRPr="00685F3E" w:rsidRDefault="0005396A" w:rsidP="0005396A">
      <w:pPr>
        <w:pStyle w:val="ab"/>
        <w:numPr>
          <w:ilvl w:val="1"/>
          <w:numId w:val="3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зона.</w:t>
      </w:r>
    </w:p>
    <w:p w14:paraId="75951C2A" w14:textId="7803618A" w:rsidR="0005396A" w:rsidRPr="00685F3E" w:rsidRDefault="0005396A" w:rsidP="0005396A">
      <w:pPr>
        <w:pStyle w:val="ab"/>
        <w:numPr>
          <w:ilvl w:val="1"/>
          <w:numId w:val="3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>Предвид характера и местоположението на инвестиционното предложение, същото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14:paraId="43D76B73" w14:textId="6BA4BC4E" w:rsidR="00834DD9" w:rsidRPr="00685F3E" w:rsidRDefault="00E04A98" w:rsidP="002D3F3A">
      <w:pPr>
        <w:pStyle w:val="ab"/>
        <w:numPr>
          <w:ilvl w:val="0"/>
          <w:numId w:val="3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lastRenderedPageBreak/>
        <w:t>Съгласно становище на Басейнова дирекция „Източнобеломорски район“ с изх. № ПУ-01-</w:t>
      </w:r>
      <w:r w:rsidR="00834DD9" w:rsidRPr="00685F3E">
        <w:rPr>
          <w:rFonts w:ascii="Times New Roman" w:hAnsi="Times New Roman"/>
          <w:sz w:val="24"/>
          <w:szCs w:val="24"/>
        </w:rPr>
        <w:t>511(1)/01.07</w:t>
      </w:r>
      <w:r w:rsidRPr="00685F3E">
        <w:rPr>
          <w:rFonts w:ascii="Times New Roman" w:hAnsi="Times New Roman"/>
          <w:sz w:val="24"/>
          <w:szCs w:val="24"/>
        </w:rPr>
        <w:t xml:space="preserve">.2024 г. инвестиционното предложение е допустимо от гледна точка на ПУРБ (2016-2021 г.) и ПУРН (2022-2027 г.) на ИБР, Закона за водите и </w:t>
      </w:r>
      <w:r w:rsidR="00101765" w:rsidRPr="00685F3E">
        <w:rPr>
          <w:rFonts w:ascii="Times New Roman" w:hAnsi="Times New Roman"/>
          <w:sz w:val="24"/>
          <w:szCs w:val="24"/>
        </w:rPr>
        <w:t>подзаконовите</w:t>
      </w:r>
      <w:r w:rsidRPr="00685F3E">
        <w:rPr>
          <w:rFonts w:ascii="Times New Roman" w:hAnsi="Times New Roman"/>
          <w:sz w:val="24"/>
          <w:szCs w:val="24"/>
        </w:rPr>
        <w:t xml:space="preserve"> актове към него, при спазване на условията</w:t>
      </w:r>
      <w:r w:rsidR="00366542" w:rsidRPr="00685F3E">
        <w:rPr>
          <w:rFonts w:ascii="Times New Roman" w:hAnsi="Times New Roman"/>
          <w:sz w:val="24"/>
          <w:szCs w:val="24"/>
        </w:rPr>
        <w:t>, поставени</w:t>
      </w:r>
      <w:r w:rsidRPr="00685F3E">
        <w:rPr>
          <w:rFonts w:ascii="Times New Roman" w:hAnsi="Times New Roman"/>
          <w:sz w:val="24"/>
          <w:szCs w:val="24"/>
        </w:rPr>
        <w:t xml:space="preserve"> в становището им.</w:t>
      </w:r>
    </w:p>
    <w:p w14:paraId="694C19A5" w14:textId="6BA16FB9" w:rsidR="006B6C1A" w:rsidRPr="00685F3E" w:rsidRDefault="00101765" w:rsidP="002D3F3A">
      <w:pPr>
        <w:pStyle w:val="ab"/>
        <w:numPr>
          <w:ilvl w:val="0"/>
          <w:numId w:val="3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 xml:space="preserve">Мотивираната оценка за значителното въздействие върху водите и водните екосистеми е, че </w:t>
      </w:r>
      <w:r w:rsidR="00834DD9" w:rsidRPr="00685F3E">
        <w:rPr>
          <w:rFonts w:ascii="Times New Roman" w:hAnsi="Times New Roman"/>
          <w:sz w:val="24"/>
          <w:szCs w:val="24"/>
        </w:rPr>
        <w:t>ИП няма да окаже</w:t>
      </w:r>
      <w:r w:rsidRPr="00685F3E">
        <w:rPr>
          <w:rFonts w:ascii="Times New Roman" w:hAnsi="Times New Roman"/>
          <w:sz w:val="24"/>
          <w:szCs w:val="24"/>
        </w:rPr>
        <w:t xml:space="preserve"> </w:t>
      </w:r>
      <w:r w:rsidR="00834DD9" w:rsidRPr="00685F3E">
        <w:rPr>
          <w:rFonts w:ascii="Times New Roman" w:hAnsi="Times New Roman"/>
          <w:sz w:val="24"/>
          <w:szCs w:val="24"/>
        </w:rPr>
        <w:t>значително въздействие</w:t>
      </w:r>
      <w:r w:rsidRPr="00685F3E">
        <w:rPr>
          <w:rFonts w:ascii="Times New Roman" w:hAnsi="Times New Roman"/>
          <w:sz w:val="24"/>
          <w:szCs w:val="24"/>
        </w:rPr>
        <w:t xml:space="preserve"> върху водите </w:t>
      </w:r>
      <w:r w:rsidR="00834DD9" w:rsidRPr="00685F3E">
        <w:rPr>
          <w:rFonts w:ascii="Times New Roman" w:hAnsi="Times New Roman"/>
          <w:sz w:val="24"/>
          <w:szCs w:val="24"/>
        </w:rPr>
        <w:t>и водните екосистеми, при спазване на изискванията на действащото законодателство и поставените в становище изх. № ПУ-01-511(1)/01.07.2024 г. на Басейнова дирекция „Източнобеломорски район“ условия.</w:t>
      </w:r>
    </w:p>
    <w:p w14:paraId="63E28A53" w14:textId="0CA44DB2" w:rsidR="00EC23F0" w:rsidRPr="00685F3E" w:rsidRDefault="00EC23F0" w:rsidP="006B6C1A">
      <w:pPr>
        <w:pStyle w:val="ab"/>
        <w:numPr>
          <w:ilvl w:val="0"/>
          <w:numId w:val="2"/>
        </w:numPr>
        <w:spacing w:after="0" w:line="240" w:lineRule="auto"/>
        <w:ind w:left="0" w:firstLine="340"/>
        <w:jc w:val="both"/>
        <w:rPr>
          <w:rFonts w:ascii="Times New Roman" w:hAnsi="Times New Roman"/>
          <w:b/>
          <w:sz w:val="24"/>
          <w:szCs w:val="24"/>
        </w:rPr>
      </w:pPr>
      <w:r w:rsidRPr="00685F3E">
        <w:rPr>
          <w:rFonts w:ascii="Times New Roman" w:hAnsi="Times New Roman"/>
          <w:b/>
          <w:sz w:val="24"/>
          <w:szCs w:val="24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685F3E">
        <w:rPr>
          <w:rFonts w:ascii="Times New Roman" w:hAnsi="Times New Roman"/>
          <w:b/>
          <w:sz w:val="24"/>
          <w:szCs w:val="24"/>
        </w:rPr>
        <w:t>комплексност</w:t>
      </w:r>
      <w:proofErr w:type="spellEnd"/>
      <w:r w:rsidRPr="00685F3E">
        <w:rPr>
          <w:rFonts w:ascii="Times New Roman" w:hAnsi="Times New Roman"/>
          <w:b/>
          <w:sz w:val="24"/>
          <w:szCs w:val="24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14:paraId="43EAAD00" w14:textId="098FF74B" w:rsidR="00515652" w:rsidRPr="00685F3E" w:rsidRDefault="00515652" w:rsidP="00C6214A">
      <w:pPr>
        <w:pStyle w:val="ab"/>
        <w:numPr>
          <w:ilvl w:val="0"/>
          <w:numId w:val="20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  <w:lang w:eastAsia="bg-BG"/>
        </w:rPr>
        <w:t>В хода на процедурата по ОВОС е извършена консултация с РЗИ – Кърджали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 изх. № 10-</w:t>
      </w:r>
      <w:r w:rsidR="001B6716" w:rsidRPr="00685F3E">
        <w:rPr>
          <w:rFonts w:ascii="Times New Roman" w:hAnsi="Times New Roman"/>
          <w:sz w:val="24"/>
          <w:szCs w:val="24"/>
          <w:lang w:eastAsia="bg-BG"/>
        </w:rPr>
        <w:t>5</w:t>
      </w:r>
      <w:r w:rsidR="00494EA8" w:rsidRPr="00685F3E">
        <w:rPr>
          <w:rFonts w:ascii="Times New Roman" w:hAnsi="Times New Roman"/>
          <w:sz w:val="24"/>
          <w:szCs w:val="24"/>
          <w:lang w:eastAsia="bg-BG"/>
        </w:rPr>
        <w:t>0</w:t>
      </w:r>
      <w:r w:rsidRPr="00685F3E">
        <w:rPr>
          <w:rFonts w:ascii="Times New Roman" w:hAnsi="Times New Roman"/>
          <w:sz w:val="24"/>
          <w:szCs w:val="24"/>
          <w:lang w:eastAsia="bg-BG"/>
        </w:rPr>
        <w:t>-1/</w:t>
      </w:r>
      <w:r w:rsidR="001B6716" w:rsidRPr="00685F3E">
        <w:rPr>
          <w:rFonts w:ascii="Times New Roman" w:hAnsi="Times New Roman"/>
          <w:sz w:val="24"/>
          <w:szCs w:val="24"/>
          <w:lang w:eastAsia="bg-BG"/>
        </w:rPr>
        <w:t>13.08</w:t>
      </w:r>
      <w:r w:rsidRPr="00685F3E">
        <w:rPr>
          <w:rFonts w:ascii="Times New Roman" w:hAnsi="Times New Roman"/>
          <w:sz w:val="24"/>
          <w:szCs w:val="24"/>
          <w:lang w:eastAsia="bg-BG"/>
        </w:rPr>
        <w:t>.2024 г., че реализацията на инвестиционното предложение няма да предизвика поява на отрицателно въздействие върху хората и тяхното здраве.</w:t>
      </w:r>
    </w:p>
    <w:p w14:paraId="1CFBB637" w14:textId="77777777" w:rsidR="00515652" w:rsidRPr="00685F3E" w:rsidRDefault="00515652" w:rsidP="00C6214A">
      <w:pPr>
        <w:pStyle w:val="ab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685F3E">
        <w:rPr>
          <w:rFonts w:ascii="Times New Roman" w:hAnsi="Times New Roman"/>
          <w:sz w:val="24"/>
          <w:szCs w:val="24"/>
          <w:lang w:eastAsia="bg-BG"/>
        </w:rPr>
        <w:t>Инвестиционното предложение не предполага трансгранично въздействие в резултат на неговата реализация и експлоатация.</w:t>
      </w:r>
    </w:p>
    <w:p w14:paraId="6CBC62E9" w14:textId="65944ED1" w:rsidR="00101765" w:rsidRPr="00685F3E" w:rsidRDefault="00515652" w:rsidP="00C6214A">
      <w:pPr>
        <w:pStyle w:val="ab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685F3E">
        <w:rPr>
          <w:rFonts w:ascii="Times New Roman" w:hAnsi="Times New Roman"/>
          <w:sz w:val="24"/>
          <w:szCs w:val="24"/>
          <w:lang w:eastAsia="bg-BG"/>
        </w:rPr>
        <w:t>Предвид характера на ИП не се очаква реализацията му и експлоатацията му да доведе до негативни влияния върху отделните компоненти на околната среда и върху факторите, които ѝ въздействат.</w:t>
      </w:r>
    </w:p>
    <w:p w14:paraId="11309322" w14:textId="77777777" w:rsidR="00EC23F0" w:rsidRPr="00685F3E" w:rsidRDefault="004850B4" w:rsidP="00570F54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85F3E">
        <w:rPr>
          <w:rFonts w:ascii="Times New Roman" w:hAnsi="Times New Roman"/>
          <w:b/>
          <w:sz w:val="24"/>
          <w:szCs w:val="24"/>
          <w:lang w:val="bg-BG"/>
        </w:rPr>
        <w:t xml:space="preserve">IV. </w:t>
      </w:r>
      <w:r w:rsidR="00EC23F0" w:rsidRPr="00685F3E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14:paraId="75968F6A" w14:textId="56270D3C" w:rsidR="00B07554" w:rsidRPr="00685F3E" w:rsidRDefault="00122AA6" w:rsidP="00B07554">
      <w:pPr>
        <w:pStyle w:val="ab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685F3E">
        <w:rPr>
          <w:rFonts w:ascii="Times New Roman" w:eastAsia="Times New Roman" w:hAnsi="Times New Roman"/>
          <w:sz w:val="24"/>
          <w:szCs w:val="24"/>
        </w:rPr>
        <w:t>Съгласно изискванията на чл. 95, ал. 1 от ЗООС и чл. 4, ал. 1 от Наредбата за ОВОС възложителят на ИП е обявил инвестиционното предложение на засегнатата общественост. Компетентният орган по околна среда (РИОСВ</w:t>
      </w:r>
      <w:r w:rsidR="00250101" w:rsidRPr="00685F3E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685F3E">
        <w:rPr>
          <w:rFonts w:ascii="Times New Roman" w:eastAsia="Times New Roman" w:hAnsi="Times New Roman"/>
          <w:sz w:val="24"/>
          <w:szCs w:val="24"/>
        </w:rPr>
        <w:t xml:space="preserve">Хасково) е обявил уведомлението за инвестиционно предложение на интернет страницата си и е уведомил писмено кмета на община </w:t>
      </w:r>
      <w:r w:rsidR="001B6716" w:rsidRPr="00685F3E">
        <w:rPr>
          <w:rFonts w:ascii="Times New Roman" w:eastAsia="Times New Roman" w:hAnsi="Times New Roman"/>
          <w:sz w:val="24"/>
          <w:szCs w:val="24"/>
        </w:rPr>
        <w:t>Черноочене</w:t>
      </w:r>
      <w:r w:rsidR="00B07554" w:rsidRPr="00685F3E">
        <w:rPr>
          <w:rFonts w:ascii="Times New Roman" w:eastAsia="Times New Roman" w:hAnsi="Times New Roman"/>
          <w:sz w:val="24"/>
          <w:szCs w:val="24"/>
        </w:rPr>
        <w:t xml:space="preserve"> и</w:t>
      </w:r>
      <w:r w:rsidR="001510E2" w:rsidRPr="00685F3E">
        <w:rPr>
          <w:rFonts w:ascii="Times New Roman" w:eastAsia="Times New Roman" w:hAnsi="Times New Roman"/>
          <w:sz w:val="24"/>
          <w:szCs w:val="24"/>
        </w:rPr>
        <w:t xml:space="preserve"> кметство село </w:t>
      </w:r>
      <w:r w:rsidR="001B6716" w:rsidRPr="00685F3E">
        <w:rPr>
          <w:rFonts w:ascii="Times New Roman" w:eastAsia="Times New Roman" w:hAnsi="Times New Roman"/>
          <w:sz w:val="24"/>
          <w:szCs w:val="24"/>
        </w:rPr>
        <w:t>Пряпорец</w:t>
      </w:r>
      <w:r w:rsidRPr="00685F3E">
        <w:rPr>
          <w:rFonts w:ascii="Times New Roman" w:eastAsia="Times New Roman" w:hAnsi="Times New Roman"/>
          <w:sz w:val="24"/>
          <w:szCs w:val="24"/>
        </w:rPr>
        <w:t xml:space="preserve"> във връзка с разпоредбите на чл. 95, ал. 1 от ЗООС по реда на чл. 4, ал. 2 от Наредбата за ОВОС.</w:t>
      </w:r>
    </w:p>
    <w:p w14:paraId="1FCB6588" w14:textId="55925514" w:rsidR="00EC23F0" w:rsidRPr="00685F3E" w:rsidRDefault="00EC23F0" w:rsidP="00B07554">
      <w:pPr>
        <w:pStyle w:val="ab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>За изясняване на обществения интерес във връзка с изискванията на чл. 6, ал. 9, т. 2 от Наредбата за ОВОС, РИОСВ</w:t>
      </w:r>
      <w:r w:rsidR="00250101" w:rsidRPr="00685F3E">
        <w:rPr>
          <w:rFonts w:ascii="Times New Roman" w:hAnsi="Times New Roman"/>
          <w:sz w:val="24"/>
          <w:szCs w:val="24"/>
        </w:rPr>
        <w:t xml:space="preserve"> - </w:t>
      </w:r>
      <w:r w:rsidRPr="00685F3E">
        <w:rPr>
          <w:rFonts w:ascii="Times New Roman" w:hAnsi="Times New Roman"/>
          <w:sz w:val="24"/>
          <w:szCs w:val="24"/>
        </w:rPr>
        <w:t xml:space="preserve">Хасково е предоставила информацията по приложение № 2 на </w:t>
      </w:r>
      <w:r w:rsidR="00122AA6" w:rsidRPr="00685F3E">
        <w:rPr>
          <w:rFonts w:ascii="Times New Roman" w:hAnsi="Times New Roman"/>
          <w:sz w:val="24"/>
          <w:szCs w:val="24"/>
        </w:rPr>
        <w:t xml:space="preserve">кмета на </w:t>
      </w:r>
      <w:r w:rsidR="001B6716" w:rsidRPr="00685F3E">
        <w:rPr>
          <w:rFonts w:ascii="Times New Roman" w:eastAsia="Times New Roman" w:hAnsi="Times New Roman"/>
          <w:sz w:val="24"/>
          <w:szCs w:val="24"/>
        </w:rPr>
        <w:t>община Черноочене и кметство село Пряпорец</w:t>
      </w:r>
      <w:r w:rsidR="001B6716" w:rsidRPr="00685F3E">
        <w:rPr>
          <w:rFonts w:ascii="Times New Roman" w:hAnsi="Times New Roman"/>
          <w:sz w:val="24"/>
          <w:szCs w:val="24"/>
        </w:rPr>
        <w:t xml:space="preserve"> </w:t>
      </w:r>
      <w:r w:rsidRPr="00685F3E">
        <w:rPr>
          <w:rFonts w:ascii="Times New Roman" w:hAnsi="Times New Roman"/>
          <w:sz w:val="24"/>
          <w:szCs w:val="24"/>
        </w:rPr>
        <w:t>за осигуряване на обществен достъп до същата. В тази връзка:</w:t>
      </w:r>
    </w:p>
    <w:p w14:paraId="2D74F53D" w14:textId="6E6C0D8D" w:rsidR="00EB1EBC" w:rsidRPr="00685F3E" w:rsidRDefault="00EC23F0" w:rsidP="00EB1EBC">
      <w:pPr>
        <w:numPr>
          <w:ilvl w:val="0"/>
          <w:numId w:val="3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A10582" w:rsidRPr="00685F3E">
        <w:rPr>
          <w:rFonts w:ascii="Times New Roman" w:hAnsi="Times New Roman"/>
          <w:sz w:val="24"/>
          <w:szCs w:val="24"/>
          <w:lang w:val="bg-BG"/>
        </w:rPr>
        <w:t xml:space="preserve">изх. № </w:t>
      </w:r>
      <w:r w:rsidR="00BD5136" w:rsidRPr="00685F3E">
        <w:rPr>
          <w:rFonts w:ascii="Times New Roman" w:hAnsi="Times New Roman"/>
          <w:sz w:val="24"/>
          <w:szCs w:val="24"/>
          <w:lang w:val="bg-BG"/>
        </w:rPr>
        <w:t>24-00-379/23.08.2024</w:t>
      </w:r>
      <w:r w:rsidR="007733C1" w:rsidRPr="00685F3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85F3E">
        <w:rPr>
          <w:rFonts w:ascii="Times New Roman" w:hAnsi="Times New Roman"/>
          <w:sz w:val="24"/>
          <w:szCs w:val="24"/>
          <w:lang w:val="bg-BG"/>
        </w:rPr>
        <w:t xml:space="preserve">г. кмета на </w:t>
      </w:r>
      <w:r w:rsidR="00934F5E" w:rsidRPr="00685F3E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="001B6716" w:rsidRPr="00685F3E">
        <w:rPr>
          <w:rFonts w:ascii="Times New Roman" w:hAnsi="Times New Roman"/>
          <w:sz w:val="24"/>
          <w:szCs w:val="24"/>
          <w:lang w:val="bg-BG"/>
        </w:rPr>
        <w:t>Черноочене</w:t>
      </w:r>
      <w:r w:rsidR="00934F5E" w:rsidRPr="00685F3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85F3E">
        <w:rPr>
          <w:rFonts w:ascii="Times New Roman" w:hAnsi="Times New Roman"/>
          <w:sz w:val="24"/>
          <w:szCs w:val="24"/>
          <w:lang w:val="bg-BG"/>
        </w:rPr>
        <w:t>уведомява РИОСВ - Хасково, че е осигурен обществен достъп до информацията по приложение № 2, като в изтеклия 14-дневен период няма постъпили становища/възражения/мнения и др. от заинтересовани лица/организации.</w:t>
      </w:r>
    </w:p>
    <w:p w14:paraId="661265AA" w14:textId="51E5800F" w:rsidR="00EB1EBC" w:rsidRPr="00685F3E" w:rsidRDefault="00EB1EBC" w:rsidP="00EB1EBC">
      <w:pPr>
        <w:numPr>
          <w:ilvl w:val="0"/>
          <w:numId w:val="3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E4D47">
        <w:rPr>
          <w:rFonts w:ascii="Times New Roman" w:hAnsi="Times New Roman"/>
          <w:sz w:val="24"/>
          <w:szCs w:val="24"/>
          <w:lang w:val="bg-BG"/>
        </w:rPr>
        <w:t xml:space="preserve">С писмо с изх. № </w:t>
      </w:r>
      <w:r w:rsidR="000E4D47">
        <w:rPr>
          <w:rFonts w:ascii="Times New Roman" w:hAnsi="Times New Roman"/>
          <w:sz w:val="24"/>
          <w:szCs w:val="24"/>
          <w:lang w:val="bg-BG"/>
        </w:rPr>
        <w:t>28</w:t>
      </w:r>
      <w:r w:rsidRPr="000E4D47">
        <w:rPr>
          <w:rFonts w:ascii="Times New Roman" w:hAnsi="Times New Roman"/>
          <w:sz w:val="24"/>
          <w:szCs w:val="24"/>
          <w:lang w:val="bg-BG"/>
        </w:rPr>
        <w:t>/</w:t>
      </w:r>
      <w:r w:rsidR="000E4D47">
        <w:rPr>
          <w:rFonts w:ascii="Times New Roman" w:hAnsi="Times New Roman"/>
          <w:sz w:val="24"/>
          <w:szCs w:val="24"/>
          <w:lang w:val="bg-BG"/>
        </w:rPr>
        <w:t>22.08</w:t>
      </w:r>
      <w:r w:rsidRPr="000E4D47">
        <w:rPr>
          <w:rFonts w:ascii="Times New Roman" w:hAnsi="Times New Roman"/>
          <w:sz w:val="24"/>
          <w:szCs w:val="24"/>
          <w:lang w:val="bg-BG"/>
        </w:rPr>
        <w:t xml:space="preserve">.2024 г. кмета на </w:t>
      </w:r>
      <w:r w:rsidR="00F93D92" w:rsidRPr="000E4D47">
        <w:rPr>
          <w:rFonts w:ascii="Times New Roman" w:hAnsi="Times New Roman"/>
          <w:sz w:val="24"/>
          <w:szCs w:val="24"/>
          <w:lang w:val="bg-BG"/>
        </w:rPr>
        <w:t xml:space="preserve">село </w:t>
      </w:r>
      <w:r w:rsidR="001B6716" w:rsidRPr="000E4D47">
        <w:rPr>
          <w:rFonts w:ascii="Times New Roman" w:hAnsi="Times New Roman"/>
          <w:sz w:val="24"/>
          <w:szCs w:val="24"/>
          <w:lang w:val="bg-BG"/>
        </w:rPr>
        <w:t xml:space="preserve">Пряпорец </w:t>
      </w:r>
      <w:r w:rsidRPr="000E4D47">
        <w:rPr>
          <w:rFonts w:ascii="Times New Roman" w:hAnsi="Times New Roman"/>
          <w:sz w:val="24"/>
          <w:szCs w:val="24"/>
          <w:lang w:val="bg-BG"/>
        </w:rPr>
        <w:t>уведомява РИОСВ - Хасково, че е осигурен обществен достъп до информацията по приложение № 2, като в изтеклия 14-дневен период няма постъпили становища/възражения/мнения и др. от заинтересовани лица/организации.</w:t>
      </w:r>
    </w:p>
    <w:p w14:paraId="3C34069A" w14:textId="3C920880" w:rsidR="007733C1" w:rsidRPr="00685F3E" w:rsidRDefault="00EC23F0" w:rsidP="00D849FF">
      <w:pPr>
        <w:numPr>
          <w:ilvl w:val="0"/>
          <w:numId w:val="1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85F3E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14:paraId="4404BCD3" w14:textId="73D0F37E" w:rsidR="008977F4" w:rsidRPr="00685F3E" w:rsidRDefault="003322DF" w:rsidP="008977F4">
      <w:pPr>
        <w:tabs>
          <w:tab w:val="left" w:pos="1539"/>
          <w:tab w:val="left" w:pos="5301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685F3E">
        <w:rPr>
          <w:rFonts w:ascii="Times New Roman" w:hAnsi="Times New Roman"/>
          <w:b/>
          <w:sz w:val="24"/>
          <w:szCs w:val="24"/>
          <w:u w:val="single"/>
          <w:lang w:val="bg-BG"/>
        </w:rPr>
        <w:lastRenderedPageBreak/>
        <w:t>ПРИ СПАЗВАНЕ НА СЛЕДН</w:t>
      </w:r>
      <w:r w:rsidR="00E04A98" w:rsidRPr="00685F3E">
        <w:rPr>
          <w:rFonts w:ascii="Times New Roman" w:hAnsi="Times New Roman"/>
          <w:b/>
          <w:sz w:val="24"/>
          <w:szCs w:val="24"/>
          <w:u w:val="single"/>
          <w:lang w:val="bg-BG"/>
        </w:rPr>
        <w:t>ИТЕ</w:t>
      </w:r>
      <w:r w:rsidR="008977F4" w:rsidRPr="00685F3E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УСЛОВИ</w:t>
      </w:r>
      <w:r w:rsidR="00E04A98" w:rsidRPr="00685F3E">
        <w:rPr>
          <w:rFonts w:ascii="Times New Roman" w:hAnsi="Times New Roman"/>
          <w:b/>
          <w:sz w:val="24"/>
          <w:szCs w:val="24"/>
          <w:u w:val="single"/>
          <w:lang w:val="bg-BG"/>
        </w:rPr>
        <w:t>Я</w:t>
      </w:r>
      <w:r w:rsidR="008977F4" w:rsidRPr="00685F3E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14:paraId="74D3BBFF" w14:textId="77777777" w:rsidR="00FE3E83" w:rsidRPr="00685F3E" w:rsidRDefault="00FE3E83" w:rsidP="008977F4">
      <w:pPr>
        <w:tabs>
          <w:tab w:val="left" w:pos="1539"/>
          <w:tab w:val="left" w:pos="5301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405C26CB" w14:textId="77777777" w:rsidR="001B6716" w:rsidRPr="00685F3E" w:rsidRDefault="008A1C2C" w:rsidP="001B6716">
      <w:pPr>
        <w:pStyle w:val="ab"/>
        <w:numPr>
          <w:ilvl w:val="0"/>
          <w:numId w:val="32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 xml:space="preserve">Да се спазват изискванията и условията посочени в становище на Басейнова дирекция „Източнобеломорски район“ с </w:t>
      </w:r>
      <w:r w:rsidR="006A5ACC" w:rsidRPr="00685F3E">
        <w:rPr>
          <w:rFonts w:ascii="Times New Roman" w:hAnsi="Times New Roman"/>
          <w:sz w:val="24"/>
          <w:szCs w:val="24"/>
        </w:rPr>
        <w:t>изх. № ПУ-01-</w:t>
      </w:r>
      <w:r w:rsidR="001B6716" w:rsidRPr="00685F3E">
        <w:rPr>
          <w:rFonts w:ascii="Times New Roman" w:hAnsi="Times New Roman"/>
          <w:sz w:val="24"/>
          <w:szCs w:val="24"/>
        </w:rPr>
        <w:t>511</w:t>
      </w:r>
      <w:r w:rsidR="006A5ACC" w:rsidRPr="00685F3E">
        <w:rPr>
          <w:rFonts w:ascii="Times New Roman" w:hAnsi="Times New Roman"/>
          <w:sz w:val="24"/>
          <w:szCs w:val="24"/>
        </w:rPr>
        <w:t xml:space="preserve"> (</w:t>
      </w:r>
      <w:r w:rsidR="001B6716" w:rsidRPr="00685F3E">
        <w:rPr>
          <w:rFonts w:ascii="Times New Roman" w:hAnsi="Times New Roman"/>
          <w:sz w:val="24"/>
          <w:szCs w:val="24"/>
        </w:rPr>
        <w:t>1</w:t>
      </w:r>
      <w:r w:rsidR="00EE6BF6" w:rsidRPr="00685F3E">
        <w:rPr>
          <w:rFonts w:ascii="Times New Roman" w:hAnsi="Times New Roman"/>
          <w:sz w:val="24"/>
          <w:szCs w:val="24"/>
        </w:rPr>
        <w:t>)/</w:t>
      </w:r>
      <w:r w:rsidR="001B6716" w:rsidRPr="00685F3E">
        <w:rPr>
          <w:rFonts w:ascii="Times New Roman" w:hAnsi="Times New Roman"/>
          <w:sz w:val="24"/>
          <w:szCs w:val="24"/>
        </w:rPr>
        <w:t>01</w:t>
      </w:r>
      <w:r w:rsidR="006A5ACC" w:rsidRPr="00685F3E">
        <w:rPr>
          <w:rFonts w:ascii="Times New Roman" w:hAnsi="Times New Roman"/>
          <w:sz w:val="24"/>
          <w:szCs w:val="24"/>
        </w:rPr>
        <w:t>.</w:t>
      </w:r>
      <w:r w:rsidR="001B6716" w:rsidRPr="00685F3E">
        <w:rPr>
          <w:rFonts w:ascii="Times New Roman" w:hAnsi="Times New Roman"/>
          <w:sz w:val="24"/>
          <w:szCs w:val="24"/>
        </w:rPr>
        <w:t>07</w:t>
      </w:r>
      <w:r w:rsidR="006A5ACC" w:rsidRPr="00685F3E">
        <w:rPr>
          <w:rFonts w:ascii="Times New Roman" w:hAnsi="Times New Roman"/>
          <w:sz w:val="24"/>
          <w:szCs w:val="24"/>
        </w:rPr>
        <w:t>.202</w:t>
      </w:r>
      <w:r w:rsidR="00584C38" w:rsidRPr="00685F3E">
        <w:rPr>
          <w:rFonts w:ascii="Times New Roman" w:hAnsi="Times New Roman"/>
          <w:sz w:val="24"/>
          <w:szCs w:val="24"/>
        </w:rPr>
        <w:t>4</w:t>
      </w:r>
      <w:r w:rsidR="006A5ACC" w:rsidRPr="00685F3E">
        <w:rPr>
          <w:rFonts w:ascii="Times New Roman" w:hAnsi="Times New Roman"/>
          <w:sz w:val="24"/>
          <w:szCs w:val="24"/>
        </w:rPr>
        <w:t xml:space="preserve"> г.</w:t>
      </w:r>
      <w:r w:rsidRPr="00685F3E">
        <w:rPr>
          <w:rFonts w:ascii="Times New Roman" w:hAnsi="Times New Roman"/>
          <w:sz w:val="24"/>
          <w:szCs w:val="24"/>
        </w:rPr>
        <w:t>, копие на което е предоставено на възложителя с писмо изх. № ПД-</w:t>
      </w:r>
      <w:r w:rsidR="001B6716" w:rsidRPr="00685F3E">
        <w:rPr>
          <w:rFonts w:ascii="Times New Roman" w:hAnsi="Times New Roman"/>
          <w:sz w:val="24"/>
          <w:szCs w:val="24"/>
        </w:rPr>
        <w:t>539</w:t>
      </w:r>
      <w:r w:rsidR="00EE6BF6" w:rsidRPr="00685F3E">
        <w:rPr>
          <w:rFonts w:ascii="Times New Roman" w:hAnsi="Times New Roman"/>
          <w:sz w:val="24"/>
          <w:szCs w:val="24"/>
        </w:rPr>
        <w:t>-(</w:t>
      </w:r>
      <w:r w:rsidR="001B6716" w:rsidRPr="00685F3E">
        <w:rPr>
          <w:rFonts w:ascii="Times New Roman" w:hAnsi="Times New Roman"/>
          <w:sz w:val="24"/>
          <w:szCs w:val="24"/>
        </w:rPr>
        <w:t>12</w:t>
      </w:r>
      <w:r w:rsidR="00584C38" w:rsidRPr="00685F3E">
        <w:rPr>
          <w:rFonts w:ascii="Times New Roman" w:hAnsi="Times New Roman"/>
          <w:sz w:val="24"/>
          <w:szCs w:val="24"/>
        </w:rPr>
        <w:t>)</w:t>
      </w:r>
      <w:r w:rsidR="001B6716" w:rsidRPr="00685F3E">
        <w:rPr>
          <w:rFonts w:ascii="Times New Roman" w:hAnsi="Times New Roman"/>
          <w:sz w:val="24"/>
          <w:szCs w:val="24"/>
        </w:rPr>
        <w:t>/03.07</w:t>
      </w:r>
      <w:r w:rsidR="00584C38" w:rsidRPr="00685F3E">
        <w:rPr>
          <w:rFonts w:ascii="Times New Roman" w:hAnsi="Times New Roman"/>
          <w:sz w:val="24"/>
          <w:szCs w:val="24"/>
        </w:rPr>
        <w:t>.2024</w:t>
      </w:r>
      <w:r w:rsidRPr="00685F3E">
        <w:rPr>
          <w:rFonts w:ascii="Times New Roman" w:hAnsi="Times New Roman"/>
          <w:sz w:val="24"/>
          <w:szCs w:val="24"/>
        </w:rPr>
        <w:t xml:space="preserve"> г.</w:t>
      </w:r>
    </w:p>
    <w:p w14:paraId="400FA1C1" w14:textId="77777777" w:rsidR="001B6716" w:rsidRPr="00685F3E" w:rsidRDefault="001B6716" w:rsidP="001B6716">
      <w:pPr>
        <w:pStyle w:val="ab"/>
        <w:numPr>
          <w:ilvl w:val="0"/>
          <w:numId w:val="32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 xml:space="preserve">Да се извърши класификация на отпадъците, които ще се генерират при реализация на инвестиционното предложение по реда и в сроковете по </w:t>
      </w:r>
      <w:r w:rsidRPr="00685F3E">
        <w:rPr>
          <w:rFonts w:ascii="Times New Roman" w:hAnsi="Times New Roman"/>
          <w:i/>
          <w:sz w:val="24"/>
          <w:szCs w:val="24"/>
        </w:rPr>
        <w:t>Наредба № 2 от 23.07.2014 г. за класификация на отпадъците.</w:t>
      </w:r>
    </w:p>
    <w:p w14:paraId="1A426955" w14:textId="32BD4308" w:rsidR="001B6716" w:rsidRPr="00685F3E" w:rsidRDefault="001B6716" w:rsidP="001B6716">
      <w:pPr>
        <w:pStyle w:val="ab"/>
        <w:numPr>
          <w:ilvl w:val="0"/>
          <w:numId w:val="32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85F3E">
        <w:rPr>
          <w:rFonts w:ascii="Times New Roman" w:hAnsi="Times New Roman"/>
          <w:sz w:val="24"/>
          <w:szCs w:val="24"/>
        </w:rPr>
        <w:t>Предаването за последващо третиране на отпадъците, да се извършва само въз основа на писмен договор с лица, притежаващи документ по чл. 35 от ЗУО за отпадъци със съответния код съгласно наредбата по чл. 3 от ЗУО.</w:t>
      </w:r>
    </w:p>
    <w:p w14:paraId="00CFA88A" w14:textId="77777777" w:rsidR="001B6716" w:rsidRPr="00685F3E" w:rsidRDefault="001B6716" w:rsidP="001B6716">
      <w:pPr>
        <w:ind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2B3E388" w14:textId="77777777" w:rsidR="001B6716" w:rsidRPr="00685F3E" w:rsidRDefault="001B6716" w:rsidP="001B671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78C7AA0" w14:textId="77777777" w:rsidR="00EC23F0" w:rsidRPr="00685F3E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85F3E">
        <w:rPr>
          <w:rFonts w:ascii="Times New Roman" w:hAnsi="Times New Roman"/>
          <w:b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1349364D" w14:textId="77777777" w:rsidR="00EC23F0" w:rsidRPr="00685F3E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85F3E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7AB4EA35" w14:textId="77777777" w:rsidR="00EC23F0" w:rsidRPr="00685F3E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685F3E">
        <w:rPr>
          <w:rFonts w:ascii="Times New Roman" w:hAnsi="Times New Roman"/>
          <w:b/>
          <w:sz w:val="24"/>
          <w:szCs w:val="24"/>
          <w:lang w:val="bg-BG"/>
        </w:rPr>
        <w:t xml:space="preserve">На основание чл. 93, ал. 7 от ЗООС </w:t>
      </w:r>
      <w:r w:rsidRPr="00685F3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14:paraId="0989E2FA" w14:textId="77777777" w:rsidR="00B80FC3" w:rsidRPr="00685F3E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85F3E">
        <w:rPr>
          <w:rFonts w:ascii="Times New Roman" w:hAnsi="Times New Roman"/>
          <w:b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09D53DB5" w14:textId="77777777" w:rsidR="00437EC4" w:rsidRPr="00685F3E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85F3E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85F3E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685F3E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1716E9A0" w14:textId="77777777" w:rsidR="009C5897" w:rsidRPr="00685F3E" w:rsidRDefault="009C5897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25007CDA" w14:textId="77777777" w:rsidR="00B729A4" w:rsidRPr="00685F3E" w:rsidRDefault="00B729A4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7AFE13DA" w14:textId="77777777" w:rsidR="00B33632" w:rsidRDefault="00B33632" w:rsidP="001036EB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004C7F12" w14:textId="77777777" w:rsidR="00B33632" w:rsidRDefault="00B33632" w:rsidP="001036EB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1B3862C" w14:textId="77777777" w:rsidR="00B33632" w:rsidRDefault="00B33632" w:rsidP="001036EB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6F64EE43" w14:textId="77777777" w:rsidR="001036EB" w:rsidRPr="006A5C4C" w:rsidRDefault="001036EB" w:rsidP="001036EB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6A5C4C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14:paraId="0E157349" w14:textId="77777777" w:rsidR="001036EB" w:rsidRPr="006A5C4C" w:rsidRDefault="001036EB" w:rsidP="001036E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6A5C4C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14:paraId="67F45D35" w14:textId="77777777" w:rsidR="001036EB" w:rsidRPr="006A5C4C" w:rsidRDefault="001036EB" w:rsidP="001036E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6A5C4C">
        <w:rPr>
          <w:rFonts w:ascii="Times New Roman" w:hAnsi="Times New Roman"/>
          <w:i/>
          <w:sz w:val="24"/>
          <w:szCs w:val="24"/>
          <w:lang w:val="bg-BG"/>
        </w:rPr>
        <w:t>околната среда и водите – Хасково</w:t>
      </w:r>
    </w:p>
    <w:p w14:paraId="3980B89F" w14:textId="77777777" w:rsidR="00F21753" w:rsidRDefault="00F21753" w:rsidP="00F21753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EB56A69" w14:textId="77777777" w:rsidR="00F21753" w:rsidRPr="00057021" w:rsidRDefault="00F21753" w:rsidP="00F21753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0290D022" w14:textId="77777777" w:rsidR="00577B58" w:rsidRPr="00685F3E" w:rsidRDefault="00577B58" w:rsidP="00577B5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9947642" w14:textId="6A3ABAB5" w:rsidR="00F20BB1" w:rsidRPr="00F21753" w:rsidRDefault="0041710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85F3E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="002B19C3" w:rsidRPr="00685F3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E4D47">
        <w:rPr>
          <w:rFonts w:ascii="Times New Roman" w:hAnsi="Times New Roman"/>
          <w:b/>
          <w:sz w:val="24"/>
          <w:szCs w:val="24"/>
          <w:lang w:val="bg-BG"/>
        </w:rPr>
        <w:t>18</w:t>
      </w:r>
      <w:r w:rsidR="008A1C2C" w:rsidRPr="00F21753">
        <w:rPr>
          <w:rFonts w:ascii="Times New Roman" w:hAnsi="Times New Roman"/>
          <w:b/>
          <w:sz w:val="24"/>
          <w:szCs w:val="24"/>
          <w:lang w:val="bg-BG"/>
        </w:rPr>
        <w:t>.0</w:t>
      </w:r>
      <w:r w:rsidR="00F21753">
        <w:rPr>
          <w:rFonts w:ascii="Times New Roman" w:hAnsi="Times New Roman"/>
          <w:b/>
          <w:sz w:val="24"/>
          <w:szCs w:val="24"/>
          <w:lang w:val="bg-BG"/>
        </w:rPr>
        <w:t>9</w:t>
      </w:r>
      <w:r w:rsidR="008A1C2C" w:rsidRPr="00685F3E">
        <w:rPr>
          <w:rFonts w:ascii="Times New Roman" w:hAnsi="Times New Roman"/>
          <w:b/>
          <w:sz w:val="24"/>
          <w:szCs w:val="24"/>
          <w:lang w:val="bg-BG"/>
        </w:rPr>
        <w:t>.2024</w:t>
      </w:r>
      <w:r w:rsidR="00793009" w:rsidRPr="00685F3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F20BB1" w:rsidRPr="00F21753" w:rsidSect="00C82901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0B6A1" w14:textId="77777777" w:rsidR="00B4377A" w:rsidRDefault="00B4377A">
      <w:r>
        <w:separator/>
      </w:r>
    </w:p>
  </w:endnote>
  <w:endnote w:type="continuationSeparator" w:id="0">
    <w:p w14:paraId="25E1AD1F" w14:textId="77777777" w:rsidR="00B4377A" w:rsidRDefault="00B4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24494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0173DA6" w14:textId="77777777" w:rsidR="00425430" w:rsidRPr="007F0305" w:rsidRDefault="00425430">
        <w:pPr>
          <w:pStyle w:val="a4"/>
          <w:jc w:val="right"/>
          <w:rPr>
            <w:rFonts w:ascii="Times New Roman" w:hAnsi="Times New Roman"/>
          </w:rPr>
        </w:pPr>
        <w:r w:rsidRPr="007F0305">
          <w:rPr>
            <w:rFonts w:ascii="Times New Roman" w:hAnsi="Times New Roman"/>
          </w:rPr>
          <w:fldChar w:fldCharType="begin"/>
        </w:r>
        <w:r w:rsidRPr="007F0305">
          <w:rPr>
            <w:rFonts w:ascii="Times New Roman" w:hAnsi="Times New Roman"/>
          </w:rPr>
          <w:instrText>PAGE   \* MERGEFORMAT</w:instrText>
        </w:r>
        <w:r w:rsidRPr="007F0305">
          <w:rPr>
            <w:rFonts w:ascii="Times New Roman" w:hAnsi="Times New Roman"/>
          </w:rPr>
          <w:fldChar w:fldCharType="separate"/>
        </w:r>
        <w:r w:rsidR="00B33632" w:rsidRPr="00B33632">
          <w:rPr>
            <w:rFonts w:ascii="Times New Roman" w:hAnsi="Times New Roman"/>
            <w:noProof/>
            <w:lang w:val="bg-BG"/>
          </w:rPr>
          <w:t>7</w:t>
        </w:r>
        <w:r w:rsidRPr="007F0305">
          <w:rPr>
            <w:rFonts w:ascii="Times New Roman" w:hAnsi="Times New Roman"/>
          </w:rPr>
          <w:fldChar w:fldCharType="end"/>
        </w:r>
      </w:p>
    </w:sdtContent>
  </w:sdt>
  <w:p w14:paraId="06A4E253" w14:textId="77777777" w:rsidR="00F025FF" w:rsidRDefault="00F025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8A592" w14:textId="77777777"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100F9C" wp14:editId="4033AC2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9608E98" wp14:editId="284B0DB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09A3C83" w14:textId="77777777" w:rsidTr="003568BF">
      <w:trPr>
        <w:trHeight w:val="1013"/>
      </w:trPr>
      <w:tc>
        <w:tcPr>
          <w:tcW w:w="1965" w:type="dxa"/>
          <w:hideMark/>
        </w:tcPr>
        <w:p w14:paraId="1AA47B07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2595382" wp14:editId="17E58702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33107CBB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1A8DECD3" w14:textId="77777777" w:rsidR="002619AC" w:rsidRPr="00267FA1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267FA1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51C31ACA" w14:textId="41FC3D8E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0C695B" w:rsidRPr="00084412">
              <w:rPr>
                <w:rStyle w:val="a7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14:paraId="44E7A3CE" w14:textId="77777777" w:rsidR="002619AC" w:rsidRPr="002F43DC" w:rsidRDefault="003A644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3A6442">
            <w:rPr>
              <w:rStyle w:val="a7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14:paraId="0583E94F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28104C0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2AEC0" w14:textId="77777777" w:rsidR="00B4377A" w:rsidRDefault="00B4377A">
      <w:r>
        <w:separator/>
      </w:r>
    </w:p>
  </w:footnote>
  <w:footnote w:type="continuationSeparator" w:id="0">
    <w:p w14:paraId="0D03F1B4" w14:textId="77777777" w:rsidR="00B4377A" w:rsidRDefault="00B43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1A921" w14:textId="77777777"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725AD1F" wp14:editId="6B6F330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04CF23" wp14:editId="678B2B7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1812213F" w14:textId="77777777"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0A922197" w14:textId="77777777"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3E19"/>
    <w:multiLevelType w:val="hybridMultilevel"/>
    <w:tmpl w:val="FE06B9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8F4"/>
    <w:multiLevelType w:val="hybridMultilevel"/>
    <w:tmpl w:val="91B8CB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3DA4182"/>
    <w:multiLevelType w:val="hybridMultilevel"/>
    <w:tmpl w:val="AC7EE490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DA1733F"/>
    <w:multiLevelType w:val="hybridMultilevel"/>
    <w:tmpl w:val="03144F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12FB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983773"/>
    <w:multiLevelType w:val="hybridMultilevel"/>
    <w:tmpl w:val="F39A0994"/>
    <w:lvl w:ilvl="0" w:tplc="BE2C3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D095C"/>
    <w:multiLevelType w:val="hybridMultilevel"/>
    <w:tmpl w:val="99781352"/>
    <w:lvl w:ilvl="0" w:tplc="040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31B47871"/>
    <w:multiLevelType w:val="hybridMultilevel"/>
    <w:tmpl w:val="B2F2941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2603D1B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361C2"/>
    <w:multiLevelType w:val="hybridMultilevel"/>
    <w:tmpl w:val="DFF419F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DD18F1"/>
    <w:multiLevelType w:val="hybridMultilevel"/>
    <w:tmpl w:val="F67E0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403"/>
    <w:multiLevelType w:val="hybridMultilevel"/>
    <w:tmpl w:val="C2CA68B0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DB62AAD"/>
    <w:multiLevelType w:val="hybridMultilevel"/>
    <w:tmpl w:val="B4E2B28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278289D"/>
    <w:multiLevelType w:val="hybridMultilevel"/>
    <w:tmpl w:val="230002B8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5603360"/>
    <w:multiLevelType w:val="hybridMultilevel"/>
    <w:tmpl w:val="5A26CD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A2C36"/>
    <w:multiLevelType w:val="hybridMultilevel"/>
    <w:tmpl w:val="9466B3D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7E10B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E80D9A"/>
    <w:multiLevelType w:val="hybridMultilevel"/>
    <w:tmpl w:val="DB1EC8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759E4"/>
    <w:multiLevelType w:val="hybridMultilevel"/>
    <w:tmpl w:val="7C845C0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D92862"/>
    <w:multiLevelType w:val="hybridMultilevel"/>
    <w:tmpl w:val="FFE452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91A9E"/>
    <w:multiLevelType w:val="hybridMultilevel"/>
    <w:tmpl w:val="C2CA68B0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627735D2"/>
    <w:multiLevelType w:val="hybridMultilevel"/>
    <w:tmpl w:val="CF4670AE"/>
    <w:lvl w:ilvl="0" w:tplc="040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65DA32F1"/>
    <w:multiLevelType w:val="hybridMultilevel"/>
    <w:tmpl w:val="039028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C69AF"/>
    <w:multiLevelType w:val="hybridMultilevel"/>
    <w:tmpl w:val="576E7F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42507"/>
    <w:multiLevelType w:val="hybridMultilevel"/>
    <w:tmpl w:val="4EF2ED1C"/>
    <w:lvl w:ilvl="0" w:tplc="D8E4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748138">
      <w:start w:val="1"/>
      <w:numFmt w:val="decimal"/>
      <w:lvlText w:val="%2."/>
      <w:lvlJc w:val="left"/>
      <w:pPr>
        <w:ind w:left="1440" w:hanging="360"/>
      </w:pPr>
    </w:lvl>
    <w:lvl w:ilvl="2" w:tplc="C5CCD9F6" w:tentative="1">
      <w:start w:val="1"/>
      <w:numFmt w:val="lowerRoman"/>
      <w:lvlText w:val="%3."/>
      <w:lvlJc w:val="right"/>
      <w:pPr>
        <w:ind w:left="2160" w:hanging="180"/>
      </w:pPr>
    </w:lvl>
    <w:lvl w:ilvl="3" w:tplc="6B9CB9A8" w:tentative="1">
      <w:start w:val="1"/>
      <w:numFmt w:val="decimal"/>
      <w:lvlText w:val="%4."/>
      <w:lvlJc w:val="left"/>
      <w:pPr>
        <w:ind w:left="2880" w:hanging="360"/>
      </w:pPr>
    </w:lvl>
    <w:lvl w:ilvl="4" w:tplc="FA38DE36" w:tentative="1">
      <w:start w:val="1"/>
      <w:numFmt w:val="lowerLetter"/>
      <w:lvlText w:val="%5."/>
      <w:lvlJc w:val="left"/>
      <w:pPr>
        <w:ind w:left="3600" w:hanging="360"/>
      </w:pPr>
    </w:lvl>
    <w:lvl w:ilvl="5" w:tplc="44D63CA2" w:tentative="1">
      <w:start w:val="1"/>
      <w:numFmt w:val="lowerRoman"/>
      <w:lvlText w:val="%6."/>
      <w:lvlJc w:val="right"/>
      <w:pPr>
        <w:ind w:left="4320" w:hanging="180"/>
      </w:pPr>
    </w:lvl>
    <w:lvl w:ilvl="6" w:tplc="7A88284A" w:tentative="1">
      <w:start w:val="1"/>
      <w:numFmt w:val="decimal"/>
      <w:lvlText w:val="%7."/>
      <w:lvlJc w:val="left"/>
      <w:pPr>
        <w:ind w:left="5040" w:hanging="360"/>
      </w:pPr>
    </w:lvl>
    <w:lvl w:ilvl="7" w:tplc="07905F22" w:tentative="1">
      <w:start w:val="1"/>
      <w:numFmt w:val="lowerLetter"/>
      <w:lvlText w:val="%8."/>
      <w:lvlJc w:val="left"/>
      <w:pPr>
        <w:ind w:left="5760" w:hanging="360"/>
      </w:pPr>
    </w:lvl>
    <w:lvl w:ilvl="8" w:tplc="054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B1E41"/>
    <w:multiLevelType w:val="hybridMultilevel"/>
    <w:tmpl w:val="C408151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773946"/>
    <w:multiLevelType w:val="hybridMultilevel"/>
    <w:tmpl w:val="24564E30"/>
    <w:lvl w:ilvl="0" w:tplc="DE7CFB84">
      <w:start w:val="1"/>
      <w:numFmt w:val="upperRoman"/>
      <w:lvlText w:val="%1."/>
      <w:lvlJc w:val="righ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C482F"/>
    <w:multiLevelType w:val="hybridMultilevel"/>
    <w:tmpl w:val="CEC278D6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E57B66"/>
    <w:multiLevelType w:val="hybridMultilevel"/>
    <w:tmpl w:val="A65CBB44"/>
    <w:lvl w:ilvl="0" w:tplc="BE2C32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152D7B"/>
    <w:multiLevelType w:val="hybridMultilevel"/>
    <w:tmpl w:val="AAA032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319B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BA0B67"/>
    <w:multiLevelType w:val="hybridMultilevel"/>
    <w:tmpl w:val="03144F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5"/>
  </w:num>
  <w:num w:numId="4">
    <w:abstractNumId w:val="21"/>
  </w:num>
  <w:num w:numId="5">
    <w:abstractNumId w:val="5"/>
  </w:num>
  <w:num w:numId="6">
    <w:abstractNumId w:val="15"/>
  </w:num>
  <w:num w:numId="7">
    <w:abstractNumId w:val="11"/>
  </w:num>
  <w:num w:numId="8">
    <w:abstractNumId w:val="7"/>
  </w:num>
  <w:num w:numId="9">
    <w:abstractNumId w:val="26"/>
  </w:num>
  <w:num w:numId="10">
    <w:abstractNumId w:val="24"/>
  </w:num>
  <w:num w:numId="11">
    <w:abstractNumId w:val="20"/>
  </w:num>
  <w:num w:numId="12">
    <w:abstractNumId w:val="13"/>
  </w:num>
  <w:num w:numId="13">
    <w:abstractNumId w:val="22"/>
  </w:num>
  <w:num w:numId="14">
    <w:abstractNumId w:val="31"/>
  </w:num>
  <w:num w:numId="15">
    <w:abstractNumId w:val="12"/>
  </w:num>
  <w:num w:numId="16">
    <w:abstractNumId w:val="16"/>
  </w:num>
  <w:num w:numId="17">
    <w:abstractNumId w:val="19"/>
  </w:num>
  <w:num w:numId="18">
    <w:abstractNumId w:val="2"/>
  </w:num>
  <w:num w:numId="19">
    <w:abstractNumId w:val="8"/>
  </w:num>
  <w:num w:numId="20">
    <w:abstractNumId w:val="3"/>
  </w:num>
  <w:num w:numId="21">
    <w:abstractNumId w:val="0"/>
  </w:num>
  <w:num w:numId="22">
    <w:abstractNumId w:val="30"/>
  </w:num>
  <w:num w:numId="23">
    <w:abstractNumId w:val="6"/>
  </w:num>
  <w:num w:numId="24">
    <w:abstractNumId w:val="29"/>
  </w:num>
  <w:num w:numId="25">
    <w:abstractNumId w:val="14"/>
  </w:num>
  <w:num w:numId="26">
    <w:abstractNumId w:val="4"/>
  </w:num>
  <w:num w:numId="27">
    <w:abstractNumId w:val="18"/>
  </w:num>
  <w:num w:numId="28">
    <w:abstractNumId w:val="32"/>
  </w:num>
  <w:num w:numId="29">
    <w:abstractNumId w:val="10"/>
  </w:num>
  <w:num w:numId="30">
    <w:abstractNumId w:val="17"/>
  </w:num>
  <w:num w:numId="31">
    <w:abstractNumId w:val="1"/>
  </w:num>
  <w:num w:numId="32">
    <w:abstractNumId w:val="23"/>
  </w:num>
  <w:num w:numId="33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F5B"/>
    <w:rsid w:val="0000306F"/>
    <w:rsid w:val="00006E58"/>
    <w:rsid w:val="00013ECF"/>
    <w:rsid w:val="00014F6B"/>
    <w:rsid w:val="00020CDA"/>
    <w:rsid w:val="0002300D"/>
    <w:rsid w:val="00031726"/>
    <w:rsid w:val="0003298E"/>
    <w:rsid w:val="000342B1"/>
    <w:rsid w:val="0003578F"/>
    <w:rsid w:val="000370D9"/>
    <w:rsid w:val="00037B77"/>
    <w:rsid w:val="00040AFB"/>
    <w:rsid w:val="0004334C"/>
    <w:rsid w:val="000457E9"/>
    <w:rsid w:val="0005385E"/>
    <w:rsid w:val="0005396A"/>
    <w:rsid w:val="00056AFD"/>
    <w:rsid w:val="0006392B"/>
    <w:rsid w:val="00066AA2"/>
    <w:rsid w:val="00070673"/>
    <w:rsid w:val="00072661"/>
    <w:rsid w:val="00072705"/>
    <w:rsid w:val="0007606B"/>
    <w:rsid w:val="00085164"/>
    <w:rsid w:val="000949E4"/>
    <w:rsid w:val="0009564B"/>
    <w:rsid w:val="00096AC7"/>
    <w:rsid w:val="000A589F"/>
    <w:rsid w:val="000A7E72"/>
    <w:rsid w:val="000B101B"/>
    <w:rsid w:val="000B3AB3"/>
    <w:rsid w:val="000C5833"/>
    <w:rsid w:val="000C6238"/>
    <w:rsid w:val="000C695B"/>
    <w:rsid w:val="000D3E75"/>
    <w:rsid w:val="000E4D47"/>
    <w:rsid w:val="000F7A1A"/>
    <w:rsid w:val="00101765"/>
    <w:rsid w:val="001021B8"/>
    <w:rsid w:val="001036EB"/>
    <w:rsid w:val="001073F0"/>
    <w:rsid w:val="00117A33"/>
    <w:rsid w:val="00122AA6"/>
    <w:rsid w:val="00124312"/>
    <w:rsid w:val="001375FE"/>
    <w:rsid w:val="00137B08"/>
    <w:rsid w:val="00142B7C"/>
    <w:rsid w:val="0014793C"/>
    <w:rsid w:val="00147A78"/>
    <w:rsid w:val="0015103F"/>
    <w:rsid w:val="001510E2"/>
    <w:rsid w:val="0015359F"/>
    <w:rsid w:val="001542DB"/>
    <w:rsid w:val="00157166"/>
    <w:rsid w:val="00157D1E"/>
    <w:rsid w:val="00160CA5"/>
    <w:rsid w:val="00163BF9"/>
    <w:rsid w:val="001658A1"/>
    <w:rsid w:val="00170212"/>
    <w:rsid w:val="001712C3"/>
    <w:rsid w:val="001716CC"/>
    <w:rsid w:val="00174BD0"/>
    <w:rsid w:val="00177963"/>
    <w:rsid w:val="00181D2D"/>
    <w:rsid w:val="0018221E"/>
    <w:rsid w:val="001826CD"/>
    <w:rsid w:val="001831A0"/>
    <w:rsid w:val="001868EE"/>
    <w:rsid w:val="00195248"/>
    <w:rsid w:val="00195F85"/>
    <w:rsid w:val="001A105C"/>
    <w:rsid w:val="001A1ABA"/>
    <w:rsid w:val="001A5E5B"/>
    <w:rsid w:val="001B170D"/>
    <w:rsid w:val="001B32DB"/>
    <w:rsid w:val="001B4BA5"/>
    <w:rsid w:val="001B6716"/>
    <w:rsid w:val="001C5702"/>
    <w:rsid w:val="001C6903"/>
    <w:rsid w:val="001D7117"/>
    <w:rsid w:val="001E10FE"/>
    <w:rsid w:val="001E25CF"/>
    <w:rsid w:val="001E55F5"/>
    <w:rsid w:val="001F477D"/>
    <w:rsid w:val="00202BA8"/>
    <w:rsid w:val="00204790"/>
    <w:rsid w:val="0020512A"/>
    <w:rsid w:val="0020653E"/>
    <w:rsid w:val="002075F2"/>
    <w:rsid w:val="00217BAF"/>
    <w:rsid w:val="00221BF5"/>
    <w:rsid w:val="00224343"/>
    <w:rsid w:val="002259B1"/>
    <w:rsid w:val="002273FE"/>
    <w:rsid w:val="00233451"/>
    <w:rsid w:val="00235D58"/>
    <w:rsid w:val="002361FB"/>
    <w:rsid w:val="00236B2F"/>
    <w:rsid w:val="00240889"/>
    <w:rsid w:val="0024120B"/>
    <w:rsid w:val="002443EB"/>
    <w:rsid w:val="00250101"/>
    <w:rsid w:val="00251529"/>
    <w:rsid w:val="002619AC"/>
    <w:rsid w:val="002663AA"/>
    <w:rsid w:val="00266D04"/>
    <w:rsid w:val="00267FA1"/>
    <w:rsid w:val="002703D1"/>
    <w:rsid w:val="00271332"/>
    <w:rsid w:val="002726CA"/>
    <w:rsid w:val="0028277E"/>
    <w:rsid w:val="002932AB"/>
    <w:rsid w:val="00293AAD"/>
    <w:rsid w:val="00293C68"/>
    <w:rsid w:val="002976D4"/>
    <w:rsid w:val="002A2BEC"/>
    <w:rsid w:val="002A443A"/>
    <w:rsid w:val="002A5D56"/>
    <w:rsid w:val="002B19C3"/>
    <w:rsid w:val="002B3BD9"/>
    <w:rsid w:val="002B3F77"/>
    <w:rsid w:val="002B670D"/>
    <w:rsid w:val="002B7809"/>
    <w:rsid w:val="002C2AAD"/>
    <w:rsid w:val="002C7EDA"/>
    <w:rsid w:val="002D05DB"/>
    <w:rsid w:val="002D2B2C"/>
    <w:rsid w:val="002D3860"/>
    <w:rsid w:val="002D3F3A"/>
    <w:rsid w:val="002D6AA1"/>
    <w:rsid w:val="002E0586"/>
    <w:rsid w:val="002E25EF"/>
    <w:rsid w:val="002F0C38"/>
    <w:rsid w:val="002F35FE"/>
    <w:rsid w:val="002F43DC"/>
    <w:rsid w:val="00300430"/>
    <w:rsid w:val="003033BD"/>
    <w:rsid w:val="00304041"/>
    <w:rsid w:val="003043D9"/>
    <w:rsid w:val="0031305B"/>
    <w:rsid w:val="00316716"/>
    <w:rsid w:val="00316C26"/>
    <w:rsid w:val="00321FE3"/>
    <w:rsid w:val="00324274"/>
    <w:rsid w:val="0032528B"/>
    <w:rsid w:val="00330500"/>
    <w:rsid w:val="00330BA6"/>
    <w:rsid w:val="00330C53"/>
    <w:rsid w:val="00331B5A"/>
    <w:rsid w:val="003322DF"/>
    <w:rsid w:val="00335ECB"/>
    <w:rsid w:val="00340466"/>
    <w:rsid w:val="00342688"/>
    <w:rsid w:val="00344DB2"/>
    <w:rsid w:val="00352F4E"/>
    <w:rsid w:val="003568BF"/>
    <w:rsid w:val="00357D7E"/>
    <w:rsid w:val="003618CA"/>
    <w:rsid w:val="00366542"/>
    <w:rsid w:val="00374C35"/>
    <w:rsid w:val="00375761"/>
    <w:rsid w:val="003758CA"/>
    <w:rsid w:val="00386C01"/>
    <w:rsid w:val="00386F12"/>
    <w:rsid w:val="00387390"/>
    <w:rsid w:val="00390F03"/>
    <w:rsid w:val="00393D1C"/>
    <w:rsid w:val="00395F3B"/>
    <w:rsid w:val="003971C2"/>
    <w:rsid w:val="003A3E07"/>
    <w:rsid w:val="003A4718"/>
    <w:rsid w:val="003A5250"/>
    <w:rsid w:val="003A6442"/>
    <w:rsid w:val="003B14C2"/>
    <w:rsid w:val="003B15A7"/>
    <w:rsid w:val="003B54D9"/>
    <w:rsid w:val="003C1EAC"/>
    <w:rsid w:val="003C53E8"/>
    <w:rsid w:val="003C615D"/>
    <w:rsid w:val="003D64E0"/>
    <w:rsid w:val="003E1BD4"/>
    <w:rsid w:val="003E2F39"/>
    <w:rsid w:val="003E7F99"/>
    <w:rsid w:val="003F1C23"/>
    <w:rsid w:val="003F3743"/>
    <w:rsid w:val="00402DFA"/>
    <w:rsid w:val="0040427F"/>
    <w:rsid w:val="00407BDD"/>
    <w:rsid w:val="004137E6"/>
    <w:rsid w:val="00414B57"/>
    <w:rsid w:val="00417103"/>
    <w:rsid w:val="004174F6"/>
    <w:rsid w:val="00421E5D"/>
    <w:rsid w:val="00425430"/>
    <w:rsid w:val="00426477"/>
    <w:rsid w:val="00432868"/>
    <w:rsid w:val="00437EC4"/>
    <w:rsid w:val="004401E3"/>
    <w:rsid w:val="00440511"/>
    <w:rsid w:val="00441EBF"/>
    <w:rsid w:val="00444679"/>
    <w:rsid w:val="00446795"/>
    <w:rsid w:val="00446FB7"/>
    <w:rsid w:val="0045256E"/>
    <w:rsid w:val="00460E8B"/>
    <w:rsid w:val="0046239F"/>
    <w:rsid w:val="004850B4"/>
    <w:rsid w:val="0048613E"/>
    <w:rsid w:val="0049353F"/>
    <w:rsid w:val="00494EA8"/>
    <w:rsid w:val="004A09B5"/>
    <w:rsid w:val="004A4EC6"/>
    <w:rsid w:val="004B7F20"/>
    <w:rsid w:val="004C00AF"/>
    <w:rsid w:val="004C1394"/>
    <w:rsid w:val="004C246F"/>
    <w:rsid w:val="004C3144"/>
    <w:rsid w:val="004C491C"/>
    <w:rsid w:val="004D1054"/>
    <w:rsid w:val="004D2922"/>
    <w:rsid w:val="004D2AD5"/>
    <w:rsid w:val="004D2CCA"/>
    <w:rsid w:val="004D3EFF"/>
    <w:rsid w:val="004E7575"/>
    <w:rsid w:val="004F04D9"/>
    <w:rsid w:val="004F1496"/>
    <w:rsid w:val="004F1941"/>
    <w:rsid w:val="004F1B64"/>
    <w:rsid w:val="004F262A"/>
    <w:rsid w:val="004F2E2E"/>
    <w:rsid w:val="004F51E8"/>
    <w:rsid w:val="004F54BC"/>
    <w:rsid w:val="004F5E54"/>
    <w:rsid w:val="004F765C"/>
    <w:rsid w:val="00500CE9"/>
    <w:rsid w:val="00504B7F"/>
    <w:rsid w:val="0050592D"/>
    <w:rsid w:val="0050726B"/>
    <w:rsid w:val="005126E1"/>
    <w:rsid w:val="00512F77"/>
    <w:rsid w:val="00514698"/>
    <w:rsid w:val="0051471E"/>
    <w:rsid w:val="00515652"/>
    <w:rsid w:val="00521491"/>
    <w:rsid w:val="00524417"/>
    <w:rsid w:val="00524730"/>
    <w:rsid w:val="00524E94"/>
    <w:rsid w:val="005271CE"/>
    <w:rsid w:val="0053198E"/>
    <w:rsid w:val="00531CF3"/>
    <w:rsid w:val="00531ECA"/>
    <w:rsid w:val="00544ED2"/>
    <w:rsid w:val="00544FE9"/>
    <w:rsid w:val="0054547E"/>
    <w:rsid w:val="0055575A"/>
    <w:rsid w:val="00560146"/>
    <w:rsid w:val="00562AFE"/>
    <w:rsid w:val="00564039"/>
    <w:rsid w:val="005651E0"/>
    <w:rsid w:val="0057056E"/>
    <w:rsid w:val="00570F54"/>
    <w:rsid w:val="00571A9B"/>
    <w:rsid w:val="00572F2B"/>
    <w:rsid w:val="00575C85"/>
    <w:rsid w:val="00577B58"/>
    <w:rsid w:val="00581F83"/>
    <w:rsid w:val="00584304"/>
    <w:rsid w:val="00584C38"/>
    <w:rsid w:val="00590B30"/>
    <w:rsid w:val="00592382"/>
    <w:rsid w:val="00595361"/>
    <w:rsid w:val="005954E8"/>
    <w:rsid w:val="005959B2"/>
    <w:rsid w:val="0059608A"/>
    <w:rsid w:val="00596460"/>
    <w:rsid w:val="005A0E70"/>
    <w:rsid w:val="005A2746"/>
    <w:rsid w:val="005A2999"/>
    <w:rsid w:val="005A3B17"/>
    <w:rsid w:val="005A41C7"/>
    <w:rsid w:val="005A61D0"/>
    <w:rsid w:val="005A6950"/>
    <w:rsid w:val="005B08BD"/>
    <w:rsid w:val="005B191A"/>
    <w:rsid w:val="005B2EC5"/>
    <w:rsid w:val="005B69F7"/>
    <w:rsid w:val="005B7F47"/>
    <w:rsid w:val="005C06D5"/>
    <w:rsid w:val="005C306C"/>
    <w:rsid w:val="005D4202"/>
    <w:rsid w:val="005D7788"/>
    <w:rsid w:val="005E6514"/>
    <w:rsid w:val="005E7FFB"/>
    <w:rsid w:val="005F34F9"/>
    <w:rsid w:val="00601D2F"/>
    <w:rsid w:val="00602A0B"/>
    <w:rsid w:val="006039E5"/>
    <w:rsid w:val="00604080"/>
    <w:rsid w:val="00605BC8"/>
    <w:rsid w:val="00611F20"/>
    <w:rsid w:val="00612441"/>
    <w:rsid w:val="006134DB"/>
    <w:rsid w:val="006152D3"/>
    <w:rsid w:val="00615AFB"/>
    <w:rsid w:val="006171EB"/>
    <w:rsid w:val="006340C8"/>
    <w:rsid w:val="0064092B"/>
    <w:rsid w:val="0064138B"/>
    <w:rsid w:val="0064168A"/>
    <w:rsid w:val="00641D79"/>
    <w:rsid w:val="00643C98"/>
    <w:rsid w:val="00644D28"/>
    <w:rsid w:val="006500DB"/>
    <w:rsid w:val="006507A6"/>
    <w:rsid w:val="00651145"/>
    <w:rsid w:val="00654471"/>
    <w:rsid w:val="0065663C"/>
    <w:rsid w:val="00661C46"/>
    <w:rsid w:val="0066465B"/>
    <w:rsid w:val="0067078F"/>
    <w:rsid w:val="00677683"/>
    <w:rsid w:val="0067788A"/>
    <w:rsid w:val="006816CA"/>
    <w:rsid w:val="0068340E"/>
    <w:rsid w:val="00685F3E"/>
    <w:rsid w:val="0069279F"/>
    <w:rsid w:val="006A5ACC"/>
    <w:rsid w:val="006A5C4C"/>
    <w:rsid w:val="006A63CB"/>
    <w:rsid w:val="006A6644"/>
    <w:rsid w:val="006A6FAA"/>
    <w:rsid w:val="006B0725"/>
    <w:rsid w:val="006B0B9A"/>
    <w:rsid w:val="006B25DC"/>
    <w:rsid w:val="006B2DDD"/>
    <w:rsid w:val="006B4930"/>
    <w:rsid w:val="006B6C1A"/>
    <w:rsid w:val="006C31AF"/>
    <w:rsid w:val="006C38D7"/>
    <w:rsid w:val="006C6993"/>
    <w:rsid w:val="006C7CF6"/>
    <w:rsid w:val="006D09AC"/>
    <w:rsid w:val="006D21A3"/>
    <w:rsid w:val="006D7BFB"/>
    <w:rsid w:val="006E1608"/>
    <w:rsid w:val="006E33BA"/>
    <w:rsid w:val="006F2443"/>
    <w:rsid w:val="006F441E"/>
    <w:rsid w:val="006F619B"/>
    <w:rsid w:val="007009B6"/>
    <w:rsid w:val="00700FC6"/>
    <w:rsid w:val="00701967"/>
    <w:rsid w:val="007027EF"/>
    <w:rsid w:val="007032EC"/>
    <w:rsid w:val="007054AC"/>
    <w:rsid w:val="00707134"/>
    <w:rsid w:val="00707D74"/>
    <w:rsid w:val="00712BF5"/>
    <w:rsid w:val="007173C4"/>
    <w:rsid w:val="00720263"/>
    <w:rsid w:val="0072234E"/>
    <w:rsid w:val="00724797"/>
    <w:rsid w:val="007316D4"/>
    <w:rsid w:val="00731CCD"/>
    <w:rsid w:val="007331D3"/>
    <w:rsid w:val="0073335D"/>
    <w:rsid w:val="00735898"/>
    <w:rsid w:val="00735D69"/>
    <w:rsid w:val="00735EA1"/>
    <w:rsid w:val="00742897"/>
    <w:rsid w:val="0074472F"/>
    <w:rsid w:val="00750E4E"/>
    <w:rsid w:val="00762CC1"/>
    <w:rsid w:val="00763257"/>
    <w:rsid w:val="007632DF"/>
    <w:rsid w:val="007719EF"/>
    <w:rsid w:val="007733C1"/>
    <w:rsid w:val="007751C0"/>
    <w:rsid w:val="007759AC"/>
    <w:rsid w:val="00787E30"/>
    <w:rsid w:val="0079060B"/>
    <w:rsid w:val="00793009"/>
    <w:rsid w:val="0079586B"/>
    <w:rsid w:val="00795F94"/>
    <w:rsid w:val="007A13F2"/>
    <w:rsid w:val="007A23B0"/>
    <w:rsid w:val="007A4EAF"/>
    <w:rsid w:val="007A53CF"/>
    <w:rsid w:val="007A5D81"/>
    <w:rsid w:val="007A6290"/>
    <w:rsid w:val="007C0629"/>
    <w:rsid w:val="007D21EF"/>
    <w:rsid w:val="007D6F06"/>
    <w:rsid w:val="007E21F8"/>
    <w:rsid w:val="007E727A"/>
    <w:rsid w:val="007E7EE4"/>
    <w:rsid w:val="007F0305"/>
    <w:rsid w:val="007F508A"/>
    <w:rsid w:val="007F736A"/>
    <w:rsid w:val="008119B6"/>
    <w:rsid w:val="008257D1"/>
    <w:rsid w:val="0082797B"/>
    <w:rsid w:val="00834279"/>
    <w:rsid w:val="00834DD9"/>
    <w:rsid w:val="008403F9"/>
    <w:rsid w:val="00840690"/>
    <w:rsid w:val="008416B8"/>
    <w:rsid w:val="00842F0C"/>
    <w:rsid w:val="008440B3"/>
    <w:rsid w:val="008456DB"/>
    <w:rsid w:val="00852478"/>
    <w:rsid w:val="0085348A"/>
    <w:rsid w:val="00854FF1"/>
    <w:rsid w:val="00857208"/>
    <w:rsid w:val="00857AC0"/>
    <w:rsid w:val="0086044C"/>
    <w:rsid w:val="0086086C"/>
    <w:rsid w:val="008636AE"/>
    <w:rsid w:val="00870F88"/>
    <w:rsid w:val="008719BB"/>
    <w:rsid w:val="00873CEF"/>
    <w:rsid w:val="00890B92"/>
    <w:rsid w:val="00891EB3"/>
    <w:rsid w:val="008921C6"/>
    <w:rsid w:val="00892294"/>
    <w:rsid w:val="0089242E"/>
    <w:rsid w:val="0089714C"/>
    <w:rsid w:val="008977F4"/>
    <w:rsid w:val="008A098F"/>
    <w:rsid w:val="008A1C2C"/>
    <w:rsid w:val="008A2513"/>
    <w:rsid w:val="008A5CE9"/>
    <w:rsid w:val="008A7D0F"/>
    <w:rsid w:val="008B0206"/>
    <w:rsid w:val="008B1300"/>
    <w:rsid w:val="008B302A"/>
    <w:rsid w:val="008B3AF3"/>
    <w:rsid w:val="008B5F25"/>
    <w:rsid w:val="008C03DD"/>
    <w:rsid w:val="008C17F6"/>
    <w:rsid w:val="008C3BA6"/>
    <w:rsid w:val="008C48AD"/>
    <w:rsid w:val="008C51FB"/>
    <w:rsid w:val="008D0E7D"/>
    <w:rsid w:val="008D73F7"/>
    <w:rsid w:val="008E1784"/>
    <w:rsid w:val="008E19EC"/>
    <w:rsid w:val="008E4512"/>
    <w:rsid w:val="008F0F75"/>
    <w:rsid w:val="008F49B1"/>
    <w:rsid w:val="008F4EC2"/>
    <w:rsid w:val="008F6340"/>
    <w:rsid w:val="00902254"/>
    <w:rsid w:val="009117F4"/>
    <w:rsid w:val="009145E8"/>
    <w:rsid w:val="00915CF5"/>
    <w:rsid w:val="00924B00"/>
    <w:rsid w:val="00926526"/>
    <w:rsid w:val="00930294"/>
    <w:rsid w:val="00931CA2"/>
    <w:rsid w:val="0093416F"/>
    <w:rsid w:val="00934F5E"/>
    <w:rsid w:val="009354F6"/>
    <w:rsid w:val="00936425"/>
    <w:rsid w:val="009373B6"/>
    <w:rsid w:val="00937C53"/>
    <w:rsid w:val="0094079B"/>
    <w:rsid w:val="00946775"/>
    <w:rsid w:val="00946D85"/>
    <w:rsid w:val="009476D9"/>
    <w:rsid w:val="00953926"/>
    <w:rsid w:val="009558A8"/>
    <w:rsid w:val="00973C05"/>
    <w:rsid w:val="00974296"/>
    <w:rsid w:val="00974546"/>
    <w:rsid w:val="00983828"/>
    <w:rsid w:val="009845BA"/>
    <w:rsid w:val="00985BB4"/>
    <w:rsid w:val="009872A2"/>
    <w:rsid w:val="009906F9"/>
    <w:rsid w:val="00994857"/>
    <w:rsid w:val="00995F09"/>
    <w:rsid w:val="00997E13"/>
    <w:rsid w:val="009A055B"/>
    <w:rsid w:val="009A32CC"/>
    <w:rsid w:val="009A49E5"/>
    <w:rsid w:val="009A674D"/>
    <w:rsid w:val="009B28B7"/>
    <w:rsid w:val="009C0439"/>
    <w:rsid w:val="009C0F9D"/>
    <w:rsid w:val="009C28A8"/>
    <w:rsid w:val="009C4C45"/>
    <w:rsid w:val="009C5897"/>
    <w:rsid w:val="009C6BB3"/>
    <w:rsid w:val="009C7D75"/>
    <w:rsid w:val="009D1793"/>
    <w:rsid w:val="009D2E64"/>
    <w:rsid w:val="009D4048"/>
    <w:rsid w:val="009E24BD"/>
    <w:rsid w:val="009E6F5B"/>
    <w:rsid w:val="009E7D8E"/>
    <w:rsid w:val="009F0994"/>
    <w:rsid w:val="009F51C1"/>
    <w:rsid w:val="009F6B40"/>
    <w:rsid w:val="00A046FF"/>
    <w:rsid w:val="00A0544D"/>
    <w:rsid w:val="00A10582"/>
    <w:rsid w:val="00A1143D"/>
    <w:rsid w:val="00A1320E"/>
    <w:rsid w:val="00A16C9F"/>
    <w:rsid w:val="00A2745F"/>
    <w:rsid w:val="00A31F08"/>
    <w:rsid w:val="00A32614"/>
    <w:rsid w:val="00A34D75"/>
    <w:rsid w:val="00A35C66"/>
    <w:rsid w:val="00A4173D"/>
    <w:rsid w:val="00A41B20"/>
    <w:rsid w:val="00A41E47"/>
    <w:rsid w:val="00A4244D"/>
    <w:rsid w:val="00A46826"/>
    <w:rsid w:val="00A67336"/>
    <w:rsid w:val="00A7322F"/>
    <w:rsid w:val="00A75474"/>
    <w:rsid w:val="00A83E8B"/>
    <w:rsid w:val="00A841C3"/>
    <w:rsid w:val="00A92A81"/>
    <w:rsid w:val="00AA2D0C"/>
    <w:rsid w:val="00AB42C1"/>
    <w:rsid w:val="00AC0183"/>
    <w:rsid w:val="00AC3ABB"/>
    <w:rsid w:val="00AC498F"/>
    <w:rsid w:val="00AD0009"/>
    <w:rsid w:val="00AD0109"/>
    <w:rsid w:val="00AD0890"/>
    <w:rsid w:val="00AD13E8"/>
    <w:rsid w:val="00AD5846"/>
    <w:rsid w:val="00AD7A17"/>
    <w:rsid w:val="00AF3266"/>
    <w:rsid w:val="00AF4CE8"/>
    <w:rsid w:val="00AF66E5"/>
    <w:rsid w:val="00B028BB"/>
    <w:rsid w:val="00B04394"/>
    <w:rsid w:val="00B04919"/>
    <w:rsid w:val="00B05E45"/>
    <w:rsid w:val="00B060AE"/>
    <w:rsid w:val="00B07554"/>
    <w:rsid w:val="00B12945"/>
    <w:rsid w:val="00B14B4A"/>
    <w:rsid w:val="00B228E3"/>
    <w:rsid w:val="00B22EBF"/>
    <w:rsid w:val="00B239ED"/>
    <w:rsid w:val="00B31B9F"/>
    <w:rsid w:val="00B33632"/>
    <w:rsid w:val="00B3543A"/>
    <w:rsid w:val="00B40982"/>
    <w:rsid w:val="00B42B8C"/>
    <w:rsid w:val="00B4377A"/>
    <w:rsid w:val="00B439EA"/>
    <w:rsid w:val="00B44CD5"/>
    <w:rsid w:val="00B502C9"/>
    <w:rsid w:val="00B504DE"/>
    <w:rsid w:val="00B5085A"/>
    <w:rsid w:val="00B51C2C"/>
    <w:rsid w:val="00B521C0"/>
    <w:rsid w:val="00B54651"/>
    <w:rsid w:val="00B55A31"/>
    <w:rsid w:val="00B55F6D"/>
    <w:rsid w:val="00B645B8"/>
    <w:rsid w:val="00B64FA5"/>
    <w:rsid w:val="00B66576"/>
    <w:rsid w:val="00B67029"/>
    <w:rsid w:val="00B729A4"/>
    <w:rsid w:val="00B73111"/>
    <w:rsid w:val="00B74E13"/>
    <w:rsid w:val="00B76562"/>
    <w:rsid w:val="00B808E3"/>
    <w:rsid w:val="00B80F1E"/>
    <w:rsid w:val="00B80FC3"/>
    <w:rsid w:val="00B86003"/>
    <w:rsid w:val="00B92ABC"/>
    <w:rsid w:val="00B962A4"/>
    <w:rsid w:val="00BA095B"/>
    <w:rsid w:val="00BA344C"/>
    <w:rsid w:val="00BA622F"/>
    <w:rsid w:val="00BA7E4E"/>
    <w:rsid w:val="00BB0D72"/>
    <w:rsid w:val="00BC5EEE"/>
    <w:rsid w:val="00BC7F7A"/>
    <w:rsid w:val="00BD4A64"/>
    <w:rsid w:val="00BD5136"/>
    <w:rsid w:val="00BE2BB8"/>
    <w:rsid w:val="00BE51E7"/>
    <w:rsid w:val="00BE5BF4"/>
    <w:rsid w:val="00BE7C37"/>
    <w:rsid w:val="00BF0194"/>
    <w:rsid w:val="00BF1661"/>
    <w:rsid w:val="00BF176F"/>
    <w:rsid w:val="00BF26DD"/>
    <w:rsid w:val="00BF2E8B"/>
    <w:rsid w:val="00BF4A16"/>
    <w:rsid w:val="00BF7306"/>
    <w:rsid w:val="00C00904"/>
    <w:rsid w:val="00C02136"/>
    <w:rsid w:val="00C029E9"/>
    <w:rsid w:val="00C043D9"/>
    <w:rsid w:val="00C05138"/>
    <w:rsid w:val="00C052AD"/>
    <w:rsid w:val="00C067E8"/>
    <w:rsid w:val="00C06D42"/>
    <w:rsid w:val="00C1463F"/>
    <w:rsid w:val="00C30AC9"/>
    <w:rsid w:val="00C36910"/>
    <w:rsid w:val="00C37565"/>
    <w:rsid w:val="00C41C51"/>
    <w:rsid w:val="00C41D08"/>
    <w:rsid w:val="00C420D5"/>
    <w:rsid w:val="00C421D8"/>
    <w:rsid w:val="00C473A4"/>
    <w:rsid w:val="00C52213"/>
    <w:rsid w:val="00C6214A"/>
    <w:rsid w:val="00C6426F"/>
    <w:rsid w:val="00C70315"/>
    <w:rsid w:val="00C73263"/>
    <w:rsid w:val="00C73DF1"/>
    <w:rsid w:val="00C74AEB"/>
    <w:rsid w:val="00C76288"/>
    <w:rsid w:val="00C82901"/>
    <w:rsid w:val="00C879EB"/>
    <w:rsid w:val="00C9129C"/>
    <w:rsid w:val="00C913B2"/>
    <w:rsid w:val="00C91DFF"/>
    <w:rsid w:val="00C9282E"/>
    <w:rsid w:val="00C943B6"/>
    <w:rsid w:val="00C94766"/>
    <w:rsid w:val="00CA0AA5"/>
    <w:rsid w:val="00CA14A9"/>
    <w:rsid w:val="00CA26BD"/>
    <w:rsid w:val="00CA2941"/>
    <w:rsid w:val="00CA3258"/>
    <w:rsid w:val="00CA3E22"/>
    <w:rsid w:val="00CA41C7"/>
    <w:rsid w:val="00CA5B0D"/>
    <w:rsid w:val="00CA7A14"/>
    <w:rsid w:val="00CA7E93"/>
    <w:rsid w:val="00CB0BF9"/>
    <w:rsid w:val="00CB1531"/>
    <w:rsid w:val="00CB1A79"/>
    <w:rsid w:val="00CC6759"/>
    <w:rsid w:val="00CC6CE5"/>
    <w:rsid w:val="00CD0BE4"/>
    <w:rsid w:val="00CD151E"/>
    <w:rsid w:val="00CD1F33"/>
    <w:rsid w:val="00CE4031"/>
    <w:rsid w:val="00CE4872"/>
    <w:rsid w:val="00CE7FC0"/>
    <w:rsid w:val="00CF0763"/>
    <w:rsid w:val="00CF1368"/>
    <w:rsid w:val="00CF3837"/>
    <w:rsid w:val="00CF4A2A"/>
    <w:rsid w:val="00CF70B8"/>
    <w:rsid w:val="00D030D1"/>
    <w:rsid w:val="00D03B87"/>
    <w:rsid w:val="00D03C19"/>
    <w:rsid w:val="00D03F06"/>
    <w:rsid w:val="00D131FA"/>
    <w:rsid w:val="00D14B6C"/>
    <w:rsid w:val="00D15F8B"/>
    <w:rsid w:val="00D21A12"/>
    <w:rsid w:val="00D228BB"/>
    <w:rsid w:val="00D259F5"/>
    <w:rsid w:val="00D27A01"/>
    <w:rsid w:val="00D30CA1"/>
    <w:rsid w:val="00D33BF2"/>
    <w:rsid w:val="00D35760"/>
    <w:rsid w:val="00D3645A"/>
    <w:rsid w:val="00D43034"/>
    <w:rsid w:val="00D44587"/>
    <w:rsid w:val="00D450FA"/>
    <w:rsid w:val="00D47916"/>
    <w:rsid w:val="00D530CC"/>
    <w:rsid w:val="00D5481D"/>
    <w:rsid w:val="00D61A03"/>
    <w:rsid w:val="00D61AE4"/>
    <w:rsid w:val="00D631FA"/>
    <w:rsid w:val="00D63792"/>
    <w:rsid w:val="00D65CE7"/>
    <w:rsid w:val="00D66723"/>
    <w:rsid w:val="00D678CA"/>
    <w:rsid w:val="00D7472F"/>
    <w:rsid w:val="00D74EBB"/>
    <w:rsid w:val="00D75621"/>
    <w:rsid w:val="00D827FC"/>
    <w:rsid w:val="00D830C0"/>
    <w:rsid w:val="00D845EE"/>
    <w:rsid w:val="00D84832"/>
    <w:rsid w:val="00D849FF"/>
    <w:rsid w:val="00D865ED"/>
    <w:rsid w:val="00D9512D"/>
    <w:rsid w:val="00D9698C"/>
    <w:rsid w:val="00DB06B0"/>
    <w:rsid w:val="00DB1278"/>
    <w:rsid w:val="00DB4484"/>
    <w:rsid w:val="00DB7B02"/>
    <w:rsid w:val="00DC2310"/>
    <w:rsid w:val="00DC4365"/>
    <w:rsid w:val="00DD1101"/>
    <w:rsid w:val="00DD494B"/>
    <w:rsid w:val="00DE388D"/>
    <w:rsid w:val="00DE432A"/>
    <w:rsid w:val="00DE5622"/>
    <w:rsid w:val="00DE610B"/>
    <w:rsid w:val="00DF2A66"/>
    <w:rsid w:val="00DF6A09"/>
    <w:rsid w:val="00DF730C"/>
    <w:rsid w:val="00E0174B"/>
    <w:rsid w:val="00E04A98"/>
    <w:rsid w:val="00E07317"/>
    <w:rsid w:val="00E10E55"/>
    <w:rsid w:val="00E13EEE"/>
    <w:rsid w:val="00E15B5B"/>
    <w:rsid w:val="00E15E49"/>
    <w:rsid w:val="00E16571"/>
    <w:rsid w:val="00E17B16"/>
    <w:rsid w:val="00E243BE"/>
    <w:rsid w:val="00E344E2"/>
    <w:rsid w:val="00E416C5"/>
    <w:rsid w:val="00E46AA2"/>
    <w:rsid w:val="00E46C1A"/>
    <w:rsid w:val="00E5179C"/>
    <w:rsid w:val="00E551A9"/>
    <w:rsid w:val="00E564C3"/>
    <w:rsid w:val="00E6057C"/>
    <w:rsid w:val="00E6112C"/>
    <w:rsid w:val="00E63FC7"/>
    <w:rsid w:val="00E7016A"/>
    <w:rsid w:val="00E71D4B"/>
    <w:rsid w:val="00E74367"/>
    <w:rsid w:val="00E7682A"/>
    <w:rsid w:val="00E76ACE"/>
    <w:rsid w:val="00E81A21"/>
    <w:rsid w:val="00E82945"/>
    <w:rsid w:val="00E83640"/>
    <w:rsid w:val="00E844D0"/>
    <w:rsid w:val="00E93DCD"/>
    <w:rsid w:val="00E94B6D"/>
    <w:rsid w:val="00E9562E"/>
    <w:rsid w:val="00EA0C83"/>
    <w:rsid w:val="00EA2A14"/>
    <w:rsid w:val="00EA3B1F"/>
    <w:rsid w:val="00EA5282"/>
    <w:rsid w:val="00EB1EBC"/>
    <w:rsid w:val="00EB612A"/>
    <w:rsid w:val="00EB63EB"/>
    <w:rsid w:val="00EC1E00"/>
    <w:rsid w:val="00EC1E2F"/>
    <w:rsid w:val="00EC200D"/>
    <w:rsid w:val="00EC23F0"/>
    <w:rsid w:val="00EC304D"/>
    <w:rsid w:val="00ED1377"/>
    <w:rsid w:val="00ED1B17"/>
    <w:rsid w:val="00ED1C4B"/>
    <w:rsid w:val="00ED2317"/>
    <w:rsid w:val="00ED37A3"/>
    <w:rsid w:val="00EE10F2"/>
    <w:rsid w:val="00EE59DE"/>
    <w:rsid w:val="00EE6BF6"/>
    <w:rsid w:val="00EF45C3"/>
    <w:rsid w:val="00EF4B50"/>
    <w:rsid w:val="00EF5850"/>
    <w:rsid w:val="00EF7B86"/>
    <w:rsid w:val="00F00C07"/>
    <w:rsid w:val="00F025FF"/>
    <w:rsid w:val="00F0659C"/>
    <w:rsid w:val="00F107B5"/>
    <w:rsid w:val="00F14361"/>
    <w:rsid w:val="00F144CB"/>
    <w:rsid w:val="00F20BB1"/>
    <w:rsid w:val="00F21753"/>
    <w:rsid w:val="00F24280"/>
    <w:rsid w:val="00F24CD9"/>
    <w:rsid w:val="00F3043C"/>
    <w:rsid w:val="00F363CE"/>
    <w:rsid w:val="00F42812"/>
    <w:rsid w:val="00F477AE"/>
    <w:rsid w:val="00F645C4"/>
    <w:rsid w:val="00F65AFA"/>
    <w:rsid w:val="00F672DE"/>
    <w:rsid w:val="00F67C72"/>
    <w:rsid w:val="00F72607"/>
    <w:rsid w:val="00F72CF1"/>
    <w:rsid w:val="00F816EA"/>
    <w:rsid w:val="00F8694D"/>
    <w:rsid w:val="00F9221B"/>
    <w:rsid w:val="00F93D92"/>
    <w:rsid w:val="00FA04F4"/>
    <w:rsid w:val="00FA15B2"/>
    <w:rsid w:val="00FA2004"/>
    <w:rsid w:val="00FA3668"/>
    <w:rsid w:val="00FA5BAB"/>
    <w:rsid w:val="00FB560E"/>
    <w:rsid w:val="00FC09AF"/>
    <w:rsid w:val="00FC0A63"/>
    <w:rsid w:val="00FC1599"/>
    <w:rsid w:val="00FC43AE"/>
    <w:rsid w:val="00FC5A9C"/>
    <w:rsid w:val="00FD1CE2"/>
    <w:rsid w:val="00FD4A3E"/>
    <w:rsid w:val="00FD4B62"/>
    <w:rsid w:val="00FE023D"/>
    <w:rsid w:val="00FE22D9"/>
    <w:rsid w:val="00FE3806"/>
    <w:rsid w:val="00FE3E83"/>
    <w:rsid w:val="00FE6FAD"/>
    <w:rsid w:val="00FF0BDC"/>
    <w:rsid w:val="00FF101B"/>
    <w:rsid w:val="00FF4A2D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2E742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aliases w:val="Question,Гл точки,Normal bullet 2,List Paragraph2,List Paragraph1,ПАРАГРАФ,Numbered list,Normal List,Endnote,Indent,_Bullet,Colorful List - Accent 11,Colorful List Accent 1,Colorful List - Accent 12,Абзац списка1,List_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aliases w:val="Question Знак,Гл точки Знак,Normal bullet 2 Знак,List Paragraph2 Знак,List Paragraph1 Знак,ПАРАГРАФ Знак,Numbered list Знак,Normal List Знак,Endnote Знак,Indent Знак,_Bullet Знак,Colorful List - Accent 11 Знак,Абзац списка1 Знак"/>
    <w:link w:val="ab"/>
    <w:uiPriority w:val="34"/>
    <w:qFormat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1"/>
    <w:qFormat/>
    <w:rsid w:val="00D21A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лавие 3 Знак"/>
    <w:basedOn w:val="a0"/>
    <w:link w:val="3"/>
    <w:rsid w:val="005D4202"/>
    <w:rPr>
      <w:rFonts w:ascii="Arial" w:hAnsi="Arial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33352-D3C5-4665-801F-8CD5040D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5106</TotalTime>
  <Pages>7</Pages>
  <Words>3539</Words>
  <Characters>20174</Characters>
  <Application>Microsoft Office Word</Application>
  <DocSecurity>0</DocSecurity>
  <Lines>168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23666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196</cp:revision>
  <cp:lastPrinted>2024-09-18T07:13:00Z</cp:lastPrinted>
  <dcterms:created xsi:type="dcterms:W3CDTF">2021-11-11T09:41:00Z</dcterms:created>
  <dcterms:modified xsi:type="dcterms:W3CDTF">2024-09-18T07:14:00Z</dcterms:modified>
</cp:coreProperties>
</file>