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39FAF464" w:rsidR="000E2E2F" w:rsidRPr="008D5A8F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D5A8F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7F0F3F">
        <w:rPr>
          <w:rFonts w:ascii="Times New Roman" w:hAnsi="Times New Roman"/>
          <w:b/>
          <w:sz w:val="28"/>
          <w:szCs w:val="28"/>
          <w:lang w:val="bg-BG"/>
        </w:rPr>
        <w:t>7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2B9F4240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9D6FE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ED6B0A">
        <w:rPr>
          <w:rFonts w:ascii="Times New Roman" w:hAnsi="Times New Roman"/>
          <w:sz w:val="24"/>
          <w:szCs w:val="24"/>
          <w:lang w:val="bg-BG"/>
        </w:rPr>
        <w:t>о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D6B0A">
        <w:rPr>
          <w:rFonts w:ascii="Times New Roman" w:hAnsi="Times New Roman"/>
          <w:sz w:val="24"/>
          <w:szCs w:val="24"/>
          <w:lang w:val="bg-BG"/>
        </w:rPr>
        <w:t>е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DC08C0">
        <w:rPr>
          <w:rFonts w:ascii="Times New Roman" w:hAnsi="Times New Roman"/>
          <w:sz w:val="24"/>
          <w:szCs w:val="24"/>
          <w:lang w:val="bg-BG"/>
        </w:rPr>
        <w:t>Региона</w:t>
      </w:r>
      <w:r w:rsidR="00ED6B0A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7F0F3F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11C285F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03584355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>„ПУП-ПЗ на ПИ 56054.10.38 землище на с. Петлино, общ. Кърджали</w:t>
      </w:r>
      <w:r w:rsidR="007F0F3F">
        <w:rPr>
          <w:rFonts w:ascii="Times New Roman" w:hAnsi="Times New Roman"/>
          <w:sz w:val="24"/>
          <w:szCs w:val="24"/>
          <w:lang w:val="bg-BG"/>
        </w:rPr>
        <w:t>“</w:t>
      </w:r>
      <w:r w:rsidRPr="009D6FE0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D6FE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64D024D2" w:rsidR="00ED6B0A" w:rsidRPr="00ED6B0A" w:rsidRDefault="000E2E2F" w:rsidP="00ED6B0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>ХАСАН ЙЪЛМАЗ</w:t>
      </w:r>
    </w:p>
    <w:p w14:paraId="3497FA14" w14:textId="3AF44ACF" w:rsidR="000E2E2F" w:rsidRPr="009D6FE0" w:rsidRDefault="000E2E2F" w:rsidP="007F0F3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>гр. Кърджали</w:t>
      </w:r>
      <w:r w:rsidR="007F0F3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>кв. „Горна Гледка“ №105</w:t>
      </w:r>
    </w:p>
    <w:p w14:paraId="4561AAF4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36393A87" w14:textId="77777777" w:rsidR="007F0F3F" w:rsidRP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 xml:space="preserve">ПУП-ПЗ на ПИ 56054.10.38 землище на с. Петлино, общ. Кърджали се изработва с цел промяна предназначението на земеделска земя за неземеделски нужди, разделяне на имота на седем нови имота за </w:t>
      </w:r>
      <w:proofErr w:type="spellStart"/>
      <w:r w:rsidRPr="007F0F3F">
        <w:rPr>
          <w:rFonts w:ascii="Times New Roman" w:hAnsi="Times New Roman"/>
          <w:sz w:val="24"/>
          <w:szCs w:val="24"/>
          <w:lang w:val="bg-BG"/>
        </w:rPr>
        <w:t>нискоетажно</w:t>
      </w:r>
      <w:proofErr w:type="spellEnd"/>
      <w:r w:rsidRPr="007F0F3F">
        <w:rPr>
          <w:rFonts w:ascii="Times New Roman" w:hAnsi="Times New Roman"/>
          <w:sz w:val="24"/>
          <w:szCs w:val="24"/>
          <w:lang w:val="bg-BG"/>
        </w:rPr>
        <w:t xml:space="preserve"> жилищно застрояване и един имот за обслужващ път.</w:t>
      </w:r>
    </w:p>
    <w:p w14:paraId="4C871619" w14:textId="77777777" w:rsidR="007F0F3F" w:rsidRP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>ПИ 56054.10.38 м. ГЕЙ ЕРИ, е вид територия Земеделска, категория 8, НТП Пасище, с площ 3145м2.</w:t>
      </w:r>
    </w:p>
    <w:p w14:paraId="75679ABD" w14:textId="77777777" w:rsidR="007F0F3F" w:rsidRP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>Предвижда се ПИ с идентификатор 56054.10.38 да се раздели на 8 нови имота и да се предвидят нови линии на застрояване.</w:t>
      </w:r>
    </w:p>
    <w:p w14:paraId="22A846D0" w14:textId="77777777" w:rsidR="007F0F3F" w:rsidRP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 xml:space="preserve">Градоустройствените показатели ще са следните: височина до 10м, максимална плътност на застрояване П=60%, минимална озеленена площ </w:t>
      </w:r>
      <w:proofErr w:type="spellStart"/>
      <w:r w:rsidRPr="007F0F3F">
        <w:rPr>
          <w:rFonts w:ascii="Times New Roman" w:hAnsi="Times New Roman"/>
          <w:sz w:val="24"/>
          <w:szCs w:val="24"/>
          <w:lang w:val="bg-BG"/>
        </w:rPr>
        <w:t>Оз</w:t>
      </w:r>
      <w:proofErr w:type="spellEnd"/>
      <w:r w:rsidRPr="007F0F3F">
        <w:rPr>
          <w:rFonts w:ascii="Times New Roman" w:hAnsi="Times New Roman"/>
          <w:sz w:val="24"/>
          <w:szCs w:val="24"/>
          <w:lang w:val="bg-BG"/>
        </w:rPr>
        <w:t xml:space="preserve">=40%, максимален </w:t>
      </w:r>
      <w:proofErr w:type="spellStart"/>
      <w:r w:rsidRPr="007F0F3F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7F0F3F">
        <w:rPr>
          <w:rFonts w:ascii="Times New Roman" w:hAnsi="Times New Roman"/>
          <w:sz w:val="24"/>
          <w:szCs w:val="24"/>
          <w:lang w:val="bg-BG"/>
        </w:rPr>
        <w:t>=1,2.</w:t>
      </w:r>
    </w:p>
    <w:p w14:paraId="2CB160AC" w14:textId="77777777" w:rsidR="007F0F3F" w:rsidRP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 xml:space="preserve">Съгласно удостоверение на Община Кърджали имотът попада в устройствена жилищна зона с преобладаващо застрояване с малка височина, плътност и интензивност – </w:t>
      </w:r>
      <w:proofErr w:type="spellStart"/>
      <w:r w:rsidRPr="007F0F3F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7F0F3F">
        <w:rPr>
          <w:rFonts w:ascii="Times New Roman" w:hAnsi="Times New Roman"/>
          <w:sz w:val="24"/>
          <w:szCs w:val="24"/>
          <w:lang w:val="bg-BG"/>
        </w:rPr>
        <w:t>.</w:t>
      </w:r>
    </w:p>
    <w:p w14:paraId="2BD6686C" w14:textId="77777777" w:rsidR="007F0F3F" w:rsidRP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>Точката на свързване към електроразпределителната мрежа, съответстваща на заявената мощност 42kW е ТНН ТП/БКТП ТП Петлино-0, извод ВС, КЛ/ВЛ Петлино, п/</w:t>
      </w:r>
      <w:proofErr w:type="spellStart"/>
      <w:r w:rsidRPr="007F0F3F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7F0F3F">
        <w:rPr>
          <w:rFonts w:ascii="Times New Roman" w:hAnsi="Times New Roman"/>
          <w:sz w:val="24"/>
          <w:szCs w:val="24"/>
          <w:lang w:val="bg-BG"/>
        </w:rPr>
        <w:t xml:space="preserve"> Гледка.</w:t>
      </w:r>
    </w:p>
    <w:p w14:paraId="5B70CB14" w14:textId="77777777" w:rsidR="007F0F3F" w:rsidRP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ВиК ООД Кърджали имота може да бъде захранен с питейна вода от водопровод Ф63 ПЕВП тръба, преминаващ по прилежащия път южно от имота. Битовите отпадъчни води от имота могат да бъдат отведени и </w:t>
      </w:r>
      <w:proofErr w:type="spellStart"/>
      <w:r w:rsidRPr="007F0F3F">
        <w:rPr>
          <w:rFonts w:ascii="Times New Roman" w:hAnsi="Times New Roman"/>
          <w:sz w:val="24"/>
          <w:szCs w:val="24"/>
          <w:lang w:val="bg-BG"/>
        </w:rPr>
        <w:t>заустени</w:t>
      </w:r>
      <w:proofErr w:type="spellEnd"/>
      <w:r w:rsidRPr="007F0F3F">
        <w:rPr>
          <w:rFonts w:ascii="Times New Roman" w:hAnsi="Times New Roman"/>
          <w:sz w:val="24"/>
          <w:szCs w:val="24"/>
          <w:lang w:val="bg-BG"/>
        </w:rPr>
        <w:t xml:space="preserve"> в </w:t>
      </w:r>
      <w:proofErr w:type="spellStart"/>
      <w:r w:rsidRPr="007F0F3F">
        <w:rPr>
          <w:rFonts w:ascii="Times New Roman" w:hAnsi="Times New Roman"/>
          <w:sz w:val="24"/>
          <w:szCs w:val="24"/>
          <w:lang w:val="bg-BG"/>
        </w:rPr>
        <w:t>санализация</w:t>
      </w:r>
      <w:proofErr w:type="spellEnd"/>
      <w:r w:rsidRPr="007F0F3F">
        <w:rPr>
          <w:rFonts w:ascii="Times New Roman" w:hAnsi="Times New Roman"/>
          <w:sz w:val="24"/>
          <w:szCs w:val="24"/>
          <w:lang w:val="bg-BG"/>
        </w:rPr>
        <w:t xml:space="preserve"> изпълнена с Ф250 гофрирани тръби, преминаваща по същия път.</w:t>
      </w:r>
    </w:p>
    <w:p w14:paraId="51EFA48A" w14:textId="77777777" w:rsidR="007F0F3F" w:rsidRDefault="007F0F3F" w:rsidP="007F0F3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>ПУП-ПЗ попада в обхвата на т. 9. 1 – „Подробни устройствени планове“ от Приложение № 2 на Наредбата за ЕО. Предвид разпоредбите на чл. 2, ал. 2, т. 1 от Наредбата за ЕО плана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750E9188" w14:textId="77777777" w:rsidR="007F0F3F" w:rsidRPr="007F0F3F" w:rsidRDefault="007F0F3F" w:rsidP="007F0F3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56054.10.38 в землището на с. Петлино, общ. Кърджали, предмет на ПУП-ПЗ </w:t>
      </w:r>
      <w:r w:rsidRPr="007F0F3F">
        <w:rPr>
          <w:rFonts w:ascii="Times New Roman" w:hAnsi="Times New Roman"/>
          <w:b/>
          <w:sz w:val="24"/>
          <w:szCs w:val="24"/>
          <w:lang w:val="bg-BG"/>
        </w:rPr>
        <w:t xml:space="preserve">не попада в границите на защитени територии 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по смисъла на </w:t>
      </w:r>
      <w:r w:rsidRPr="007F0F3F">
        <w:rPr>
          <w:rFonts w:ascii="Times New Roman" w:hAnsi="Times New Roman"/>
          <w:i/>
          <w:sz w:val="24"/>
          <w:szCs w:val="24"/>
          <w:lang w:val="bg-BG"/>
        </w:rPr>
        <w:lastRenderedPageBreak/>
        <w:t>Закона за защитените територии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защитени зони по смисъла на </w:t>
      </w:r>
      <w:r w:rsidRPr="007F0F3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. Близко разположени са </w:t>
      </w:r>
      <w:r w:rsidRPr="007F0F3F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Източни”, 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Pr="007F0F3F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 /на приблизително отстояние 3413м./.</w:t>
      </w:r>
    </w:p>
    <w:p w14:paraId="4AF1FF06" w14:textId="77777777" w:rsidR="007F0F3F" w:rsidRPr="007F0F3F" w:rsidRDefault="007F0F3F" w:rsidP="007F0F3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 xml:space="preserve">Настоящият ПУП-ПЗ попада в обхвата на чл. 2, ал. 1, т. 1 от </w:t>
      </w:r>
      <w:r w:rsidRPr="007F0F3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7F0F3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7F0F3F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7F0F3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7F0F3F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77777777" w:rsidR="000E2E2F" w:rsidRPr="009D6FE0" w:rsidRDefault="000E2E2F" w:rsidP="000E2E2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3FC08642" w:rsidR="000E2E2F" w:rsidRDefault="007F0F3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F0F3F">
        <w:rPr>
          <w:rFonts w:ascii="Times New Roman" w:hAnsi="Times New Roman"/>
          <w:sz w:val="24"/>
          <w:szCs w:val="24"/>
          <w:lang w:val="bg-BG"/>
        </w:rPr>
        <w:t>ПУП-ПЗ на ПИ 56054.10.38 землище на с. Петлино, общ. Кърджали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0E2E2F" w:rsidRPr="009D6FE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1CC724BD" w:rsidR="000E2E2F" w:rsidRPr="001635DE" w:rsidRDefault="000E2E2F" w:rsidP="000E2E2F">
      <w:pPr>
        <w:numPr>
          <w:ilvl w:val="0"/>
          <w:numId w:val="6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635DE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="007F0F3F" w:rsidRPr="003612BC">
        <w:rPr>
          <w:rFonts w:ascii="Times New Roman" w:hAnsi="Times New Roman"/>
          <w:sz w:val="24"/>
          <w:szCs w:val="24"/>
          <w:lang w:val="bg-BG"/>
        </w:rPr>
        <w:t xml:space="preserve">разделяне на имота на седем нови имота за </w:t>
      </w:r>
      <w:proofErr w:type="spellStart"/>
      <w:r w:rsidR="007F0F3F" w:rsidRPr="003612BC">
        <w:rPr>
          <w:rFonts w:ascii="Times New Roman" w:hAnsi="Times New Roman"/>
          <w:sz w:val="24"/>
          <w:szCs w:val="24"/>
          <w:lang w:val="bg-BG"/>
        </w:rPr>
        <w:t>нискоетажно</w:t>
      </w:r>
      <w:proofErr w:type="spellEnd"/>
      <w:r w:rsidR="007F0F3F" w:rsidRPr="003612BC">
        <w:rPr>
          <w:rFonts w:ascii="Times New Roman" w:hAnsi="Times New Roman"/>
          <w:sz w:val="24"/>
          <w:szCs w:val="24"/>
          <w:lang w:val="bg-BG"/>
        </w:rPr>
        <w:t xml:space="preserve"> жилищно застрояване и един имот за обслужващ път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0F3F" w:rsidRPr="000264A8">
        <w:rPr>
          <w:rFonts w:ascii="Times New Roman" w:hAnsi="Times New Roman"/>
          <w:sz w:val="24"/>
          <w:szCs w:val="24"/>
          <w:lang w:val="bg-BG"/>
        </w:rPr>
        <w:t>и да се предв</w:t>
      </w:r>
      <w:r w:rsidR="007F0F3F">
        <w:rPr>
          <w:rFonts w:ascii="Times New Roman" w:hAnsi="Times New Roman"/>
          <w:sz w:val="24"/>
          <w:szCs w:val="24"/>
          <w:lang w:val="bg-BG"/>
        </w:rPr>
        <w:t>идят нови линии на застрояване</w:t>
      </w:r>
      <w:r w:rsidRPr="001635DE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0693A1B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7F0F3F" w:rsidRPr="007F0F3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0F3F">
        <w:rPr>
          <w:rFonts w:ascii="Times New Roman" w:hAnsi="Times New Roman"/>
          <w:sz w:val="24"/>
          <w:szCs w:val="24"/>
          <w:lang w:val="bg-BG"/>
        </w:rPr>
        <w:t>Съгласно удостоверение на Община Кърджали и</w:t>
      </w:r>
      <w:r w:rsidR="007F0F3F" w:rsidRPr="00AE5A60">
        <w:rPr>
          <w:rFonts w:ascii="Times New Roman" w:hAnsi="Times New Roman"/>
          <w:sz w:val="24"/>
          <w:szCs w:val="24"/>
          <w:lang w:val="bg-BG"/>
        </w:rPr>
        <w:t>мот</w:t>
      </w:r>
      <w:r w:rsidR="007F0F3F">
        <w:rPr>
          <w:rFonts w:ascii="Times New Roman" w:hAnsi="Times New Roman"/>
          <w:sz w:val="24"/>
          <w:szCs w:val="24"/>
          <w:lang w:val="bg-BG"/>
        </w:rPr>
        <w:t>ът</w:t>
      </w:r>
      <w:r w:rsidR="007F0F3F" w:rsidRPr="00AE5A60">
        <w:rPr>
          <w:rFonts w:ascii="Times New Roman" w:hAnsi="Times New Roman"/>
          <w:sz w:val="24"/>
          <w:szCs w:val="24"/>
          <w:lang w:val="bg-BG"/>
        </w:rPr>
        <w:t xml:space="preserve"> попада в </w:t>
      </w:r>
      <w:r w:rsidR="007F0F3F">
        <w:rPr>
          <w:rFonts w:ascii="Times New Roman" w:hAnsi="Times New Roman"/>
          <w:sz w:val="24"/>
          <w:szCs w:val="24"/>
          <w:lang w:val="bg-BG"/>
        </w:rPr>
        <w:t xml:space="preserve">устройствена жилищна </w:t>
      </w:r>
      <w:r w:rsidR="007F0F3F" w:rsidRPr="00AE5A60">
        <w:rPr>
          <w:rFonts w:ascii="Times New Roman" w:hAnsi="Times New Roman"/>
          <w:sz w:val="24"/>
          <w:szCs w:val="24"/>
          <w:lang w:val="bg-BG"/>
        </w:rPr>
        <w:t xml:space="preserve">зона </w:t>
      </w:r>
      <w:r w:rsidR="007F0F3F">
        <w:rPr>
          <w:rFonts w:ascii="Times New Roman" w:hAnsi="Times New Roman"/>
          <w:sz w:val="24"/>
          <w:szCs w:val="24"/>
          <w:lang w:val="bg-BG"/>
        </w:rPr>
        <w:t xml:space="preserve">с преобладаващо застрояване с малка височина, плътност и интензивност – </w:t>
      </w:r>
      <w:proofErr w:type="spellStart"/>
      <w:r w:rsidR="007F0F3F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7F0F3F">
        <w:rPr>
          <w:rFonts w:ascii="Times New Roman" w:hAnsi="Times New Roman"/>
          <w:sz w:val="24"/>
          <w:szCs w:val="24"/>
          <w:lang w:val="bg-BG"/>
        </w:rPr>
        <w:t>.</w:t>
      </w:r>
    </w:p>
    <w:p w14:paraId="6228B4AF" w14:textId="32D38F04" w:rsidR="000E2E2F" w:rsidRPr="009D6FE0" w:rsidRDefault="002A0844" w:rsidP="000E2E2F">
      <w:pPr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C596F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9C596F">
        <w:rPr>
          <w:rFonts w:ascii="Times New Roman" w:hAnsi="Times New Roman"/>
          <w:sz w:val="24"/>
          <w:szCs w:val="24"/>
          <w:lang w:val="bg-BG"/>
        </w:rPr>
        <w:t>, ал.3 от Наредбата за ОС, след преглед на представената информация, предвид местоположението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имота предмет на</w:t>
      </w:r>
      <w:r w:rsidRPr="009C596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9C596F">
        <w:rPr>
          <w:rFonts w:ascii="Times New Roman" w:hAnsi="Times New Roman"/>
          <w:sz w:val="24"/>
          <w:szCs w:val="24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>, според която</w:t>
      </w:r>
      <w:r w:rsidRPr="008321E9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6C3AC7">
        <w:rPr>
          <w:rFonts w:ascii="Times New Roman" w:hAnsi="Times New Roman"/>
          <w:sz w:val="24"/>
          <w:szCs w:val="24"/>
          <w:lang w:val="bg-BG"/>
        </w:rPr>
        <w:t xml:space="preserve">„ПУП-ПЗ на поземлен имот  с идентификатор </w:t>
      </w:r>
      <w:r>
        <w:rPr>
          <w:rFonts w:ascii="Times New Roman" w:hAnsi="Times New Roman"/>
          <w:sz w:val="24"/>
          <w:szCs w:val="24"/>
          <w:lang w:val="bg-BG"/>
        </w:rPr>
        <w:t xml:space="preserve">56054.10.38 в землището на с. Петлино, общ. Кърджали“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722A5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1A5AEA84" w:rsidR="000E2E2F" w:rsidRPr="009D6FE0" w:rsidRDefault="002A0844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Предвид, че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предмет на</w:t>
      </w:r>
      <w:r>
        <w:rPr>
          <w:rFonts w:ascii="Times New Roman" w:hAnsi="Times New Roman"/>
          <w:sz w:val="24"/>
          <w:szCs w:val="24"/>
          <w:lang w:val="bg-BG"/>
        </w:rPr>
        <w:t xml:space="preserve"> ПУП-ПЗ 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 природн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на видове,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ЗЗ 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BG000</w:t>
      </w:r>
      <w:r>
        <w:rPr>
          <w:rFonts w:ascii="Times New Roman" w:hAnsi="Times New Roman"/>
          <w:b/>
          <w:sz w:val="24"/>
          <w:szCs w:val="24"/>
          <w:lang w:val="bg-BG"/>
        </w:rPr>
        <w:t>1032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/>
          <w:b/>
          <w:sz w:val="24"/>
          <w:szCs w:val="24"/>
          <w:lang w:val="bg-BG"/>
        </w:rPr>
        <w:t>Родопи Източни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”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Pr="00C60C33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то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му </w:t>
      </w:r>
      <w:r w:rsidRPr="006F16A7">
        <w:rPr>
          <w:rFonts w:ascii="Times New Roman" w:hAnsi="Times New Roman"/>
          <w:sz w:val="24"/>
          <w:szCs w:val="24"/>
          <w:lang w:val="bg-BG"/>
        </w:rPr>
        <w:t>няма да довед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до увреждане, трансформация, отнемане на площи или фрагментация на природни местообитания и местообитания на видове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54DEFAA6" w:rsidR="000E2E2F" w:rsidRPr="009D6FE0" w:rsidRDefault="00ED2384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спрямо защитените зони и техните елементи,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на ПУП-ПЗ </w:t>
      </w:r>
      <w:r w:rsidRPr="006F16A7">
        <w:rPr>
          <w:rFonts w:ascii="Times New Roman" w:hAnsi="Times New Roman"/>
          <w:sz w:val="24"/>
          <w:szCs w:val="24"/>
          <w:lang w:val="bg-BG"/>
        </w:rPr>
        <w:t>не предполага значително увеличаване на безпокойството на видовете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>, което да доведе до изменение в плътността и структурата на популациите им в сравнение с настоящия момент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3E3EC746" w:rsidR="000E2E2F" w:rsidRPr="009D6FE0" w:rsidRDefault="00ED2384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</w:t>
      </w:r>
      <w:r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6F16A7">
        <w:rPr>
          <w:rFonts w:ascii="Times New Roman" w:hAnsi="Times New Roman"/>
          <w:sz w:val="24"/>
          <w:szCs w:val="24"/>
          <w:lang w:val="bg-BG"/>
        </w:rPr>
        <w:t>определят, че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разположените </w:t>
      </w:r>
      <w:r w:rsidRPr="006F16A7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няма да доведе до нарушаване целостта на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ите </w:t>
      </w:r>
      <w:r w:rsidRPr="006F16A7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>тях</w:t>
      </w:r>
      <w:r w:rsidRPr="006F16A7">
        <w:rPr>
          <w:rFonts w:ascii="Times New Roman" w:hAnsi="Times New Roman"/>
          <w:sz w:val="24"/>
          <w:szCs w:val="24"/>
          <w:lang w:val="bg-BG"/>
        </w:rPr>
        <w:t>, осигуряващи свързаността между зоните</w:t>
      </w:r>
      <w:r w:rsidR="000E2E2F" w:rsidRPr="000D52B2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1ABD259B" w:rsidR="000E2E2F" w:rsidRDefault="00ED2384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</w:t>
      </w:r>
      <w:r>
        <w:rPr>
          <w:rFonts w:ascii="Times New Roman" w:hAnsi="Times New Roman"/>
          <w:sz w:val="24"/>
          <w:szCs w:val="24"/>
          <w:lang w:val="bg-BG"/>
        </w:rPr>
        <w:t xml:space="preserve">  ПУП-ПЗ</w:t>
      </w:r>
      <w:r w:rsidRPr="006F16A7">
        <w:rPr>
          <w:rFonts w:ascii="Times New Roman" w:hAnsi="Times New Roman"/>
          <w:sz w:val="24"/>
          <w:szCs w:val="24"/>
          <w:lang w:val="bg-BG"/>
        </w:rPr>
        <w:t>, вид и количества шум, емисии и отпадъци да доведат до значително отрицателно въздействие върху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7C491DAC" w14:textId="6DCAD52A" w:rsidR="00ED2384" w:rsidRPr="009D6FE0" w:rsidRDefault="00ED2384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 xml:space="preserve"> ПУП-ПЗ,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>, както самостоятелно, така и в комбинация с въздействия от други ППП/ИП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0A82C986" w:rsidR="000E2E2F" w:rsidRPr="00521BEA" w:rsidRDefault="00ED2384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00B40">
        <w:rPr>
          <w:rFonts w:ascii="Times New Roman" w:hAnsi="Times New Roman"/>
          <w:bCs/>
          <w:sz w:val="24"/>
          <w:szCs w:val="24"/>
          <w:lang w:val="bg-BG"/>
        </w:rPr>
        <w:lastRenderedPageBreak/>
        <w:t>Съгласно становище на Експертния съвет на РЗИ – Кърджали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14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-</w:t>
      </w:r>
      <w:r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/>
          <w:bCs/>
          <w:sz w:val="24"/>
          <w:szCs w:val="24"/>
          <w:lang w:val="bg-BG"/>
        </w:rPr>
        <w:t>07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г., реализацията на плана няма да предизвика поява на отрицателно въздействие върху хората и тяхното здраве</w:t>
      </w:r>
      <w:r w:rsidR="009D4D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419C71C" w14:textId="77777777" w:rsidR="000E2E2F" w:rsidRPr="00521BEA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21BE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Default="000E2E2F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6D1D71" w14:textId="77777777" w:rsidR="00E21107" w:rsidRPr="009D6FE0" w:rsidRDefault="00E21107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D6FE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83C574F" w14:textId="77777777" w:rsidR="00C02750" w:rsidRPr="009D6FE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9D6FE0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0F70B1" w14:textId="77777777" w:rsidR="00E21107" w:rsidRPr="009D6FE0" w:rsidRDefault="00E21107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1251738" w14:textId="77777777" w:rsidR="000E2E2F" w:rsidRPr="009D6FE0" w:rsidRDefault="000E2E2F" w:rsidP="000E2E2F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76F88A1F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14:paraId="37D7ABBE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67E461D3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264897CB" w14:textId="48788693" w:rsidR="000E2E2F" w:rsidRPr="009D6FE0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C6878">
        <w:rPr>
          <w:rFonts w:ascii="Times New Roman" w:hAnsi="Times New Roman"/>
          <w:b/>
          <w:sz w:val="24"/>
          <w:szCs w:val="24"/>
          <w:lang w:val="bg-BG"/>
        </w:rPr>
        <w:t>12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</w:t>
      </w:r>
      <w:r w:rsidR="00116BA2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33629FD" w14:textId="77777777" w:rsidR="000E2E2F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A6B387" w14:textId="77777777" w:rsidR="005D0A98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862D47F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27EEDB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A7197A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6B369F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F62A4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DC20E4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2CF83C7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FF42FB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4B98148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p w14:paraId="08A9FA08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E9C8A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2C31D35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2446E2C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643416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2D3171D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F424DDB" w14:textId="77777777" w:rsidR="005D0A98" w:rsidRPr="009D6FE0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31A80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lastRenderedPageBreak/>
        <w:t xml:space="preserve">Съгласувал: </w:t>
      </w:r>
      <w:r w:rsidRPr="006E6605">
        <w:rPr>
          <w:rFonts w:ascii="Times New Roman" w:hAnsi="Times New Roman"/>
          <w:lang w:val="bg-BG"/>
        </w:rPr>
        <w:tab/>
        <w:t>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………….......................................................…..</w:t>
      </w:r>
    </w:p>
    <w:p w14:paraId="4AB2C4A5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директор на дирекция ПД</w:t>
      </w:r>
    </w:p>
    <w:p w14:paraId="472EC7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</w:p>
    <w:p w14:paraId="689AA676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  <w:t>…………............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...........….............................................................</w:t>
      </w:r>
    </w:p>
    <w:p w14:paraId="0FF0FCC6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началник на отдел ПДБРЗТЗ</w:t>
      </w:r>
    </w:p>
    <w:p w14:paraId="2B1DEDBB" w14:textId="77777777" w:rsidR="00C02750" w:rsidRPr="006E6605" w:rsidRDefault="00C02750" w:rsidP="00C02750">
      <w:pPr>
        <w:rPr>
          <w:rFonts w:ascii="Times New Roman" w:hAnsi="Times New Roman"/>
          <w:color w:val="BFBFBF"/>
          <w:lang w:val="bg-BG"/>
        </w:rPr>
      </w:pPr>
    </w:p>
    <w:p w14:paraId="3635E272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>Изготвил:</w:t>
      </w:r>
      <w:r w:rsidRPr="006E6605">
        <w:rPr>
          <w:rFonts w:ascii="Times New Roman" w:hAnsi="Times New Roman"/>
          <w:lang w:val="bg-BG"/>
        </w:rPr>
        <w:tab/>
        <w:t>...........................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…….....................................................................</w:t>
      </w:r>
    </w:p>
    <w:p w14:paraId="4C3CFC24" w14:textId="77777777" w:rsidR="00C02750" w:rsidRPr="006E6605" w:rsidRDefault="00C02750" w:rsidP="00C02750">
      <w:pPr>
        <w:rPr>
          <w:rFonts w:ascii="Times New Roman" w:eastAsia="Calibri" w:hAnsi="Times New Roman"/>
          <w:b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  <w:t xml:space="preserve">       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главен експерт в отдел ПДБРЗТЗ</w:t>
      </w:r>
    </w:p>
    <w:p w14:paraId="5AA1CAEA" w14:textId="77777777" w:rsidR="00C02750" w:rsidRPr="006E6605" w:rsidRDefault="00C02750" w:rsidP="00C02750">
      <w:pPr>
        <w:jc w:val="both"/>
        <w:rPr>
          <w:rFonts w:ascii="Times New Roman" w:hAnsi="Times New Roman"/>
          <w:lang w:val="bg-BG"/>
        </w:rPr>
      </w:pPr>
    </w:p>
    <w:sectPr w:rsidR="00C02750" w:rsidRPr="006E6605" w:rsidSect="005D0A98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76911" w14:textId="77777777" w:rsidR="00CB6278" w:rsidRDefault="00CB6278">
      <w:r>
        <w:separator/>
      </w:r>
    </w:p>
  </w:endnote>
  <w:endnote w:type="continuationSeparator" w:id="0">
    <w:p w14:paraId="7944603D" w14:textId="77777777" w:rsidR="00CB6278" w:rsidRDefault="00CB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4C6878" w:rsidRPr="004C6878">
          <w:rPr>
            <w:rFonts w:ascii="Times New Roman" w:hAnsi="Times New Roman"/>
            <w:noProof/>
            <w:lang w:val="bg-BG"/>
          </w:rPr>
          <w:t>4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CB6278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0E136" w14:textId="77777777" w:rsidR="00CB6278" w:rsidRDefault="00CB6278">
      <w:r>
        <w:separator/>
      </w:r>
    </w:p>
  </w:footnote>
  <w:footnote w:type="continuationSeparator" w:id="0">
    <w:p w14:paraId="32D867C5" w14:textId="77777777" w:rsidR="00CB6278" w:rsidRDefault="00CB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258C"/>
    <w:rsid w:val="00046DF7"/>
    <w:rsid w:val="0005058D"/>
    <w:rsid w:val="00051A0B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4010C"/>
    <w:rsid w:val="0014371E"/>
    <w:rsid w:val="0015416C"/>
    <w:rsid w:val="00156CBF"/>
    <w:rsid w:val="00157D1E"/>
    <w:rsid w:val="00160D5D"/>
    <w:rsid w:val="001705E2"/>
    <w:rsid w:val="00173B92"/>
    <w:rsid w:val="00180B75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653E"/>
    <w:rsid w:val="00210C41"/>
    <w:rsid w:val="002222AF"/>
    <w:rsid w:val="00232F5D"/>
    <w:rsid w:val="00233451"/>
    <w:rsid w:val="0024120B"/>
    <w:rsid w:val="0025518A"/>
    <w:rsid w:val="00255933"/>
    <w:rsid w:val="00266D04"/>
    <w:rsid w:val="00272372"/>
    <w:rsid w:val="002725A3"/>
    <w:rsid w:val="00290449"/>
    <w:rsid w:val="00290B64"/>
    <w:rsid w:val="00293494"/>
    <w:rsid w:val="002979FA"/>
    <w:rsid w:val="002A019C"/>
    <w:rsid w:val="002A0844"/>
    <w:rsid w:val="002A11F4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7795D"/>
    <w:rsid w:val="00387CBB"/>
    <w:rsid w:val="0039775F"/>
    <w:rsid w:val="003B04C4"/>
    <w:rsid w:val="003B35A3"/>
    <w:rsid w:val="003C1DFA"/>
    <w:rsid w:val="003E4FEA"/>
    <w:rsid w:val="003F46CB"/>
    <w:rsid w:val="003F5857"/>
    <w:rsid w:val="0042023F"/>
    <w:rsid w:val="00422159"/>
    <w:rsid w:val="00446795"/>
    <w:rsid w:val="00452C9B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C6878"/>
    <w:rsid w:val="004E35C1"/>
    <w:rsid w:val="004F1698"/>
    <w:rsid w:val="004F23DF"/>
    <w:rsid w:val="004F406B"/>
    <w:rsid w:val="004F765C"/>
    <w:rsid w:val="00506878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2068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5898"/>
    <w:rsid w:val="007366CD"/>
    <w:rsid w:val="00747578"/>
    <w:rsid w:val="00767D2A"/>
    <w:rsid w:val="007719EF"/>
    <w:rsid w:val="00775B7A"/>
    <w:rsid w:val="00786642"/>
    <w:rsid w:val="0079133D"/>
    <w:rsid w:val="00796B39"/>
    <w:rsid w:val="007A4687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177C"/>
    <w:rsid w:val="00936425"/>
    <w:rsid w:val="00946D85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770E2"/>
    <w:rsid w:val="00A85946"/>
    <w:rsid w:val="00A94D74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73A4"/>
    <w:rsid w:val="00C47EFD"/>
    <w:rsid w:val="00C50D0C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6154"/>
    <w:rsid w:val="00D259F5"/>
    <w:rsid w:val="00D2679E"/>
    <w:rsid w:val="00D450FA"/>
    <w:rsid w:val="00D46332"/>
    <w:rsid w:val="00D530A9"/>
    <w:rsid w:val="00D530CC"/>
    <w:rsid w:val="00D61AE4"/>
    <w:rsid w:val="00D62952"/>
    <w:rsid w:val="00D7472F"/>
    <w:rsid w:val="00D84D10"/>
    <w:rsid w:val="00D959E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1107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D2384"/>
    <w:rsid w:val="00ED6B0A"/>
    <w:rsid w:val="00EE15F3"/>
    <w:rsid w:val="00EE3056"/>
    <w:rsid w:val="00EF35CA"/>
    <w:rsid w:val="00EF3A1F"/>
    <w:rsid w:val="00F301F9"/>
    <w:rsid w:val="00F36362"/>
    <w:rsid w:val="00F41597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8960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45</cp:revision>
  <cp:lastPrinted>2024-10-24T13:49:00Z</cp:lastPrinted>
  <dcterms:created xsi:type="dcterms:W3CDTF">2022-09-19T07:45:00Z</dcterms:created>
  <dcterms:modified xsi:type="dcterms:W3CDTF">2025-02-12T07:20:00Z</dcterms:modified>
</cp:coreProperties>
</file>