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92" w:rsidRDefault="00014D92" w:rsidP="00A51553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5C410B" w:rsidRPr="007F4128" w:rsidRDefault="005C410B" w:rsidP="00F941A8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center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– </w:t>
      </w:r>
      <w:r w:rsidR="00457DEF">
        <w:rPr>
          <w:rFonts w:ascii="Times New Roman" w:hAnsi="Times New Roman"/>
          <w:b/>
          <w:sz w:val="23"/>
          <w:szCs w:val="23"/>
        </w:rPr>
        <w:t>32</w:t>
      </w:r>
      <w:bookmarkStart w:id="0" w:name="_GoBack"/>
      <w:bookmarkEnd w:id="0"/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 - П/2024г.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В Регионална инспекция по околна среда и водите (РИОСВ) Хасково е подадено уведомление за изготвяне на план/програма с вх. № </w:t>
      </w:r>
      <w:r w:rsidRPr="00922765">
        <w:rPr>
          <w:rFonts w:ascii="Times New Roman" w:hAnsi="Times New Roman"/>
          <w:sz w:val="23"/>
          <w:szCs w:val="23"/>
          <w:lang w:val="bg-BG"/>
        </w:rPr>
        <w:t>ПД-</w:t>
      </w:r>
      <w:r w:rsidR="00922765" w:rsidRPr="00922765">
        <w:rPr>
          <w:rFonts w:ascii="Times New Roman" w:hAnsi="Times New Roman"/>
          <w:sz w:val="23"/>
          <w:szCs w:val="23"/>
          <w:lang w:val="bg-BG"/>
        </w:rPr>
        <w:t>1314</w:t>
      </w:r>
      <w:r w:rsidRPr="00922765">
        <w:rPr>
          <w:rFonts w:ascii="Times New Roman" w:hAnsi="Times New Roman"/>
          <w:sz w:val="23"/>
          <w:szCs w:val="23"/>
          <w:lang w:val="bg-BG"/>
        </w:rPr>
        <w:t>/</w:t>
      </w:r>
      <w:r w:rsidR="00922765" w:rsidRPr="00922765">
        <w:rPr>
          <w:rFonts w:ascii="Times New Roman" w:hAnsi="Times New Roman"/>
          <w:sz w:val="23"/>
          <w:szCs w:val="23"/>
          <w:lang w:val="bg-BG"/>
        </w:rPr>
        <w:t>19.08</w:t>
      </w:r>
      <w:r w:rsidRPr="00922765">
        <w:rPr>
          <w:rFonts w:ascii="Times New Roman" w:hAnsi="Times New Roman"/>
          <w:sz w:val="23"/>
          <w:szCs w:val="23"/>
          <w:lang w:val="bg-BG"/>
        </w:rPr>
        <w:t>.2022г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. за 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>„Изработване на подробен устройствен план-план за застрояване /ПУП-ПЗ/ на ПИ № 77195.708.669, град Хасково за изграждане на фотоволтаична централа“, с възложител: „СЕ80“ ООД</w:t>
      </w:r>
      <w:r w:rsidRPr="00741A38">
        <w:rPr>
          <w:rFonts w:ascii="Times New Roman" w:hAnsi="Times New Roman"/>
          <w:sz w:val="23"/>
          <w:szCs w:val="23"/>
          <w:lang w:val="bg-BG"/>
        </w:rPr>
        <w:t>.</w:t>
      </w:r>
    </w:p>
    <w:p w:rsidR="000C0913" w:rsidRPr="000C0913" w:rsidRDefault="00570D93" w:rsidP="000C091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Целта на проекта е изработване на </w:t>
      </w:r>
      <w:r w:rsidR="000C0913" w:rsidRPr="000C0913">
        <w:rPr>
          <w:rFonts w:ascii="Times New Roman" w:hAnsi="Times New Roman"/>
          <w:bCs/>
          <w:iCs/>
          <w:sz w:val="23"/>
          <w:szCs w:val="23"/>
          <w:lang w:val="bg-BG"/>
        </w:rPr>
        <w:t xml:space="preserve">подробен устройствен план-план за застрояване /ПУП-ПЗ/ на ПИ № 77195.708.669, град Хасково за изграждане на фотоволтаична централа. С проекта за ПУП-ПЗ имотът ще се урегулира, с конкретно предназначение „за производствени нужди - </w:t>
      </w:r>
      <w:proofErr w:type="spellStart"/>
      <w:r w:rsidR="000C0913" w:rsidRPr="000C0913">
        <w:rPr>
          <w:rFonts w:ascii="Times New Roman" w:hAnsi="Times New Roman"/>
          <w:bCs/>
          <w:iCs/>
          <w:sz w:val="23"/>
          <w:szCs w:val="23"/>
          <w:lang w:val="bg-BG"/>
        </w:rPr>
        <w:t>енергопроизводство</w:t>
      </w:r>
      <w:proofErr w:type="spellEnd"/>
      <w:r w:rsidR="000C0913" w:rsidRPr="000C0913">
        <w:rPr>
          <w:rFonts w:ascii="Times New Roman" w:hAnsi="Times New Roman"/>
          <w:bCs/>
          <w:iCs/>
          <w:sz w:val="23"/>
          <w:szCs w:val="23"/>
          <w:lang w:val="bg-BG"/>
        </w:rPr>
        <w:t>“.</w:t>
      </w:r>
    </w:p>
    <w:p w:rsidR="000C0913" w:rsidRPr="000C0913" w:rsidRDefault="000C0913" w:rsidP="000C091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0C0913">
        <w:rPr>
          <w:rFonts w:ascii="Times New Roman" w:hAnsi="Times New Roman"/>
          <w:bCs/>
          <w:iCs/>
          <w:sz w:val="23"/>
          <w:szCs w:val="23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0C0913">
        <w:rPr>
          <w:rFonts w:ascii="Times New Roman" w:hAnsi="Times New Roman"/>
          <w:bCs/>
          <w:i/>
          <w:iCs/>
          <w:sz w:val="23"/>
          <w:szCs w:val="23"/>
          <w:lang w:val="bg-BG"/>
        </w:rPr>
        <w:t>Закона за устройство на територията</w:t>
      </w:r>
      <w:r w:rsidRPr="000C0913">
        <w:rPr>
          <w:rFonts w:ascii="Times New Roman" w:hAnsi="Times New Roman"/>
          <w:bCs/>
          <w:iCs/>
          <w:sz w:val="23"/>
          <w:szCs w:val="23"/>
          <w:lang w:val="bg-BG"/>
        </w:rPr>
        <w:t xml:space="preserve"> (ЗУТ).</w:t>
      </w:r>
    </w:p>
    <w:p w:rsidR="00570D93" w:rsidRPr="00741A38" w:rsidRDefault="00570D93" w:rsidP="000C0913">
      <w:pPr>
        <w:tabs>
          <w:tab w:val="left" w:pos="90"/>
        </w:tabs>
        <w:ind w:firstLine="73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Въз основа на предоставената информация с уведомлението за изготвяне на план/програма и на основание чл. 8, ал. 4 от 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(Наредбата за ЕО) с писмо изх. № 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>ПД – 1314(1)/01.09.2022г</w:t>
      </w:r>
      <w:r w:rsidRPr="00741A38">
        <w:rPr>
          <w:rFonts w:ascii="Times New Roman" w:hAnsi="Times New Roman"/>
          <w:sz w:val="23"/>
          <w:szCs w:val="23"/>
          <w:lang w:val="bg-BG"/>
        </w:rPr>
        <w:t>. на РИОСВ – Хасково, възложителят е информиран, както следва:</w:t>
      </w:r>
    </w:p>
    <w:p w:rsidR="00570D93" w:rsidRPr="00741A38" w:rsidRDefault="00570D93" w:rsidP="00570D9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1.</w:t>
      </w:r>
      <w:r w:rsidRPr="00741A38">
        <w:rPr>
          <w:rFonts w:ascii="Times New Roman" w:hAnsi="Times New Roman"/>
          <w:sz w:val="23"/>
          <w:szCs w:val="23"/>
          <w:lang w:val="bg-BG"/>
        </w:rPr>
        <w:tab/>
        <w:t>На основание чл. 2, ал. 2, т. 4 от Наредбата за ЕО, изискващият</w:t>
      </w:r>
      <w:r w:rsidR="000C0913">
        <w:rPr>
          <w:rFonts w:ascii="Times New Roman" w:hAnsi="Times New Roman"/>
          <w:sz w:val="23"/>
          <w:szCs w:val="23"/>
          <w:lang w:val="bg-BG"/>
        </w:rPr>
        <w:t xml:space="preserve"> се за такова намерение ПУП – П</w:t>
      </w:r>
      <w:r w:rsidRPr="00741A38">
        <w:rPr>
          <w:rFonts w:ascii="Times New Roman" w:hAnsi="Times New Roman"/>
          <w:sz w:val="23"/>
          <w:szCs w:val="23"/>
          <w:lang w:val="bg-BG"/>
        </w:rPr>
        <w:t>З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0C0913" w:rsidRPr="000C0913" w:rsidRDefault="00570D93" w:rsidP="000C091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ru-RU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2.</w:t>
      </w:r>
      <w:r w:rsidRPr="00741A38">
        <w:rPr>
          <w:rFonts w:ascii="Times New Roman" w:hAnsi="Times New Roman"/>
          <w:sz w:val="23"/>
          <w:szCs w:val="23"/>
          <w:lang w:val="bg-BG"/>
        </w:rPr>
        <w:tab/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 че ПИ с идентификатор 77195.708.669, Ж.К. „Орфей“, по КККР на гр. Хасково, общ. Хасково</w:t>
      </w:r>
      <w:r w:rsidR="000C0913" w:rsidRPr="000C0913">
        <w:rPr>
          <w:rFonts w:ascii="Times New Roman" w:hAnsi="Times New Roman"/>
          <w:sz w:val="23"/>
          <w:szCs w:val="23"/>
          <w:lang w:val="ru-RU"/>
        </w:rPr>
        <w:t>, обл. Хасково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C0913" w:rsidRPr="000C0913">
        <w:rPr>
          <w:rFonts w:ascii="Times New Roman" w:hAnsi="Times New Roman"/>
          <w:b/>
          <w:sz w:val="23"/>
          <w:szCs w:val="23"/>
          <w:lang w:val="bg-BG"/>
        </w:rPr>
        <w:t xml:space="preserve">не </w:t>
      </w:r>
      <w:proofErr w:type="gramStart"/>
      <w:r w:rsidR="000C0913" w:rsidRPr="000C0913">
        <w:rPr>
          <w:rFonts w:ascii="Times New Roman" w:hAnsi="Times New Roman"/>
          <w:b/>
          <w:sz w:val="23"/>
          <w:szCs w:val="23"/>
          <w:lang w:val="bg-BG"/>
        </w:rPr>
        <w:t>попада в</w:t>
      </w:r>
      <w:proofErr w:type="gramEnd"/>
      <w:r w:rsidR="000C0913" w:rsidRPr="000C0913">
        <w:rPr>
          <w:rFonts w:ascii="Times New Roman" w:hAnsi="Times New Roman"/>
          <w:b/>
          <w:sz w:val="23"/>
          <w:szCs w:val="23"/>
          <w:lang w:val="bg-BG"/>
        </w:rPr>
        <w:t xml:space="preserve"> границите на защитени територии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4148 м.) е защитена зона </w:t>
      </w:r>
      <w:r w:rsidR="000C0913" w:rsidRPr="000C0913">
        <w:rPr>
          <w:rFonts w:ascii="Times New Roman" w:hAnsi="Times New Roman"/>
          <w:b/>
          <w:sz w:val="23"/>
          <w:szCs w:val="23"/>
          <w:lang w:val="bg-BG"/>
        </w:rPr>
        <w:t>BG0001031 „Родопи Средни”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="000C0913" w:rsidRPr="000C0913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="000C0913" w:rsidRPr="000C0913">
        <w:rPr>
          <w:rFonts w:ascii="Times New Roman" w:hAnsi="Times New Roman"/>
          <w:sz w:val="23"/>
          <w:szCs w:val="23"/>
          <w:lang w:val="bg-BG"/>
        </w:rPr>
        <w:t xml:space="preserve">. ДВ, бр.59/16.07.2021г.). </w:t>
      </w:r>
    </w:p>
    <w:p w:rsidR="00570D93" w:rsidRPr="00741A38" w:rsidRDefault="000C0913" w:rsidP="000C091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0C0913">
        <w:rPr>
          <w:rFonts w:ascii="Times New Roman" w:hAnsi="Times New Roman"/>
          <w:sz w:val="23"/>
          <w:szCs w:val="23"/>
          <w:lang w:val="bg-BG"/>
        </w:rPr>
        <w:t>ПУП-ПЗ за изграждане на фотоволтаична електроцентрала</w:t>
      </w:r>
      <w:r w:rsidRPr="000C0913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0C0913">
        <w:rPr>
          <w:rFonts w:ascii="Times New Roman" w:hAnsi="Times New Roman"/>
          <w:sz w:val="23"/>
          <w:szCs w:val="23"/>
          <w:lang w:val="bg-BG"/>
        </w:rPr>
        <w:t xml:space="preserve">с мощност до 999 </w:t>
      </w:r>
      <w:proofErr w:type="spellStart"/>
      <w:r w:rsidRPr="000C0913">
        <w:rPr>
          <w:rFonts w:ascii="Times New Roman" w:hAnsi="Times New Roman"/>
          <w:sz w:val="23"/>
          <w:szCs w:val="23"/>
          <w:lang w:val="bg-BG"/>
        </w:rPr>
        <w:t>kWp</w:t>
      </w:r>
      <w:proofErr w:type="spellEnd"/>
      <w:r w:rsidRPr="000C0913">
        <w:rPr>
          <w:rFonts w:ascii="Times New Roman" w:hAnsi="Times New Roman"/>
          <w:sz w:val="23"/>
          <w:szCs w:val="23"/>
          <w:lang w:val="bg-BG"/>
        </w:rPr>
        <w:t xml:space="preserve"> в имот с ПИ с идентификатор 77195.708.669, Ж.К. „Орфей“, по КККР на гр. Хасково, общ. Хасково</w:t>
      </w:r>
      <w:r w:rsidRPr="000C0913">
        <w:rPr>
          <w:rFonts w:ascii="Times New Roman" w:hAnsi="Times New Roman"/>
          <w:sz w:val="23"/>
          <w:szCs w:val="23"/>
          <w:lang w:val="ru-RU"/>
        </w:rPr>
        <w:t>, обл. Хасково</w:t>
      </w:r>
      <w:r w:rsidRPr="000C0913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gramStart"/>
      <w:r w:rsidRPr="000C0913">
        <w:rPr>
          <w:rFonts w:ascii="Times New Roman" w:hAnsi="Times New Roman"/>
          <w:sz w:val="23"/>
          <w:szCs w:val="23"/>
          <w:lang w:val="bg-BG"/>
        </w:rPr>
        <w:t>попада в</w:t>
      </w:r>
      <w:proofErr w:type="gramEnd"/>
      <w:r w:rsidRPr="000C0913">
        <w:rPr>
          <w:rFonts w:ascii="Times New Roman" w:hAnsi="Times New Roman"/>
          <w:sz w:val="23"/>
          <w:szCs w:val="23"/>
          <w:lang w:val="bg-BG"/>
        </w:rPr>
        <w:t xml:space="preserve"> обхвата на чл. 2, ал. 1, т. 1 от </w:t>
      </w:r>
      <w:r w:rsidRPr="000C0913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C0913">
        <w:rPr>
          <w:rFonts w:ascii="Times New Roman" w:hAnsi="Times New Roman"/>
          <w:sz w:val="23"/>
          <w:szCs w:val="23"/>
          <w:lang w:val="bg-BG"/>
        </w:rPr>
        <w:t xml:space="preserve"> (</w:t>
      </w:r>
      <w:r w:rsidRPr="000C0913">
        <w:rPr>
          <w:rFonts w:ascii="Times New Roman" w:hAnsi="Times New Roman"/>
          <w:i/>
          <w:sz w:val="23"/>
          <w:szCs w:val="23"/>
          <w:lang w:val="bg-BG"/>
        </w:rPr>
        <w:t>Наредбата за ОС,</w:t>
      </w:r>
      <w:r w:rsidRPr="000C0913">
        <w:rPr>
          <w:rFonts w:ascii="Times New Roman" w:hAnsi="Times New Roman"/>
          <w:sz w:val="23"/>
          <w:szCs w:val="23"/>
          <w:lang w:val="bg-BG"/>
        </w:rPr>
        <w:t xml:space="preserve"> </w:t>
      </w:r>
      <w:proofErr w:type="spellStart"/>
      <w:r w:rsidRPr="000C0913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0C0913">
        <w:rPr>
          <w:rFonts w:ascii="Times New Roman" w:hAnsi="Times New Roman"/>
          <w:sz w:val="23"/>
          <w:szCs w:val="23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570D93" w:rsidRPr="00741A38">
        <w:rPr>
          <w:rFonts w:ascii="Times New Roman" w:hAnsi="Times New Roman"/>
          <w:sz w:val="23"/>
          <w:szCs w:val="23"/>
          <w:lang w:val="bg-BG"/>
        </w:rPr>
        <w:t>.</w:t>
      </w:r>
    </w:p>
    <w:p w:rsidR="00570D93" w:rsidRPr="00741A38" w:rsidRDefault="00570D93" w:rsidP="00570D93">
      <w:pPr>
        <w:tabs>
          <w:tab w:val="left" w:pos="1134"/>
        </w:tabs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3.</w:t>
      </w:r>
      <w:r w:rsidRPr="00741A38">
        <w:rPr>
          <w:rFonts w:ascii="Times New Roman" w:hAnsi="Times New Roman"/>
          <w:sz w:val="23"/>
          <w:szCs w:val="23"/>
          <w:lang w:val="bg-BG"/>
        </w:rPr>
        <w:tab/>
        <w:t xml:space="preserve">Дадени са указания за следващите стъпки, които трябва да предприеме за провеждане на процедурата по </w:t>
      </w:r>
      <w:r w:rsidRPr="00741A38">
        <w:rPr>
          <w:rFonts w:ascii="Times New Roman" w:hAnsi="Times New Roman"/>
          <w:bCs/>
          <w:iCs/>
          <w:sz w:val="23"/>
          <w:szCs w:val="23"/>
          <w:lang w:val="bg-BG"/>
        </w:rPr>
        <w:t>преценяване на необходимостта от извършване на ЕО</w:t>
      </w:r>
      <w:r w:rsidRPr="00741A38">
        <w:rPr>
          <w:rFonts w:ascii="Times New Roman" w:hAnsi="Times New Roman"/>
          <w:sz w:val="23"/>
          <w:szCs w:val="23"/>
          <w:lang w:val="bg-BG"/>
        </w:rPr>
        <w:t>.</w:t>
      </w:r>
    </w:p>
    <w:p w:rsidR="00922765" w:rsidRPr="00922765" w:rsidRDefault="00922765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922765">
        <w:rPr>
          <w:rFonts w:ascii="Times New Roman" w:hAnsi="Times New Roman"/>
          <w:sz w:val="23"/>
          <w:szCs w:val="23"/>
          <w:lang w:val="bg-BG"/>
        </w:rPr>
        <w:t xml:space="preserve">Писмото е доставено от Български пощи на посочения адрес и е получено от възложителя на 15.09.2022г., видно от върнатото известие за доставяне № ИД </w:t>
      </w:r>
      <w:r w:rsidRPr="00922765">
        <w:rPr>
          <w:rFonts w:ascii="Times New Roman" w:hAnsi="Times New Roman"/>
          <w:sz w:val="23"/>
          <w:szCs w:val="23"/>
        </w:rPr>
        <w:t>PS</w:t>
      </w:r>
      <w:r w:rsidRPr="00922765">
        <w:rPr>
          <w:rFonts w:ascii="Times New Roman" w:hAnsi="Times New Roman"/>
          <w:sz w:val="23"/>
          <w:szCs w:val="23"/>
          <w:lang w:val="bg-BG"/>
        </w:rPr>
        <w:t xml:space="preserve"> 6300 01</w:t>
      </w:r>
      <w:r w:rsidRPr="00922765">
        <w:rPr>
          <w:rFonts w:ascii="Times New Roman" w:hAnsi="Times New Roman"/>
          <w:sz w:val="23"/>
          <w:szCs w:val="23"/>
        </w:rPr>
        <w:t>BF</w:t>
      </w:r>
      <w:r w:rsidRPr="00922765">
        <w:rPr>
          <w:rFonts w:ascii="Times New Roman" w:hAnsi="Times New Roman"/>
          <w:sz w:val="23"/>
          <w:szCs w:val="23"/>
          <w:lang w:val="bg-BG"/>
        </w:rPr>
        <w:t>01 6.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Повече от 12 месеца след получаване на горепосоченото писмо в РИОСВ - Хасково не е постъпила информация от възложителя за продължаване на процедурата. В тази връзка, компетентният орган с писмо изх. №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922765">
        <w:rPr>
          <w:rFonts w:ascii="Times New Roman" w:hAnsi="Times New Roman"/>
          <w:sz w:val="23"/>
          <w:szCs w:val="23"/>
          <w:lang w:val="bg-BG"/>
        </w:rPr>
        <w:t>ПД-</w:t>
      </w:r>
      <w:r w:rsidR="00922765" w:rsidRPr="00922765">
        <w:rPr>
          <w:rFonts w:ascii="Times New Roman" w:hAnsi="Times New Roman"/>
          <w:sz w:val="23"/>
          <w:szCs w:val="23"/>
          <w:lang w:val="bg-BG"/>
        </w:rPr>
        <w:t>1314</w:t>
      </w:r>
      <w:r w:rsidRPr="00922765">
        <w:rPr>
          <w:rFonts w:ascii="Times New Roman" w:hAnsi="Times New Roman"/>
          <w:sz w:val="23"/>
          <w:szCs w:val="23"/>
          <w:lang w:val="bg-BG"/>
        </w:rPr>
        <w:t>(</w:t>
      </w:r>
      <w:r w:rsidR="00922765" w:rsidRPr="00922765">
        <w:rPr>
          <w:rFonts w:ascii="Times New Roman" w:hAnsi="Times New Roman"/>
          <w:sz w:val="23"/>
          <w:szCs w:val="23"/>
          <w:lang w:val="bg-BG"/>
        </w:rPr>
        <w:t>1</w:t>
      </w:r>
      <w:r w:rsidRPr="00922765">
        <w:rPr>
          <w:rFonts w:ascii="Times New Roman" w:hAnsi="Times New Roman"/>
          <w:sz w:val="23"/>
          <w:szCs w:val="23"/>
          <w:lang w:val="bg-BG"/>
        </w:rPr>
        <w:t>)/2022/26.02.2024г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. информира възложителя, че на основание чл. </w:t>
      </w:r>
      <w:r w:rsidRPr="00504549">
        <w:rPr>
          <w:rFonts w:ascii="Times New Roman" w:hAnsi="Times New Roman"/>
          <w:sz w:val="23"/>
          <w:szCs w:val="23"/>
          <w:lang w:val="bg-BG"/>
        </w:rPr>
        <w:t>7а, ал. 6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от Наредбата за ЕО, е необходимо да представи в РИОСВ-Хасково изисканата с писмо изх. №</w:t>
      </w:r>
      <w:r w:rsidR="000C0913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>ПД – 1314(1)/01.09.2022г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. документация (като при необходимост да актуализира същата спрямо действащата в момента нормативна уредба) в срок до 14 дни от датата на получаване на писмото или да внесе искане за прекратяване на процедурата по ЕО. Със </w:t>
      </w:r>
      <w:r w:rsidRPr="00741A38">
        <w:rPr>
          <w:rFonts w:ascii="Times New Roman" w:hAnsi="Times New Roman"/>
          <w:sz w:val="23"/>
          <w:szCs w:val="23"/>
          <w:lang w:val="bg-BG"/>
        </w:rPr>
        <w:lastRenderedPageBreak/>
        <w:t>същото писмо възложителят е уведомен, че при не получаване на отговор и/или не представяне на съответната информация/документация в определения срок, процедурата по ЕО ще бъде прекратена на основание чл. 7а, ал. 5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,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във връзка с ал. 6 от Наредбата за ЕО по реда на чл. 7а, ал. 4 от същата наредба.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Писмото е доставено от Български пощи на посочения адрес и е получено от възложителя на </w:t>
      </w:r>
      <w:r w:rsidR="000C0913">
        <w:rPr>
          <w:rFonts w:ascii="Times New Roman" w:hAnsi="Times New Roman"/>
          <w:sz w:val="23"/>
          <w:szCs w:val="23"/>
          <w:lang w:val="bg-BG"/>
        </w:rPr>
        <w:t>12.07</w:t>
      </w:r>
      <w:r w:rsidRPr="00741A38">
        <w:rPr>
          <w:rFonts w:ascii="Times New Roman" w:hAnsi="Times New Roman"/>
          <w:sz w:val="23"/>
          <w:szCs w:val="23"/>
          <w:lang w:val="bg-BG"/>
        </w:rPr>
        <w:t>.202</w:t>
      </w:r>
      <w:r w:rsidR="00741A38" w:rsidRPr="00741A38">
        <w:rPr>
          <w:rFonts w:ascii="Times New Roman" w:hAnsi="Times New Roman"/>
          <w:sz w:val="23"/>
          <w:szCs w:val="23"/>
          <w:lang w:val="bg-BG"/>
        </w:rPr>
        <w:t>4</w:t>
      </w:r>
      <w:r w:rsidRPr="00741A38">
        <w:rPr>
          <w:rFonts w:ascii="Times New Roman" w:hAnsi="Times New Roman"/>
          <w:sz w:val="23"/>
          <w:szCs w:val="23"/>
          <w:lang w:val="bg-BG"/>
        </w:rPr>
        <w:t>г., видно от върнатото известие за доставяне ИД PS 6300 01</w:t>
      </w:r>
      <w:r w:rsidR="000C0913">
        <w:rPr>
          <w:rFonts w:ascii="Times New Roman" w:hAnsi="Times New Roman"/>
          <w:sz w:val="23"/>
          <w:szCs w:val="23"/>
        </w:rPr>
        <w:t>JU</w:t>
      </w:r>
      <w:r w:rsidR="000C0913" w:rsidRPr="00922765">
        <w:rPr>
          <w:rFonts w:ascii="Times New Roman" w:hAnsi="Times New Roman"/>
          <w:sz w:val="23"/>
          <w:szCs w:val="23"/>
          <w:lang w:val="bg-BG"/>
        </w:rPr>
        <w:t>9</w:t>
      </w:r>
      <w:r w:rsidR="000C0913">
        <w:rPr>
          <w:rFonts w:ascii="Times New Roman" w:hAnsi="Times New Roman"/>
          <w:sz w:val="23"/>
          <w:szCs w:val="23"/>
        </w:rPr>
        <w:t>J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C0913">
        <w:rPr>
          <w:rFonts w:ascii="Times New Roman" w:hAnsi="Times New Roman"/>
          <w:sz w:val="23"/>
          <w:szCs w:val="23"/>
        </w:rPr>
        <w:t>W</w:t>
      </w:r>
      <w:r w:rsidRPr="00741A38">
        <w:rPr>
          <w:rFonts w:ascii="Times New Roman" w:hAnsi="Times New Roman"/>
          <w:sz w:val="23"/>
          <w:szCs w:val="23"/>
          <w:lang w:val="bg-BG"/>
        </w:rPr>
        <w:t>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След изтичане на 14-дневния срок и до момента на постановяване на настоящото решение, изисканата информация не е подадена в РИОСВ – Хасково.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 xml:space="preserve">Въз основа на изложените по-горе фактически обстоятелства, което представлява не изпълнение от възложителя на дадените му указания от компетентния орган по чл. 8, ал.4 от 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ЕО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(Наредбата за ЕО) за продължаване на процедурата по ЕО и</w:t>
      </w:r>
    </w:p>
    <w:p w:rsidR="00570D93" w:rsidRPr="00741A38" w:rsidRDefault="00570D93" w:rsidP="00570D93">
      <w:pPr>
        <w:ind w:firstLine="720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sz w:val="23"/>
          <w:szCs w:val="23"/>
          <w:lang w:val="bg-BG"/>
        </w:rPr>
        <w:t>На основание чл</w:t>
      </w:r>
      <w:r w:rsidRPr="00504549">
        <w:rPr>
          <w:rFonts w:ascii="Times New Roman" w:hAnsi="Times New Roman"/>
          <w:sz w:val="23"/>
          <w:szCs w:val="23"/>
          <w:lang w:val="bg-BG"/>
        </w:rPr>
        <w:t>. 7а, ал. 5 във връзка с ал. 6 от Наредбата за ЕО по реда на чл. 7а, ал. 4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 от същата наредба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center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>РЕШИХ: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0C0913" w:rsidRPr="000C0913" w:rsidRDefault="00570D93" w:rsidP="000C091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Прекратявам </w:t>
      </w:r>
      <w:r w:rsidRPr="00741A38">
        <w:rPr>
          <w:rFonts w:ascii="Times New Roman" w:hAnsi="Times New Roman"/>
          <w:sz w:val="23"/>
          <w:szCs w:val="23"/>
          <w:lang w:val="bg-BG"/>
        </w:rPr>
        <w:t xml:space="preserve">започналото административно производство по уведомление за изготвяне на план/програма </w:t>
      </w:r>
      <w:r w:rsidR="000C0913" w:rsidRPr="000C0913">
        <w:rPr>
          <w:rFonts w:ascii="Times New Roman" w:hAnsi="Times New Roman"/>
          <w:sz w:val="23"/>
          <w:szCs w:val="23"/>
          <w:lang w:val="bg-BG"/>
        </w:rPr>
        <w:t>„Изработване на подробен устройствен план-план за застрояване /ПУП-ПЗ/ на ПИ № 77195.708.669, град Хасково за изграждане на фотоволтаична централа“, с възложител: „СЕ80“ ООД.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highlight w:val="yellow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741A38">
        <w:rPr>
          <w:rFonts w:ascii="Times New Roman" w:hAnsi="Times New Roman"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741A38">
        <w:rPr>
          <w:rFonts w:ascii="Times New Roman" w:hAnsi="Times New Roman"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bCs/>
          <w:sz w:val="23"/>
          <w:szCs w:val="23"/>
          <w:lang w:val="bg-BG"/>
        </w:rPr>
        <w:t>МАРИАНА ВЪЛЧЕВА</w:t>
      </w: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bCs/>
          <w:i/>
          <w:sz w:val="23"/>
          <w:szCs w:val="23"/>
          <w:lang w:val="bg-BG"/>
        </w:rPr>
        <w:t>Директор на Регионална инспекция</w:t>
      </w: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bCs/>
          <w:i/>
          <w:sz w:val="23"/>
          <w:szCs w:val="23"/>
          <w:lang w:val="bg-BG"/>
        </w:rPr>
        <w:t>по околната среда и водите – Хасково</w:t>
      </w: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Cs/>
          <w:i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</w:p>
    <w:p w:rsidR="00570D93" w:rsidRPr="00741A38" w:rsidRDefault="00570D93" w:rsidP="00570D93">
      <w:pPr>
        <w:tabs>
          <w:tab w:val="left" w:pos="1134"/>
        </w:tabs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 w:rsidRPr="00741A38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0C0913" w:rsidRPr="00922765">
        <w:rPr>
          <w:rFonts w:ascii="Times New Roman" w:hAnsi="Times New Roman"/>
          <w:b/>
          <w:sz w:val="23"/>
          <w:szCs w:val="23"/>
          <w:lang w:val="bg-BG"/>
        </w:rPr>
        <w:t>08.</w:t>
      </w:r>
      <w:proofErr w:type="spellStart"/>
      <w:r w:rsidR="000C0913" w:rsidRPr="00922765">
        <w:rPr>
          <w:rFonts w:ascii="Times New Roman" w:hAnsi="Times New Roman"/>
          <w:b/>
          <w:sz w:val="23"/>
          <w:szCs w:val="23"/>
          <w:lang w:val="bg-BG"/>
        </w:rPr>
        <w:t>08</w:t>
      </w:r>
      <w:proofErr w:type="spellEnd"/>
      <w:r w:rsidRPr="00741A38">
        <w:rPr>
          <w:rFonts w:ascii="Times New Roman" w:hAnsi="Times New Roman"/>
          <w:b/>
          <w:sz w:val="23"/>
          <w:szCs w:val="23"/>
          <w:lang w:val="bg-BG"/>
        </w:rPr>
        <w:t>.2024г.</w:t>
      </w:r>
    </w:p>
    <w:p w:rsidR="005C410B" w:rsidRPr="00741A38" w:rsidRDefault="005C410B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10E6B" w:rsidRPr="00741A38" w:rsidRDefault="00210E6B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10E6B" w:rsidRDefault="00210E6B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741A38" w:rsidRDefault="00741A38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741A38" w:rsidRPr="00741A38" w:rsidRDefault="00741A38" w:rsidP="00786414">
      <w:pPr>
        <w:tabs>
          <w:tab w:val="left" w:pos="1134"/>
        </w:tabs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>Съгласувал:</w:t>
      </w: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bg-BG"/>
        </w:rPr>
      </w:pPr>
      <w:r w:rsidRPr="00741A38">
        <w:rPr>
          <w:rFonts w:ascii="Times New Roman" w:hAnsi="Times New Roman"/>
          <w:i/>
          <w:sz w:val="23"/>
          <w:szCs w:val="23"/>
          <w:lang w:val="bg-BG"/>
        </w:rPr>
        <w:t>Д</w:t>
      </w:r>
      <w:r w:rsidR="003908FF" w:rsidRPr="00741A38">
        <w:rPr>
          <w:rFonts w:ascii="Times New Roman" w:hAnsi="Times New Roman"/>
          <w:i/>
          <w:sz w:val="23"/>
          <w:szCs w:val="23"/>
          <w:lang w:val="bg-BG"/>
        </w:rPr>
        <w:t>.</w:t>
      </w:r>
      <w:r w:rsidRPr="00741A38">
        <w:rPr>
          <w:rFonts w:ascii="Times New Roman" w:hAnsi="Times New Roman"/>
          <w:i/>
          <w:sz w:val="23"/>
          <w:szCs w:val="23"/>
          <w:lang w:val="bg-BG"/>
        </w:rPr>
        <w:t xml:space="preserve"> Петрова</w:t>
      </w: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>Началник отдел ПДБРЗТЗ</w:t>
      </w: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</w:p>
    <w:p w:rsidR="00AA7333" w:rsidRPr="00741A38" w:rsidRDefault="00AA7333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 xml:space="preserve">Изготвил: </w:t>
      </w:r>
    </w:p>
    <w:p w:rsidR="00AA7333" w:rsidRPr="00741A38" w:rsidRDefault="00D51BBD" w:rsidP="00AA7333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 w:rsidRPr="00741A38">
        <w:rPr>
          <w:rFonts w:ascii="Times New Roman" w:hAnsi="Times New Roman"/>
          <w:i/>
          <w:sz w:val="23"/>
          <w:szCs w:val="23"/>
          <w:lang w:val="ru-RU"/>
        </w:rPr>
        <w:t>и</w:t>
      </w:r>
      <w:r w:rsidR="00AA7333" w:rsidRPr="00741A38">
        <w:rPr>
          <w:rFonts w:ascii="Times New Roman" w:hAnsi="Times New Roman"/>
          <w:i/>
          <w:sz w:val="23"/>
          <w:szCs w:val="23"/>
          <w:lang w:val="ru-RU"/>
        </w:rPr>
        <w:t>нж. Т</w:t>
      </w:r>
      <w:r w:rsidRPr="00741A38">
        <w:rPr>
          <w:rFonts w:ascii="Times New Roman" w:hAnsi="Times New Roman"/>
          <w:i/>
          <w:sz w:val="23"/>
          <w:szCs w:val="23"/>
          <w:lang w:val="ru-RU"/>
        </w:rPr>
        <w:t>.</w:t>
      </w:r>
      <w:r w:rsidR="00AA7333" w:rsidRPr="00741A38">
        <w:rPr>
          <w:rFonts w:ascii="Times New Roman" w:hAnsi="Times New Roman"/>
          <w:i/>
          <w:sz w:val="23"/>
          <w:szCs w:val="23"/>
          <w:lang w:val="ru-RU"/>
        </w:rPr>
        <w:t xml:space="preserve"> Димитрова</w:t>
      </w:r>
    </w:p>
    <w:p w:rsidR="00D9571D" w:rsidRPr="00741A38" w:rsidRDefault="000C0913" w:rsidP="00DA09F7">
      <w:pPr>
        <w:jc w:val="both"/>
        <w:rPr>
          <w:rFonts w:ascii="Times New Roman" w:hAnsi="Times New Roman"/>
          <w:i/>
          <w:sz w:val="23"/>
          <w:szCs w:val="23"/>
          <w:lang w:val="ru-RU"/>
        </w:rPr>
      </w:pPr>
      <w:r>
        <w:rPr>
          <w:rFonts w:ascii="Times New Roman" w:hAnsi="Times New Roman"/>
          <w:i/>
          <w:sz w:val="23"/>
          <w:szCs w:val="23"/>
          <w:lang w:val="ru-RU"/>
        </w:rPr>
        <w:t xml:space="preserve">Старши експерт </w:t>
      </w:r>
      <w:r w:rsidR="00AA7333" w:rsidRPr="00741A38">
        <w:rPr>
          <w:rFonts w:ascii="Times New Roman" w:hAnsi="Times New Roman"/>
          <w:i/>
          <w:sz w:val="23"/>
          <w:szCs w:val="23"/>
          <w:lang w:val="ru-RU"/>
        </w:rPr>
        <w:t>ПД</w:t>
      </w:r>
    </w:p>
    <w:sectPr w:rsidR="00D9571D" w:rsidRPr="00741A38" w:rsidSect="00BE3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40" w:right="1134" w:bottom="851" w:left="117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F3" w:rsidRDefault="003B5AF3">
      <w:r>
        <w:separator/>
      </w:r>
    </w:p>
  </w:endnote>
  <w:endnote w:type="continuationSeparator" w:id="0">
    <w:p w:rsidR="003B5AF3" w:rsidRDefault="003B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531ECA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07E70D95" wp14:editId="4600BD4F">
              <wp:simplePos x="0" y="0"/>
              <wp:positionH relativeFrom="margin">
                <wp:posOffset>-422219</wp:posOffset>
              </wp:positionH>
              <wp:positionV relativeFrom="paragraph">
                <wp:posOffset>97790</wp:posOffset>
              </wp:positionV>
              <wp:extent cx="6840088" cy="11876"/>
              <wp:effectExtent l="0" t="0" r="37465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88" cy="1187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C9C14A" id="Line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3.25pt,7.7pt" to="505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5250" w:type="pct"/>
      <w:tblInd w:w="-284" w:type="dxa"/>
      <w:tblLook w:val="04A0" w:firstRow="1" w:lastRow="0" w:firstColumn="1" w:lastColumn="0" w:noHBand="0" w:noVBand="1"/>
    </w:tblPr>
    <w:tblGrid>
      <w:gridCol w:w="2540"/>
      <w:gridCol w:w="4524"/>
      <w:gridCol w:w="3246"/>
    </w:tblGrid>
    <w:tr w:rsidR="002619AC" w:rsidRPr="00FB12F7" w:rsidTr="00FB12F7">
      <w:trPr>
        <w:trHeight w:val="1013"/>
      </w:trPr>
      <w:tc>
        <w:tcPr>
          <w:tcW w:w="3275" w:type="dxa"/>
          <w:hideMark/>
        </w:tcPr>
        <w:p w:rsidR="002619AC" w:rsidRPr="00FB12F7" w:rsidRDefault="00E3375A" w:rsidP="002619AC">
          <w:pPr>
            <w:tabs>
              <w:tab w:val="center" w:pos="4703"/>
              <w:tab w:val="right" w:pos="9406"/>
            </w:tabs>
            <w:rPr>
              <w:rFonts w:asciiTheme="minorHAnsi" w:eastAsia="Calibri" w:hAnsiTheme="minorHAnsi" w:cstheme="minorHAnsi"/>
              <w:noProof/>
              <w:lang w:val="bg-BG"/>
            </w:rPr>
          </w:pPr>
          <w:r w:rsidRPr="00FB12F7">
            <w:rPr>
              <w:rFonts w:asciiTheme="minorHAnsi" w:hAnsiTheme="minorHAnsi" w:cstheme="minorHAnsi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59776" behindDoc="0" locked="0" layoutInCell="1" allowOverlap="1" wp14:anchorId="256B51AC" wp14:editId="21290263">
                <wp:simplePos x="0" y="0"/>
                <wp:positionH relativeFrom="column">
                  <wp:posOffset>142875</wp:posOffset>
                </wp:positionH>
                <wp:positionV relativeFrom="paragraph">
                  <wp:posOffset>130810</wp:posOffset>
                </wp:positionV>
                <wp:extent cx="528065" cy="543464"/>
                <wp:effectExtent l="0" t="0" r="5715" b="9525"/>
                <wp:wrapNone/>
                <wp:docPr id="107" name="Картина 10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065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3" w:type="dxa"/>
        </w:tcPr>
        <w:p w:rsidR="009D2E64" w:rsidRPr="00FB12F7" w:rsidRDefault="009D2E64" w:rsidP="00070673">
          <w:pPr>
            <w:tabs>
              <w:tab w:val="center" w:pos="4703"/>
              <w:tab w:val="right" w:pos="9406"/>
            </w:tabs>
            <w:ind w:hanging="281"/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</w:p>
        <w:p w:rsidR="00070673" w:rsidRPr="00AB7F0E" w:rsidRDefault="00070673" w:rsidP="00070673">
          <w:pPr>
            <w:tabs>
              <w:tab w:val="center" w:pos="4703"/>
              <w:tab w:val="right" w:pos="9406"/>
            </w:tabs>
            <w:ind w:hanging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C02F81" w:rsidRDefault="002619AC" w:rsidP="00070673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>Тел: +359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Pr="00AB7F0E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374898">
            <w:rPr>
              <w:rFonts w:ascii="Times New Roman" w:eastAsia="Calibri" w:hAnsi="Times New Roman"/>
              <w:noProof/>
              <w:lang w:val="de-DE"/>
            </w:rPr>
            <w:t xml:space="preserve">, +359 38 60 16 </w:t>
          </w:r>
          <w:r w:rsidR="00C02F81">
            <w:rPr>
              <w:rFonts w:ascii="Times New Roman" w:eastAsia="Calibri" w:hAnsi="Times New Roman"/>
              <w:noProof/>
              <w:lang w:val="de-DE"/>
            </w:rPr>
            <w:t>1</w:t>
          </w:r>
          <w:r w:rsidR="00C02F81">
            <w:rPr>
              <w:rFonts w:ascii="Times New Roman" w:eastAsia="Calibri" w:hAnsi="Times New Roman"/>
              <w:noProof/>
              <w:lang w:val="bg-BG"/>
            </w:rPr>
            <w:t>5</w:t>
          </w:r>
        </w:p>
        <w:p w:rsidR="002619AC" w:rsidRPr="00AB7F0E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AB7F0E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FD5A8E" w:rsidRPr="00FD5A8E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FB12F7" w:rsidRDefault="00E3375A" w:rsidP="002619AC">
          <w:pPr>
            <w:tabs>
              <w:tab w:val="center" w:pos="4703"/>
              <w:tab w:val="right" w:pos="9406"/>
            </w:tabs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  <w:r w:rsidRPr="00E3375A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435" w:type="dxa"/>
          <w:hideMark/>
        </w:tcPr>
        <w:p w:rsidR="002619AC" w:rsidRPr="00FB12F7" w:rsidRDefault="00E3375A" w:rsidP="002619AC">
          <w:pPr>
            <w:tabs>
              <w:tab w:val="center" w:pos="4703"/>
              <w:tab w:val="right" w:pos="9406"/>
            </w:tabs>
            <w:jc w:val="center"/>
            <w:rPr>
              <w:rFonts w:asciiTheme="minorHAnsi" w:eastAsia="Calibri" w:hAnsiTheme="minorHAnsi" w:cstheme="minorHAnsi"/>
              <w:noProof/>
              <w:lang w:val="bg-BG"/>
            </w:rPr>
          </w:pPr>
          <w:r w:rsidRPr="00FB12F7">
            <w:rPr>
              <w:rFonts w:asciiTheme="minorHAnsi" w:hAnsiTheme="minorHAnsi" w:cstheme="minorHAnsi"/>
              <w:noProof/>
              <w:lang w:val="bg-BG" w:eastAsia="bg-BG"/>
            </w:rPr>
            <w:drawing>
              <wp:inline distT="0" distB="0" distL="0" distR="0" wp14:anchorId="3D4D4DB5" wp14:editId="59AAE601">
                <wp:extent cx="1924050" cy="742950"/>
                <wp:effectExtent l="0" t="0" r="0" b="0"/>
                <wp:docPr id="106" name="Картина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619AC" w:rsidRPr="002F43DC" w:rsidRDefault="002619AC" w:rsidP="00147BF7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F3" w:rsidRDefault="003B5AF3">
      <w:r>
        <w:separator/>
      </w:r>
    </w:p>
  </w:footnote>
  <w:footnote w:type="continuationSeparator" w:id="0">
    <w:p w:rsidR="003B5AF3" w:rsidRDefault="003B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F81" w:rsidRDefault="00C02F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174BD0" w:rsidP="00D678CA">
    <w:pPr>
      <w:pStyle w:val="2"/>
      <w:ind w:left="-450"/>
      <w:jc w:val="center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44928" behindDoc="0" locked="0" layoutInCell="1" allowOverlap="1" wp14:anchorId="5E947C9D" wp14:editId="017D80E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05" name="Картина 10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CF1368" w:rsidRDefault="00174BD0" w:rsidP="00AB7F0E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 w:rsidRPr="00CF1368">
      <w:rPr>
        <w:rStyle w:val="a7"/>
        <w:rFonts w:ascii="Times New Roman" w:hAnsi="Times New Roman"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C61C84" wp14:editId="3940D98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CBBA3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CF1368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B7F0E" w:rsidRPr="00374898" w:rsidRDefault="00AB7F0E" w:rsidP="00AB7F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374898">
      <w:rPr>
        <w:rFonts w:ascii="Times New Roman" w:hAnsi="Times New Roman"/>
        <w:spacing w:val="40"/>
        <w:sz w:val="30"/>
        <w:szCs w:val="30"/>
      </w:rPr>
      <w:tab/>
    </w:r>
    <w:r w:rsidR="006B0B9A" w:rsidRPr="00CF1368">
      <w:rPr>
        <w:rFonts w:ascii="Times New Roman" w:hAnsi="Times New Roman"/>
        <w:spacing w:val="40"/>
        <w:sz w:val="30"/>
        <w:szCs w:val="30"/>
      </w:rPr>
      <w:t xml:space="preserve">Министерство на </w:t>
    </w:r>
    <w:r w:rsidR="00C76288" w:rsidRPr="00CF1368">
      <w:rPr>
        <w:rFonts w:ascii="Times New Roman" w:hAnsi="Times New Roman"/>
        <w:spacing w:val="40"/>
        <w:sz w:val="30"/>
        <w:szCs w:val="30"/>
      </w:rPr>
      <w:t>околната среда и водите</w:t>
    </w:r>
  </w:p>
  <w:p w:rsidR="009E24BD" w:rsidRPr="00AB7F0E" w:rsidRDefault="00AB7F0E" w:rsidP="00AB7F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374898">
      <w:rPr>
        <w:rFonts w:ascii="Times New Roman" w:hAnsi="Times New Roman"/>
        <w:spacing w:val="40"/>
        <w:sz w:val="30"/>
        <w:szCs w:val="30"/>
      </w:rPr>
      <w:tab/>
    </w:r>
    <w:r w:rsidR="00B060AE" w:rsidRPr="00293AAD">
      <w:rPr>
        <w:rFonts w:ascii="Times New Roman" w:hAnsi="Times New Roman"/>
        <w:spacing w:val="40"/>
        <w:szCs w:val="24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12AF0"/>
    <w:multiLevelType w:val="hybridMultilevel"/>
    <w:tmpl w:val="E1B0D79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69"/>
    <w:rsid w:val="00012393"/>
    <w:rsid w:val="00014D92"/>
    <w:rsid w:val="000161C1"/>
    <w:rsid w:val="000342B1"/>
    <w:rsid w:val="000370D9"/>
    <w:rsid w:val="00037135"/>
    <w:rsid w:val="00040AFB"/>
    <w:rsid w:val="00043927"/>
    <w:rsid w:val="000457E9"/>
    <w:rsid w:val="000515B3"/>
    <w:rsid w:val="0005385E"/>
    <w:rsid w:val="00056AFD"/>
    <w:rsid w:val="00064EA1"/>
    <w:rsid w:val="00066AA2"/>
    <w:rsid w:val="00070673"/>
    <w:rsid w:val="00093480"/>
    <w:rsid w:val="0009564B"/>
    <w:rsid w:val="00096AC7"/>
    <w:rsid w:val="000B2A4F"/>
    <w:rsid w:val="000C0913"/>
    <w:rsid w:val="000E6A4F"/>
    <w:rsid w:val="00101386"/>
    <w:rsid w:val="001073F0"/>
    <w:rsid w:val="00110FD5"/>
    <w:rsid w:val="00137B08"/>
    <w:rsid w:val="00142612"/>
    <w:rsid w:val="00142B7C"/>
    <w:rsid w:val="0014754E"/>
    <w:rsid w:val="00147BF7"/>
    <w:rsid w:val="00153585"/>
    <w:rsid w:val="001542DB"/>
    <w:rsid w:val="00157D1E"/>
    <w:rsid w:val="00160CA5"/>
    <w:rsid w:val="001658A1"/>
    <w:rsid w:val="00174BD0"/>
    <w:rsid w:val="00180247"/>
    <w:rsid w:val="00181D2D"/>
    <w:rsid w:val="001868EE"/>
    <w:rsid w:val="00195F85"/>
    <w:rsid w:val="001B170D"/>
    <w:rsid w:val="001B21D3"/>
    <w:rsid w:val="001B4BA5"/>
    <w:rsid w:val="001C5702"/>
    <w:rsid w:val="001C6903"/>
    <w:rsid w:val="001C6EFC"/>
    <w:rsid w:val="001E10FE"/>
    <w:rsid w:val="001E25CF"/>
    <w:rsid w:val="001E55F5"/>
    <w:rsid w:val="001F0E18"/>
    <w:rsid w:val="00202BA8"/>
    <w:rsid w:val="0020512A"/>
    <w:rsid w:val="0020653E"/>
    <w:rsid w:val="00210E6B"/>
    <w:rsid w:val="002117C4"/>
    <w:rsid w:val="00212180"/>
    <w:rsid w:val="00212D10"/>
    <w:rsid w:val="00216AD5"/>
    <w:rsid w:val="00221BF5"/>
    <w:rsid w:val="002273FE"/>
    <w:rsid w:val="00233451"/>
    <w:rsid w:val="0024120B"/>
    <w:rsid w:val="00255B88"/>
    <w:rsid w:val="002619AC"/>
    <w:rsid w:val="00266D04"/>
    <w:rsid w:val="00293AAD"/>
    <w:rsid w:val="002976D4"/>
    <w:rsid w:val="002A2BEC"/>
    <w:rsid w:val="002A443A"/>
    <w:rsid w:val="002B670D"/>
    <w:rsid w:val="002B7809"/>
    <w:rsid w:val="002C2AAD"/>
    <w:rsid w:val="002D5415"/>
    <w:rsid w:val="002E0586"/>
    <w:rsid w:val="002E25EF"/>
    <w:rsid w:val="002F0C38"/>
    <w:rsid w:val="002F43DC"/>
    <w:rsid w:val="00300430"/>
    <w:rsid w:val="00304041"/>
    <w:rsid w:val="0031305B"/>
    <w:rsid w:val="00321972"/>
    <w:rsid w:val="00324274"/>
    <w:rsid w:val="00335ECB"/>
    <w:rsid w:val="00340466"/>
    <w:rsid w:val="00342688"/>
    <w:rsid w:val="00345422"/>
    <w:rsid w:val="00352F4E"/>
    <w:rsid w:val="00362851"/>
    <w:rsid w:val="00374898"/>
    <w:rsid w:val="00374C35"/>
    <w:rsid w:val="003908FF"/>
    <w:rsid w:val="003A3E07"/>
    <w:rsid w:val="003B066D"/>
    <w:rsid w:val="003B15A7"/>
    <w:rsid w:val="003B5AF3"/>
    <w:rsid w:val="003C3FAD"/>
    <w:rsid w:val="003C53E8"/>
    <w:rsid w:val="003D64E0"/>
    <w:rsid w:val="003E7F99"/>
    <w:rsid w:val="0040427F"/>
    <w:rsid w:val="00404FC3"/>
    <w:rsid w:val="00407BDD"/>
    <w:rsid w:val="004137E6"/>
    <w:rsid w:val="00415812"/>
    <w:rsid w:val="004174F6"/>
    <w:rsid w:val="00440511"/>
    <w:rsid w:val="00441414"/>
    <w:rsid w:val="00446795"/>
    <w:rsid w:val="00446FB7"/>
    <w:rsid w:val="004540E9"/>
    <w:rsid w:val="00457DEF"/>
    <w:rsid w:val="00470C70"/>
    <w:rsid w:val="00483ED3"/>
    <w:rsid w:val="004C00AF"/>
    <w:rsid w:val="004C3144"/>
    <w:rsid w:val="004C491C"/>
    <w:rsid w:val="004C54B7"/>
    <w:rsid w:val="004C6587"/>
    <w:rsid w:val="004D1054"/>
    <w:rsid w:val="004D2905"/>
    <w:rsid w:val="004D3EFF"/>
    <w:rsid w:val="004F03FC"/>
    <w:rsid w:val="004F04D9"/>
    <w:rsid w:val="004F1B64"/>
    <w:rsid w:val="004F262A"/>
    <w:rsid w:val="004F2E2E"/>
    <w:rsid w:val="004F765C"/>
    <w:rsid w:val="00504549"/>
    <w:rsid w:val="00504B7F"/>
    <w:rsid w:val="00514698"/>
    <w:rsid w:val="0051471E"/>
    <w:rsid w:val="00516018"/>
    <w:rsid w:val="00524417"/>
    <w:rsid w:val="00524730"/>
    <w:rsid w:val="00531ECA"/>
    <w:rsid w:val="00540A65"/>
    <w:rsid w:val="00544ED2"/>
    <w:rsid w:val="0054547E"/>
    <w:rsid w:val="005507AD"/>
    <w:rsid w:val="00560146"/>
    <w:rsid w:val="00562AFE"/>
    <w:rsid w:val="0057056E"/>
    <w:rsid w:val="00570D93"/>
    <w:rsid w:val="00571A9B"/>
    <w:rsid w:val="00574B23"/>
    <w:rsid w:val="00575C85"/>
    <w:rsid w:val="00581F83"/>
    <w:rsid w:val="00595361"/>
    <w:rsid w:val="005959B2"/>
    <w:rsid w:val="00595AFE"/>
    <w:rsid w:val="005A2999"/>
    <w:rsid w:val="005A3B17"/>
    <w:rsid w:val="005B69F7"/>
    <w:rsid w:val="005B7F47"/>
    <w:rsid w:val="005C410B"/>
    <w:rsid w:val="005D7788"/>
    <w:rsid w:val="005F14AB"/>
    <w:rsid w:val="005F34F9"/>
    <w:rsid w:val="00601D2F"/>
    <w:rsid w:val="00602A0B"/>
    <w:rsid w:val="006039E5"/>
    <w:rsid w:val="00605E50"/>
    <w:rsid w:val="00610867"/>
    <w:rsid w:val="0061115D"/>
    <w:rsid w:val="00611F20"/>
    <w:rsid w:val="00612441"/>
    <w:rsid w:val="006134DB"/>
    <w:rsid w:val="0061396F"/>
    <w:rsid w:val="006275A5"/>
    <w:rsid w:val="006340C8"/>
    <w:rsid w:val="0064092B"/>
    <w:rsid w:val="0064168A"/>
    <w:rsid w:val="00643C98"/>
    <w:rsid w:val="00654471"/>
    <w:rsid w:val="00661C46"/>
    <w:rsid w:val="0067078F"/>
    <w:rsid w:val="00675A85"/>
    <w:rsid w:val="0067621D"/>
    <w:rsid w:val="006816CA"/>
    <w:rsid w:val="00684532"/>
    <w:rsid w:val="00690E3A"/>
    <w:rsid w:val="006A6644"/>
    <w:rsid w:val="006B0B9A"/>
    <w:rsid w:val="006B25DC"/>
    <w:rsid w:val="006B6216"/>
    <w:rsid w:val="006C38D7"/>
    <w:rsid w:val="006C59F9"/>
    <w:rsid w:val="006C5B60"/>
    <w:rsid w:val="006D21A3"/>
    <w:rsid w:val="006E1608"/>
    <w:rsid w:val="007009B6"/>
    <w:rsid w:val="00701967"/>
    <w:rsid w:val="00716A48"/>
    <w:rsid w:val="00720585"/>
    <w:rsid w:val="0072234E"/>
    <w:rsid w:val="00731CCD"/>
    <w:rsid w:val="00734DE7"/>
    <w:rsid w:val="00735898"/>
    <w:rsid w:val="00741A38"/>
    <w:rsid w:val="00742897"/>
    <w:rsid w:val="007475AA"/>
    <w:rsid w:val="00753F3E"/>
    <w:rsid w:val="007719EF"/>
    <w:rsid w:val="00786414"/>
    <w:rsid w:val="007A23B0"/>
    <w:rsid w:val="007A4EAF"/>
    <w:rsid w:val="007A6290"/>
    <w:rsid w:val="007A6AAC"/>
    <w:rsid w:val="007B72DC"/>
    <w:rsid w:val="007C2C5B"/>
    <w:rsid w:val="007D21EF"/>
    <w:rsid w:val="007E6D32"/>
    <w:rsid w:val="007E7EE4"/>
    <w:rsid w:val="007F10AD"/>
    <w:rsid w:val="007F4128"/>
    <w:rsid w:val="00820EC8"/>
    <w:rsid w:val="00821E1A"/>
    <w:rsid w:val="00824E4D"/>
    <w:rsid w:val="008403F9"/>
    <w:rsid w:val="00842F0C"/>
    <w:rsid w:val="008456DB"/>
    <w:rsid w:val="00852478"/>
    <w:rsid w:val="0085348A"/>
    <w:rsid w:val="008547D5"/>
    <w:rsid w:val="0085692F"/>
    <w:rsid w:val="00857AC0"/>
    <w:rsid w:val="00870F88"/>
    <w:rsid w:val="008719BB"/>
    <w:rsid w:val="00873D9A"/>
    <w:rsid w:val="008764B8"/>
    <w:rsid w:val="00892294"/>
    <w:rsid w:val="0089242E"/>
    <w:rsid w:val="008A098F"/>
    <w:rsid w:val="008A2513"/>
    <w:rsid w:val="008B0206"/>
    <w:rsid w:val="008B1300"/>
    <w:rsid w:val="008B3AF3"/>
    <w:rsid w:val="008C36E9"/>
    <w:rsid w:val="008C48AD"/>
    <w:rsid w:val="008C4B87"/>
    <w:rsid w:val="008D73F7"/>
    <w:rsid w:val="008F49B1"/>
    <w:rsid w:val="00920D7C"/>
    <w:rsid w:val="00922765"/>
    <w:rsid w:val="00924F19"/>
    <w:rsid w:val="00931812"/>
    <w:rsid w:val="00936425"/>
    <w:rsid w:val="009373B6"/>
    <w:rsid w:val="0094067E"/>
    <w:rsid w:val="00946775"/>
    <w:rsid w:val="00946D85"/>
    <w:rsid w:val="0095256C"/>
    <w:rsid w:val="00973C05"/>
    <w:rsid w:val="00974296"/>
    <w:rsid w:val="00974546"/>
    <w:rsid w:val="00975DC2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09FB"/>
    <w:rsid w:val="009D0FAC"/>
    <w:rsid w:val="009D2E64"/>
    <w:rsid w:val="009D645C"/>
    <w:rsid w:val="009E24BD"/>
    <w:rsid w:val="009E6F5B"/>
    <w:rsid w:val="009E7D8E"/>
    <w:rsid w:val="009F0994"/>
    <w:rsid w:val="009F6B40"/>
    <w:rsid w:val="00A1320E"/>
    <w:rsid w:val="00A171E0"/>
    <w:rsid w:val="00A31F08"/>
    <w:rsid w:val="00A329E4"/>
    <w:rsid w:val="00A51553"/>
    <w:rsid w:val="00A62323"/>
    <w:rsid w:val="00A706BA"/>
    <w:rsid w:val="00A7322F"/>
    <w:rsid w:val="00A75474"/>
    <w:rsid w:val="00A77FBA"/>
    <w:rsid w:val="00A83E8B"/>
    <w:rsid w:val="00A925BB"/>
    <w:rsid w:val="00AA7333"/>
    <w:rsid w:val="00AB7F0E"/>
    <w:rsid w:val="00AC0183"/>
    <w:rsid w:val="00AC78EF"/>
    <w:rsid w:val="00AD0109"/>
    <w:rsid w:val="00AD0708"/>
    <w:rsid w:val="00AD13E8"/>
    <w:rsid w:val="00AD1FE4"/>
    <w:rsid w:val="00AE7DAC"/>
    <w:rsid w:val="00AF3266"/>
    <w:rsid w:val="00B028BB"/>
    <w:rsid w:val="00B04394"/>
    <w:rsid w:val="00B060AE"/>
    <w:rsid w:val="00B16C88"/>
    <w:rsid w:val="00B22E93"/>
    <w:rsid w:val="00B239ED"/>
    <w:rsid w:val="00B27DDF"/>
    <w:rsid w:val="00B31B9F"/>
    <w:rsid w:val="00B3254E"/>
    <w:rsid w:val="00B34983"/>
    <w:rsid w:val="00B40982"/>
    <w:rsid w:val="00B502C9"/>
    <w:rsid w:val="00B5085A"/>
    <w:rsid w:val="00B51C2C"/>
    <w:rsid w:val="00B55A31"/>
    <w:rsid w:val="00B609E6"/>
    <w:rsid w:val="00B664EC"/>
    <w:rsid w:val="00B76562"/>
    <w:rsid w:val="00B80F1E"/>
    <w:rsid w:val="00B83871"/>
    <w:rsid w:val="00BA344C"/>
    <w:rsid w:val="00BA622F"/>
    <w:rsid w:val="00BB7EFC"/>
    <w:rsid w:val="00BC7F7A"/>
    <w:rsid w:val="00BD4A64"/>
    <w:rsid w:val="00BD7392"/>
    <w:rsid w:val="00BD793F"/>
    <w:rsid w:val="00BE2D66"/>
    <w:rsid w:val="00BE3B0F"/>
    <w:rsid w:val="00BE5BF4"/>
    <w:rsid w:val="00BF0194"/>
    <w:rsid w:val="00BF26DD"/>
    <w:rsid w:val="00C00904"/>
    <w:rsid w:val="00C02136"/>
    <w:rsid w:val="00C02F81"/>
    <w:rsid w:val="00C043D9"/>
    <w:rsid w:val="00C06F94"/>
    <w:rsid w:val="00C1463F"/>
    <w:rsid w:val="00C16AD4"/>
    <w:rsid w:val="00C36910"/>
    <w:rsid w:val="00C37565"/>
    <w:rsid w:val="00C463D8"/>
    <w:rsid w:val="00C473A4"/>
    <w:rsid w:val="00C56FB6"/>
    <w:rsid w:val="00C63262"/>
    <w:rsid w:val="00C64080"/>
    <w:rsid w:val="00C64A1C"/>
    <w:rsid w:val="00C65FBC"/>
    <w:rsid w:val="00C73DF1"/>
    <w:rsid w:val="00C76288"/>
    <w:rsid w:val="00C86EE0"/>
    <w:rsid w:val="00C879EB"/>
    <w:rsid w:val="00C91DFF"/>
    <w:rsid w:val="00C9282E"/>
    <w:rsid w:val="00C96D22"/>
    <w:rsid w:val="00CA0AA5"/>
    <w:rsid w:val="00CA3258"/>
    <w:rsid w:val="00CA7A14"/>
    <w:rsid w:val="00CB0BF9"/>
    <w:rsid w:val="00CB7919"/>
    <w:rsid w:val="00CC2DE8"/>
    <w:rsid w:val="00CD151E"/>
    <w:rsid w:val="00CD1F33"/>
    <w:rsid w:val="00CF1368"/>
    <w:rsid w:val="00CF70B8"/>
    <w:rsid w:val="00D02B3D"/>
    <w:rsid w:val="00D03B87"/>
    <w:rsid w:val="00D14B6C"/>
    <w:rsid w:val="00D1504B"/>
    <w:rsid w:val="00D15246"/>
    <w:rsid w:val="00D228BB"/>
    <w:rsid w:val="00D24EC8"/>
    <w:rsid w:val="00D259F5"/>
    <w:rsid w:val="00D450FA"/>
    <w:rsid w:val="00D51BBD"/>
    <w:rsid w:val="00D530CC"/>
    <w:rsid w:val="00D61AE4"/>
    <w:rsid w:val="00D61EFD"/>
    <w:rsid w:val="00D631FA"/>
    <w:rsid w:val="00D678CA"/>
    <w:rsid w:val="00D70540"/>
    <w:rsid w:val="00D7472F"/>
    <w:rsid w:val="00D827FC"/>
    <w:rsid w:val="00D865ED"/>
    <w:rsid w:val="00D9571D"/>
    <w:rsid w:val="00D9698C"/>
    <w:rsid w:val="00DA09F7"/>
    <w:rsid w:val="00DA534C"/>
    <w:rsid w:val="00DB06B0"/>
    <w:rsid w:val="00DB1278"/>
    <w:rsid w:val="00DC2310"/>
    <w:rsid w:val="00DC4365"/>
    <w:rsid w:val="00DE388D"/>
    <w:rsid w:val="00DE432A"/>
    <w:rsid w:val="00DE4BF3"/>
    <w:rsid w:val="00E10E55"/>
    <w:rsid w:val="00E15B5B"/>
    <w:rsid w:val="00E17B16"/>
    <w:rsid w:val="00E22E61"/>
    <w:rsid w:val="00E3375A"/>
    <w:rsid w:val="00E344E2"/>
    <w:rsid w:val="00E42B1C"/>
    <w:rsid w:val="00E46C1A"/>
    <w:rsid w:val="00E5179C"/>
    <w:rsid w:val="00E74367"/>
    <w:rsid w:val="00E7682A"/>
    <w:rsid w:val="00E813EF"/>
    <w:rsid w:val="00E82945"/>
    <w:rsid w:val="00E844D0"/>
    <w:rsid w:val="00E96508"/>
    <w:rsid w:val="00EA3B1F"/>
    <w:rsid w:val="00EB023A"/>
    <w:rsid w:val="00EB63EB"/>
    <w:rsid w:val="00EB793B"/>
    <w:rsid w:val="00EC1E00"/>
    <w:rsid w:val="00EC304D"/>
    <w:rsid w:val="00ED01BB"/>
    <w:rsid w:val="00ED1377"/>
    <w:rsid w:val="00ED1B17"/>
    <w:rsid w:val="00EE29E3"/>
    <w:rsid w:val="00EE355F"/>
    <w:rsid w:val="00EE59DE"/>
    <w:rsid w:val="00EE663F"/>
    <w:rsid w:val="00EF0032"/>
    <w:rsid w:val="00EF45C3"/>
    <w:rsid w:val="00EF4B50"/>
    <w:rsid w:val="00F00C07"/>
    <w:rsid w:val="00F030D7"/>
    <w:rsid w:val="00F107B5"/>
    <w:rsid w:val="00F3043C"/>
    <w:rsid w:val="00F363CE"/>
    <w:rsid w:val="00F42812"/>
    <w:rsid w:val="00F4731B"/>
    <w:rsid w:val="00F477AE"/>
    <w:rsid w:val="00F61BAC"/>
    <w:rsid w:val="00F72CF1"/>
    <w:rsid w:val="00F874FD"/>
    <w:rsid w:val="00F941A8"/>
    <w:rsid w:val="00FA04C8"/>
    <w:rsid w:val="00FA2004"/>
    <w:rsid w:val="00FA612D"/>
    <w:rsid w:val="00FB12F7"/>
    <w:rsid w:val="00FC43AE"/>
    <w:rsid w:val="00FD0178"/>
    <w:rsid w:val="00FD5339"/>
    <w:rsid w:val="00FD5A8E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b">
    <w:name w:val="Body Text Indent"/>
    <w:basedOn w:val="a"/>
    <w:link w:val="ac"/>
    <w:unhideWhenUsed/>
    <w:rsid w:val="00786414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786414"/>
    <w:rPr>
      <w:rFonts w:ascii="Arial" w:hAnsi="Arial"/>
      <w:lang w:val="en-US" w:eastAsia="en-US"/>
    </w:rPr>
  </w:style>
  <w:style w:type="paragraph" w:customStyle="1" w:styleId="Pa0">
    <w:name w:val="Pa0"/>
    <w:basedOn w:val="a"/>
    <w:next w:val="a"/>
    <w:uiPriority w:val="99"/>
    <w:rsid w:val="00C96D22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styleId="ab">
    <w:name w:val="Body Text Indent"/>
    <w:basedOn w:val="a"/>
    <w:link w:val="ac"/>
    <w:unhideWhenUsed/>
    <w:rsid w:val="00786414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786414"/>
    <w:rPr>
      <w:rFonts w:ascii="Arial" w:hAnsi="Arial"/>
      <w:lang w:val="en-US" w:eastAsia="en-US"/>
    </w:rPr>
  </w:style>
  <w:style w:type="paragraph" w:customStyle="1" w:styleId="Pa0">
    <w:name w:val="Pa0"/>
    <w:basedOn w:val="a"/>
    <w:next w:val="a"/>
    <w:uiPriority w:val="99"/>
    <w:rsid w:val="00C96D22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468C-09A8-422C-A4C5-5A33F85C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5861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Татяна Димитрова</cp:lastModifiedBy>
  <cp:revision>197</cp:revision>
  <cp:lastPrinted>2023-05-29T10:17:00Z</cp:lastPrinted>
  <dcterms:created xsi:type="dcterms:W3CDTF">2020-08-19T05:43:00Z</dcterms:created>
  <dcterms:modified xsi:type="dcterms:W3CDTF">2024-08-08T05:43:00Z</dcterms:modified>
</cp:coreProperties>
</file>