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5A32189A" w:rsidR="00EC23F0" w:rsidRPr="007F0305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170212">
        <w:rPr>
          <w:rFonts w:ascii="Times New Roman" w:hAnsi="Times New Roman"/>
          <w:b/>
          <w:sz w:val="24"/>
          <w:szCs w:val="24"/>
          <w:lang w:val="bg-BG"/>
        </w:rPr>
        <w:t>2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7F0305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FB560E" w:rsidRPr="007F0305">
        <w:rPr>
          <w:rFonts w:ascii="Times New Roman" w:hAnsi="Times New Roman"/>
          <w:b/>
          <w:sz w:val="24"/>
          <w:szCs w:val="24"/>
          <w:lang w:val="bg-BG"/>
        </w:rPr>
        <w:t>3</w:t>
      </w:r>
      <w:r w:rsidR="00EC23F0" w:rsidRPr="007F030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635EF087" w14:textId="77777777" w:rsidR="00EC23F0" w:rsidRPr="007F0305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C3E45C8" w14:textId="77777777" w:rsidR="009C0439" w:rsidRPr="007F0305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257E7302" w14:textId="77777777" w:rsidR="00EC23F0" w:rsidRPr="007F0305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F0EE672" w14:textId="77777777" w:rsidR="009C0439" w:rsidRPr="007F0305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7F0AF4FE" w:rsidR="00EC23F0" w:rsidRPr="007F0305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7F0305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17103" w:rsidRPr="007F0305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7F0305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17103" w:rsidRPr="007F0305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7F0305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7F0305" w:rsidRPr="007F0305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14:paraId="45FED52F" w14:textId="596A280D" w:rsidR="009C0439" w:rsidRPr="007F0305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88F67D1" w14:textId="77777777" w:rsidR="00FD1CE2" w:rsidRPr="007F0305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852F6C8" w14:textId="108EA8C0" w:rsidR="009C0439" w:rsidRPr="007F0305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BEC8FD6" w14:textId="77777777" w:rsidR="00FD1CE2" w:rsidRPr="007F0305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3D96B4A6" w:rsidR="00EC23F0" w:rsidRPr="007F0305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7F0305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7F0305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7F0305">
        <w:rPr>
          <w:rFonts w:ascii="Times New Roman" w:hAnsi="Times New Roman"/>
          <w:sz w:val="24"/>
          <w:szCs w:val="24"/>
          <w:lang w:val="bg-BG"/>
        </w:rPr>
        <w:t>„</w:t>
      </w:r>
      <w:r w:rsidR="00FB560E" w:rsidRPr="007F0305">
        <w:rPr>
          <w:rFonts w:ascii="Times New Roman" w:hAnsi="Times New Roman"/>
          <w:sz w:val="24"/>
          <w:szCs w:val="24"/>
          <w:lang w:val="bg-BG"/>
        </w:rPr>
        <w:t>Изграждане на цех за сглобяване на панели за производство на електричество (соларни панели) и фотоволтаична електроцентрала с мощност до 400kW за собствени нужди и продажба“ в поземлен имот с идентификатор 11435.17.18 по КККР на с. Владимирово, общ. Тополовград, обл. Хасково</w:t>
      </w:r>
      <w:r w:rsidR="00572F2B" w:rsidRPr="007F030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0ADCE44F" w14:textId="77777777" w:rsidR="009C0439" w:rsidRPr="007F0305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4DB5C5D" w14:textId="77777777" w:rsidR="006F2443" w:rsidRPr="007F0305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4AC356F4" w:rsidR="00EC23F0" w:rsidRPr="007F0305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7F030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B560E" w:rsidRPr="007F0305">
        <w:rPr>
          <w:rFonts w:ascii="Times New Roman" w:hAnsi="Times New Roman"/>
          <w:sz w:val="24"/>
          <w:szCs w:val="24"/>
          <w:lang w:val="bg-BG"/>
        </w:rPr>
        <w:t>„БИОПРОДУКТ ПЛЮС“ ЕООД, ЕИК 203738730</w:t>
      </w:r>
    </w:p>
    <w:p w14:paraId="3804F864" w14:textId="7D6097CF" w:rsidR="00E551A9" w:rsidRPr="007F0305" w:rsidRDefault="00EC23F0" w:rsidP="00D3576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B560E" w:rsidRPr="007F0305">
        <w:rPr>
          <w:rFonts w:ascii="Times New Roman" w:hAnsi="Times New Roman"/>
          <w:sz w:val="24"/>
          <w:szCs w:val="24"/>
          <w:lang w:val="bg-BG"/>
        </w:rPr>
        <w:t>гр. Стара Загора, ул. „Поп Минчо Кънчев“ № 120, ет. 1, ап. 3</w:t>
      </w:r>
    </w:p>
    <w:p w14:paraId="4E733EEA" w14:textId="77777777" w:rsidR="006F2443" w:rsidRPr="007F0305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943633A" w14:textId="77777777" w:rsidR="00854FF1" w:rsidRPr="007F0305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7F0305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3B0D8654" w14:textId="229C604D" w:rsidR="00FB560E" w:rsidRPr="007F0305" w:rsidRDefault="00FB560E" w:rsidP="00CA3E22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F0305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изграждане на цех за сглобяване на панели за производство на електричество (соларни панели) и фотоволтаична електроцентрала с мощност до 400kW за собствени нужди и продажба в поземлен имот с идентификатор 11435.17.18 по КККР на с. Владимирово, общ. Тополовград, обл. Хасково. ФЕЦ ще бъде монтирана на покрива на бъдещата сграда. В цеха ще се монтира автоматизирана линия за сглобяване на готови части. Цеха ще бъде със застроена площ 400 кв. м. </w:t>
      </w:r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 xml:space="preserve">Показателите на застрояване са както следва: </w:t>
      </w:r>
      <w:proofErr w:type="spellStart"/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>Пзастр</w:t>
      </w:r>
      <w:proofErr w:type="spellEnd"/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 xml:space="preserve">. – до 80%; Височина – Н ≤15 m; </w:t>
      </w:r>
      <w:proofErr w:type="spellStart"/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>Кинт</w:t>
      </w:r>
      <w:proofErr w:type="spellEnd"/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 xml:space="preserve"> – до 2.5; </w:t>
      </w:r>
      <w:proofErr w:type="spellStart"/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>Озел</w:t>
      </w:r>
      <w:proofErr w:type="spellEnd"/>
      <w:r w:rsidR="00CA3E22" w:rsidRPr="007F0305">
        <w:rPr>
          <w:rFonts w:ascii="Times New Roman" w:hAnsi="Times New Roman"/>
          <w:sz w:val="24"/>
          <w:szCs w:val="24"/>
          <w:lang w:val="bg-BG" w:eastAsia="bg-BG"/>
        </w:rPr>
        <w:t>. – мин. 20%.</w:t>
      </w:r>
    </w:p>
    <w:p w14:paraId="642720E5" w14:textId="48E4C2E0" w:rsidR="00CA3E22" w:rsidRPr="007F0305" w:rsidRDefault="00CA3E22" w:rsidP="00CA3E22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F0305">
        <w:rPr>
          <w:rFonts w:ascii="Times New Roman" w:hAnsi="Times New Roman"/>
          <w:sz w:val="24"/>
          <w:szCs w:val="24"/>
          <w:lang w:val="bg-BG" w:eastAsia="bg-BG"/>
        </w:rPr>
        <w:t>Обекта няма изградена водопроводна мрежа и с инвестиционното предложение не се предвижда водоснабдяване на имота с вода за питейно-битови нужди. За целта по време на експлоатацията, персонала на обекта ще използва бутилирана вода.</w:t>
      </w:r>
    </w:p>
    <w:p w14:paraId="0D05E06D" w14:textId="6265A674" w:rsidR="00FB560E" w:rsidRPr="007F0305" w:rsidRDefault="00FB560E" w:rsidP="007F03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lastRenderedPageBreak/>
        <w:t>Във връзка с гореизложеното така представеното инвестиционно предложение попада в обхвата на т. 3, буква „а“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4775AFC1" w14:textId="1BBFD7AA" w:rsidR="00FB560E" w:rsidRPr="007F0305" w:rsidRDefault="00FB560E" w:rsidP="00FB560E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114335.17.18 по КККР на с. Владимирово, общ. Тополовград 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</w:t>
      </w:r>
      <w:r w:rsidR="007F0305" w:rsidRPr="007F0305">
        <w:rPr>
          <w:rFonts w:ascii="Times New Roman" w:hAnsi="Times New Roman"/>
          <w:sz w:val="24"/>
          <w:szCs w:val="24"/>
          <w:lang w:val="bg-BG"/>
        </w:rPr>
        <w:t xml:space="preserve">ните територии и в обхвата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на защитена зона по смисъла на Закона за биологичното разнообразие. </w:t>
      </w:r>
      <w:r w:rsidRPr="007F0305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Близко разположена е 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>ЗЗ BG0000440 „Река Соколица“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и на дивата флора и фауна, приета от Министерски съвет с Решение № 122/02.03.2007 г.</w:t>
      </w:r>
      <w:r w:rsidR="008636AE" w:rsidRPr="007F0305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(</w:t>
      </w:r>
      <w:r w:rsidRPr="007F0305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на</w:t>
      </w:r>
      <w:r w:rsidR="008636AE" w:rsidRPr="007F0305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приблизително отстояние 187 м)</w:t>
      </w:r>
      <w:r w:rsidRPr="007F0305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14:paraId="3EEB9A85" w14:textId="29C15E1D" w:rsidR="00013ECF" w:rsidRPr="007F0305" w:rsidRDefault="00FB560E" w:rsidP="007F03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Така заявеното ИП попада в обхвата на чл. 2, ал. 1, т. 1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14:paraId="7A4451B4" w14:textId="77777777" w:rsidR="007F0305" w:rsidRPr="007F0305" w:rsidRDefault="007F0305" w:rsidP="007F03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9FF580F" w14:textId="77777777" w:rsidR="007F0305" w:rsidRPr="007F0305" w:rsidRDefault="007F0305" w:rsidP="007F03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546DED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7F0305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7F0305" w:rsidRDefault="00EC23F0" w:rsidP="003E1BD4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7F0305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0B14F7BA" w14:textId="7270358A" w:rsidR="00CA3E22" w:rsidRPr="007F0305" w:rsidRDefault="00CA3E22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Инвестиционното предложение е свързано с изграждане на цех за сглобяване на панели за производство на електричество (соларни панели) и фотоволтаична електроцентрала с мощност до 400 </w:t>
      </w:r>
      <w:proofErr w:type="spellStart"/>
      <w:r w:rsidRPr="007F0305">
        <w:rPr>
          <w:rFonts w:ascii="Times New Roman" w:hAnsi="Times New Roman"/>
          <w:sz w:val="24"/>
          <w:szCs w:val="24"/>
        </w:rPr>
        <w:t>kW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 върху покрива на сградата.</w:t>
      </w:r>
    </w:p>
    <w:p w14:paraId="1EBF7C4D" w14:textId="79991E1F" w:rsidR="00584304" w:rsidRPr="007F0305" w:rsidRDefault="00584304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Предвидената обща застроена площ е 4104 </w:t>
      </w:r>
      <w:r w:rsidR="003E1BD4">
        <w:rPr>
          <w:rFonts w:ascii="Times New Roman" w:hAnsi="Times New Roman"/>
          <w:sz w:val="24"/>
          <w:szCs w:val="24"/>
        </w:rPr>
        <w:t>кв. м</w:t>
      </w:r>
      <w:r w:rsidRPr="007F0305">
        <w:rPr>
          <w:rFonts w:ascii="Times New Roman" w:hAnsi="Times New Roman"/>
          <w:sz w:val="24"/>
          <w:szCs w:val="24"/>
        </w:rPr>
        <w:t xml:space="preserve">. Имотът е с обща площ от 24482 </w:t>
      </w:r>
      <w:r w:rsidR="003E1BD4">
        <w:rPr>
          <w:rFonts w:ascii="Times New Roman" w:hAnsi="Times New Roman"/>
          <w:sz w:val="24"/>
          <w:szCs w:val="24"/>
        </w:rPr>
        <w:t>кв. м</w:t>
      </w:r>
      <w:r w:rsidRPr="007F0305">
        <w:rPr>
          <w:rFonts w:ascii="Times New Roman" w:hAnsi="Times New Roman"/>
          <w:sz w:val="24"/>
          <w:szCs w:val="24"/>
        </w:rPr>
        <w:t>, която е напълно достатъчна за осъществяване на спомагателните дейности по време на строителството на обекта , което изключва възможност за засягане на територии извън площта му.</w:t>
      </w:r>
    </w:p>
    <w:p w14:paraId="0CA0A584" w14:textId="7669BA48" w:rsidR="00584304" w:rsidRPr="007F0305" w:rsidRDefault="00CA3E22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Предвижда се изграждане на метално хале със застроена площ от 4104 </w:t>
      </w:r>
      <w:r w:rsidR="003E1BD4">
        <w:rPr>
          <w:rFonts w:ascii="Times New Roman" w:hAnsi="Times New Roman"/>
          <w:sz w:val="24"/>
          <w:szCs w:val="24"/>
        </w:rPr>
        <w:t>в. м</w:t>
      </w:r>
      <w:r w:rsidRPr="007F0305">
        <w:rPr>
          <w:rFonts w:ascii="Times New Roman" w:hAnsi="Times New Roman"/>
          <w:sz w:val="24"/>
          <w:szCs w:val="24"/>
        </w:rPr>
        <w:t xml:space="preserve"> и височина от 4 метра, ситуирано в югоизточната част на имота. Процесът на сглобяване на соларните панели е напълно автоматизиран и ще се извършва с машина с дължина от 18 метра на японска компания NPC </w:t>
      </w:r>
      <w:proofErr w:type="spellStart"/>
      <w:r w:rsidRPr="007F0305">
        <w:rPr>
          <w:rFonts w:ascii="Times New Roman" w:hAnsi="Times New Roman"/>
          <w:sz w:val="24"/>
          <w:szCs w:val="24"/>
        </w:rPr>
        <w:t>incorporated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0305">
        <w:rPr>
          <w:rFonts w:ascii="Times New Roman" w:hAnsi="Times New Roman"/>
          <w:sz w:val="24"/>
          <w:szCs w:val="24"/>
        </w:rPr>
        <w:t>www</w:t>
      </w:r>
      <w:proofErr w:type="spellEnd"/>
      <w:r w:rsidRPr="007F0305">
        <w:rPr>
          <w:rFonts w:ascii="Times New Roman" w:hAnsi="Times New Roman"/>
          <w:sz w:val="24"/>
          <w:szCs w:val="24"/>
        </w:rPr>
        <w:t>.</w:t>
      </w:r>
      <w:proofErr w:type="spellStart"/>
      <w:r w:rsidRPr="007F0305">
        <w:rPr>
          <w:rFonts w:ascii="Times New Roman" w:hAnsi="Times New Roman"/>
          <w:sz w:val="24"/>
          <w:szCs w:val="24"/>
        </w:rPr>
        <w:t>npcgroup</w:t>
      </w:r>
      <w:proofErr w:type="spellEnd"/>
      <w:r w:rsidRPr="007F0305">
        <w:rPr>
          <w:rFonts w:ascii="Times New Roman" w:hAnsi="Times New Roman"/>
          <w:sz w:val="24"/>
          <w:szCs w:val="24"/>
        </w:rPr>
        <w:t>.</w:t>
      </w:r>
      <w:proofErr w:type="spellStart"/>
      <w:r w:rsidRPr="007F0305">
        <w:rPr>
          <w:rFonts w:ascii="Times New Roman" w:hAnsi="Times New Roman"/>
          <w:sz w:val="24"/>
          <w:szCs w:val="24"/>
        </w:rPr>
        <w:t>net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. Процеса на работа е двустранен в единия режим машината отделя рамките на соларните панели от панела, който преобразува светлината в електричество, в другия режим сглобява рамката с производствения панел. Използва се само ток за захранване на машината, няма химични процеси и не се отделят опасни вещества. За производствените нужди ще се монтират 400 </w:t>
      </w:r>
      <w:proofErr w:type="spellStart"/>
      <w:r w:rsidRPr="007F0305">
        <w:rPr>
          <w:rFonts w:ascii="Times New Roman" w:hAnsi="Times New Roman"/>
          <w:sz w:val="24"/>
          <w:szCs w:val="24"/>
        </w:rPr>
        <w:t>kW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 на покрива на сградата, които да осигуряват необходимото електричество за производството и продажба на ел. енергия.</w:t>
      </w:r>
    </w:p>
    <w:p w14:paraId="7758E7F6" w14:textId="6B147845" w:rsidR="008636AE" w:rsidRPr="007F0305" w:rsidRDefault="008636AE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По време на строителството на обекта използваните природни ресурси ще са строителни и инертни материали. При експлоатация на фотоволтаичната електроцентрала за производството на електроенергия ще се използва възобновяем източник на енергия – слънчева електроенергия. </w:t>
      </w:r>
      <w:r w:rsidRPr="007F0305">
        <w:rPr>
          <w:rFonts w:ascii="Times New Roman" w:hAnsi="Times New Roman"/>
          <w:sz w:val="24"/>
          <w:szCs w:val="24"/>
        </w:rPr>
        <w:lastRenderedPageBreak/>
        <w:t xml:space="preserve">Използването на слънчева енергия е част от дългосрочната стратегия към </w:t>
      </w:r>
      <w:proofErr w:type="spellStart"/>
      <w:r w:rsidRPr="007F0305">
        <w:rPr>
          <w:rFonts w:ascii="Times New Roman" w:hAnsi="Times New Roman"/>
          <w:sz w:val="24"/>
          <w:szCs w:val="24"/>
        </w:rPr>
        <w:t>нисковъглеродното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 бъдеще и спазване на редица международни и национални документи за намаляване на въглеродния отпечатък от производството на енергия.</w:t>
      </w:r>
    </w:p>
    <w:p w14:paraId="09EA603A" w14:textId="1242560D" w:rsidR="00CA3E22" w:rsidRPr="007F0305" w:rsidRDefault="00CA3E22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Производствения процес не изисква употреба на вода, а за питейни нужди персонала ще използва бутилирана вода.</w:t>
      </w:r>
    </w:p>
    <w:p w14:paraId="01E1D853" w14:textId="386FBF25" w:rsidR="008636AE" w:rsidRPr="007F0305" w:rsidRDefault="008636AE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За персонала на обекта ще бъде осигурена химическа тоалетна тип „</w:t>
      </w:r>
      <w:proofErr w:type="spellStart"/>
      <w:r w:rsidRPr="007F0305">
        <w:rPr>
          <w:rFonts w:ascii="Times New Roman" w:hAnsi="Times New Roman"/>
          <w:sz w:val="24"/>
          <w:szCs w:val="24"/>
        </w:rPr>
        <w:t>Еkotoi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”, която ще се обслужва от фирмата доставчик. Естеството на прилаганите дейности не предполага замърсяване на подземните </w:t>
      </w:r>
      <w:r w:rsidR="00584304" w:rsidRPr="007F0305">
        <w:rPr>
          <w:rFonts w:ascii="Times New Roman" w:hAnsi="Times New Roman"/>
          <w:sz w:val="24"/>
          <w:szCs w:val="24"/>
        </w:rPr>
        <w:t>и повърхностни води в района.</w:t>
      </w:r>
    </w:p>
    <w:p w14:paraId="583715E2" w14:textId="77777777" w:rsidR="0073335D" w:rsidRPr="007F0305" w:rsidRDefault="0073335D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</w:p>
    <w:p w14:paraId="0D1F72BD" w14:textId="108A2AF1" w:rsidR="0073335D" w:rsidRPr="007F0305" w:rsidRDefault="0073335D" w:rsidP="007F0305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CD9891A" w14:textId="77777777" w:rsidR="00584304" w:rsidRPr="007F0305" w:rsidRDefault="00584304" w:rsidP="007F0305">
      <w:pPr>
        <w:pStyle w:val="Default"/>
        <w:numPr>
          <w:ilvl w:val="0"/>
          <w:numId w:val="11"/>
        </w:numPr>
        <w:ind w:left="0" w:firstLine="340"/>
        <w:jc w:val="both"/>
      </w:pPr>
      <w:r w:rsidRPr="007F0305">
        <w:t xml:space="preserve">Предлаганото инвестиционно предложение няма да доведе до замърсяване и дискомфорт на околната среда, тъй като: </w:t>
      </w:r>
    </w:p>
    <w:p w14:paraId="706DAEFE" w14:textId="09ED07CA" w:rsidR="00584304" w:rsidRPr="007F0305" w:rsidRDefault="00584304" w:rsidP="007F0305">
      <w:pPr>
        <w:pStyle w:val="Default"/>
        <w:numPr>
          <w:ilvl w:val="0"/>
          <w:numId w:val="12"/>
        </w:numPr>
        <w:ind w:left="0" w:firstLine="340"/>
        <w:jc w:val="both"/>
      </w:pPr>
      <w:r w:rsidRPr="007F0305">
        <w:t xml:space="preserve">не се предвиждат дейности, при които се отделят значителни емисии на замърсители в околната среда; </w:t>
      </w:r>
    </w:p>
    <w:p w14:paraId="3ADF437B" w14:textId="5FFE7CA4" w:rsidR="00584304" w:rsidRPr="007F0305" w:rsidRDefault="00584304" w:rsidP="007F0305">
      <w:pPr>
        <w:pStyle w:val="Default"/>
        <w:numPr>
          <w:ilvl w:val="0"/>
          <w:numId w:val="12"/>
        </w:numPr>
        <w:ind w:left="0" w:firstLine="340"/>
        <w:jc w:val="both"/>
      </w:pPr>
      <w:r w:rsidRPr="007F0305">
        <w:t xml:space="preserve">предвиждат се съответните решения за екологосъобразно третиране на отпадъчните води; </w:t>
      </w:r>
    </w:p>
    <w:p w14:paraId="222C8D3E" w14:textId="6CAD2103" w:rsidR="00584304" w:rsidRPr="007F0305" w:rsidRDefault="00584304" w:rsidP="007F0305">
      <w:pPr>
        <w:pStyle w:val="Default"/>
        <w:numPr>
          <w:ilvl w:val="0"/>
          <w:numId w:val="12"/>
        </w:numPr>
        <w:ind w:left="0" w:firstLine="340"/>
        <w:jc w:val="both"/>
      </w:pPr>
      <w:r w:rsidRPr="007F0305">
        <w:t xml:space="preserve">третирането на отпадъците ще се осъществява в съответствие с изискванията на ЗУО; </w:t>
      </w:r>
    </w:p>
    <w:p w14:paraId="69D59AC1" w14:textId="05F90078" w:rsidR="00584304" w:rsidRPr="007F0305" w:rsidRDefault="00584304" w:rsidP="00584304">
      <w:pPr>
        <w:pStyle w:val="Default"/>
        <w:numPr>
          <w:ilvl w:val="0"/>
          <w:numId w:val="12"/>
        </w:numPr>
        <w:ind w:left="0" w:firstLine="340"/>
        <w:jc w:val="both"/>
      </w:pPr>
      <w:r w:rsidRPr="007F0305">
        <w:t xml:space="preserve">не се засягат чувствителни, уязвими, защитени, санитарно-охранителни зони и др. </w:t>
      </w:r>
    </w:p>
    <w:p w14:paraId="651D07FB" w14:textId="77777777" w:rsidR="00EC23F0" w:rsidRPr="007F0305" w:rsidRDefault="00EC23F0" w:rsidP="007F0305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48D85C83" w14:textId="34E06AF9" w:rsidR="00584304" w:rsidRPr="007F0305" w:rsidRDefault="00584304" w:rsidP="003E1BD4">
      <w:pPr>
        <w:pStyle w:val="ab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Планираното инвестиционно предложение ще се реализира в ПИ с идентификатор 11435.17.18 по КК</w:t>
      </w:r>
      <w:r w:rsidR="003E1BD4">
        <w:rPr>
          <w:rFonts w:ascii="Times New Roman" w:hAnsi="Times New Roman"/>
          <w:sz w:val="24"/>
          <w:szCs w:val="24"/>
        </w:rPr>
        <w:t>КР</w:t>
      </w:r>
      <w:r w:rsidRPr="007F0305">
        <w:rPr>
          <w:rFonts w:ascii="Times New Roman" w:hAnsi="Times New Roman"/>
          <w:sz w:val="24"/>
          <w:szCs w:val="24"/>
        </w:rPr>
        <w:t xml:space="preserve"> на с. Владимирово, </w:t>
      </w:r>
      <w:r w:rsidR="003E1BD4">
        <w:rPr>
          <w:rFonts w:ascii="Times New Roman" w:hAnsi="Times New Roman"/>
          <w:sz w:val="24"/>
          <w:szCs w:val="24"/>
        </w:rPr>
        <w:t>общ.</w:t>
      </w:r>
      <w:r w:rsidRPr="007F0305">
        <w:rPr>
          <w:rFonts w:ascii="Times New Roman" w:hAnsi="Times New Roman"/>
          <w:sz w:val="24"/>
          <w:szCs w:val="24"/>
        </w:rPr>
        <w:t xml:space="preserve"> Тополовград, обл. Хасково. Поземлен имот с идентификатор 11435.17.18 по КККР на с. Владимирово, общ. Тополовград, обл. Хасково е вид територия Земеделска, категория 6, НТП Нива, площ 24482 кв. м, собственост на възложителя.</w:t>
      </w:r>
    </w:p>
    <w:p w14:paraId="15EBED91" w14:textId="2807853B" w:rsidR="00CA3E22" w:rsidRPr="007F0305" w:rsidRDefault="00CA3E22" w:rsidP="003E1BD4">
      <w:pPr>
        <w:pStyle w:val="ab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Имотът граничи с Главен път от Републиканската пътна мрежа и достъпа ще се осъществява от него. С настоящото инвестиционно предложение не се предвижда изграждане на нова или промяна на съществуващата пътна инфраструктура.</w:t>
      </w:r>
    </w:p>
    <w:p w14:paraId="7296AD5E" w14:textId="3DC1347D" w:rsidR="00D43034" w:rsidRPr="007F0305" w:rsidRDefault="00D43034" w:rsidP="003E1BD4">
      <w:pPr>
        <w:pStyle w:val="ab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На основание чл. 40, ал. 3 от Наредбата за ОС, след преглед на представената информация, предвид характера и местоположението на ИП и въз основа на критериите по чл. 16 от нея, е направена преценка на вероятната степен на отрицателно въздействие, според която инвестиционното предложение за „Изграждане на цех за сглобяване на панели за производство на електричество /соларни панели/ и фотоволтаична електрическа централа с мощност 400 </w:t>
      </w:r>
      <w:proofErr w:type="spellStart"/>
      <w:r w:rsidRPr="007F0305">
        <w:rPr>
          <w:rFonts w:ascii="Times New Roman" w:hAnsi="Times New Roman"/>
          <w:sz w:val="24"/>
          <w:szCs w:val="24"/>
        </w:rPr>
        <w:t>kW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 в поземлен имот с идентификатор 114335.17.18 по КККР на с. Владимирово, общ. Тополовград“ </w:t>
      </w:r>
      <w:r w:rsidRPr="007F0305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7F0305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близко разположената защитена зона ЗЗ BG 0000440 „Река Соколица“, поради следните мотиви:</w:t>
      </w:r>
    </w:p>
    <w:p w14:paraId="0AC7F35A" w14:textId="2339D1B0" w:rsidR="00D43034" w:rsidRPr="007F0305" w:rsidRDefault="00D43034" w:rsidP="003E1BD4">
      <w:pPr>
        <w:pStyle w:val="ab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lastRenderedPageBreak/>
        <w:t xml:space="preserve">Предвид, че имотът предмет на ИП </w:t>
      </w:r>
      <w:r w:rsidRPr="007F0305">
        <w:rPr>
          <w:rFonts w:ascii="Times New Roman" w:hAnsi="Times New Roman"/>
          <w:b/>
          <w:sz w:val="24"/>
          <w:szCs w:val="24"/>
        </w:rPr>
        <w:t>не попада</w:t>
      </w:r>
      <w:r w:rsidRPr="007F0305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7F0305">
        <w:rPr>
          <w:rFonts w:ascii="Times New Roman" w:hAnsi="Times New Roman"/>
          <w:b/>
          <w:sz w:val="24"/>
          <w:szCs w:val="24"/>
        </w:rPr>
        <w:t>ЗЗ BG 0000440 „Река Соколица“</w:t>
      </w:r>
      <w:r w:rsidRPr="007F0305">
        <w:rPr>
          <w:rFonts w:ascii="Times New Roman" w:hAnsi="Times New Roman"/>
          <w:sz w:val="24"/>
          <w:szCs w:val="24"/>
        </w:rPr>
        <w:t>, то същият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14:paraId="28F412A4" w14:textId="7C2E02BC" w:rsidR="00D43034" w:rsidRPr="007F0305" w:rsidRDefault="00D43034" w:rsidP="003E1BD4">
      <w:pPr>
        <w:pStyle w:val="ab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реализацията на ИП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14:paraId="34CD6E50" w14:textId="77777777" w:rsidR="00D43034" w:rsidRPr="007F0305" w:rsidRDefault="00D43034" w:rsidP="003E1BD4">
      <w:pPr>
        <w:pStyle w:val="ab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Местоположението и обхвата на ИП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F0305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7F0305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14:paraId="6DE1E1D8" w14:textId="77777777" w:rsidR="00D43034" w:rsidRPr="007F0305" w:rsidRDefault="00D43034" w:rsidP="003E1BD4">
      <w:pPr>
        <w:pStyle w:val="ab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Не се очаква генерираните при реализацията на ИП, вид и количества шум, емисии и отпадъци да доведат до значително отрицателно въздействие върху близко разположената защитена зона.</w:t>
      </w:r>
    </w:p>
    <w:p w14:paraId="1BAAD130" w14:textId="0C2BD02D" w:rsidR="00D43034" w:rsidRPr="007F0305" w:rsidRDefault="00D43034" w:rsidP="003E1BD4">
      <w:pPr>
        <w:pStyle w:val="ab"/>
        <w:numPr>
          <w:ilvl w:val="1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Предвид характера и местоположението на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63E28A53" w14:textId="42557B52" w:rsidR="00EC23F0" w:rsidRPr="007F0305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7F0305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450E7152" w:rsidR="00006E58" w:rsidRPr="007F0305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незначителна и без </w:t>
      </w:r>
      <w:r w:rsidR="00524E94" w:rsidRPr="007F0305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3204B759" w14:textId="2295D9EA" w:rsidR="00584304" w:rsidRPr="007F0305" w:rsidRDefault="00584304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Предвиденото инвестиционно предложение не предполага замърсяване на почвите, водите и атмосферния въздух в района, както по време на строителството, така и по време на експлоатацията. Не се очакват негативни влияния върху отделните компоненти на околната среда и върху факторите, които ѝ въздействат.</w:t>
      </w:r>
    </w:p>
    <w:p w14:paraId="58407233" w14:textId="77777777" w:rsidR="00006E58" w:rsidRPr="007F0305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14:paraId="2753E20C" w14:textId="4E706E3C" w:rsidR="00B05E45" w:rsidRPr="007F0305" w:rsidRDefault="008636AE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В хода на процедурата по 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10-01-153#1/15.12.2022 г., че липсва основание за наличие на значително въздействие и възникване на риск за човешкото здраве при реализиране на инвестиционното предложение</w:t>
      </w:r>
      <w:r w:rsidR="00013ECF" w:rsidRPr="007F0305">
        <w:rPr>
          <w:rFonts w:ascii="Times New Roman" w:hAnsi="Times New Roman"/>
          <w:sz w:val="24"/>
          <w:szCs w:val="24"/>
        </w:rPr>
        <w:t>.</w:t>
      </w:r>
    </w:p>
    <w:p w14:paraId="6D487EAD" w14:textId="4AB57628" w:rsidR="00402DFA" w:rsidRPr="007F0305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Като характер 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7F0305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7F0305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2A022DA1" w:rsidR="00122AA6" w:rsidRPr="007F0305" w:rsidRDefault="00122AA6" w:rsidP="00D33BF2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F0305">
        <w:rPr>
          <w:rFonts w:ascii="Times New Roman" w:eastAsia="Times New Roman" w:hAnsi="Times New Roman"/>
          <w:sz w:val="24"/>
          <w:szCs w:val="24"/>
        </w:rPr>
        <w:lastRenderedPageBreak/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7F0305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7F0305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8636AE" w:rsidRPr="007F0305">
        <w:rPr>
          <w:rFonts w:ascii="Times New Roman" w:eastAsia="Times New Roman" w:hAnsi="Times New Roman"/>
          <w:sz w:val="24"/>
          <w:szCs w:val="24"/>
        </w:rPr>
        <w:t>Тополовград</w:t>
      </w:r>
      <w:r w:rsidR="0002300D" w:rsidRPr="007F0305">
        <w:rPr>
          <w:rFonts w:ascii="Times New Roman" w:eastAsia="Times New Roman" w:hAnsi="Times New Roman"/>
          <w:sz w:val="24"/>
          <w:szCs w:val="24"/>
        </w:rPr>
        <w:t xml:space="preserve"> и кметство село</w:t>
      </w:r>
      <w:r w:rsidR="00A10582" w:rsidRPr="007F0305">
        <w:rPr>
          <w:rFonts w:ascii="Times New Roman" w:eastAsia="Times New Roman" w:hAnsi="Times New Roman"/>
          <w:sz w:val="24"/>
          <w:szCs w:val="24"/>
        </w:rPr>
        <w:t xml:space="preserve"> </w:t>
      </w:r>
      <w:r w:rsidR="008636AE" w:rsidRPr="007F0305">
        <w:rPr>
          <w:rFonts w:ascii="Times New Roman" w:eastAsia="Times New Roman" w:hAnsi="Times New Roman"/>
          <w:sz w:val="24"/>
          <w:szCs w:val="24"/>
        </w:rPr>
        <w:t>Владимирово</w:t>
      </w:r>
      <w:r w:rsidRPr="007F0305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4BD77BF0" w:rsidR="00EC23F0" w:rsidRPr="007F0305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7F0305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7F0305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7F0305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 xml:space="preserve">Тополовград и кметство село Владимирово </w:t>
      </w:r>
      <w:r w:rsidRPr="007F0305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0E230BAB" w:rsidR="00EC23F0" w:rsidRPr="007F0305" w:rsidRDefault="00EC23F0" w:rsidP="00D33BF2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7F0305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5126E1" w:rsidRPr="007F0305">
        <w:rPr>
          <w:rFonts w:ascii="Times New Roman" w:hAnsi="Times New Roman"/>
          <w:sz w:val="24"/>
          <w:szCs w:val="24"/>
          <w:lang w:val="bg-BG"/>
        </w:rPr>
        <w:t>32-00-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>322</w:t>
      </w:r>
      <w:r w:rsidR="00ED37A3" w:rsidRPr="007F0305">
        <w:rPr>
          <w:rFonts w:ascii="Times New Roman" w:hAnsi="Times New Roman"/>
          <w:sz w:val="24"/>
          <w:szCs w:val="24"/>
          <w:lang w:val="bg-BG"/>
        </w:rPr>
        <w:t>/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>14.12</w:t>
      </w:r>
      <w:r w:rsidR="00ED37A3" w:rsidRPr="007F0305">
        <w:rPr>
          <w:rFonts w:ascii="Times New Roman" w:hAnsi="Times New Roman"/>
          <w:sz w:val="24"/>
          <w:szCs w:val="24"/>
          <w:lang w:val="bg-BG"/>
        </w:rPr>
        <w:t>.2022</w:t>
      </w:r>
      <w:r w:rsidR="0086086C"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>Тополовград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>29</w:t>
      </w:r>
      <w:r w:rsidR="00122AA6" w:rsidRPr="007F0305">
        <w:rPr>
          <w:rFonts w:ascii="Times New Roman" w:hAnsi="Times New Roman"/>
          <w:sz w:val="24"/>
          <w:szCs w:val="24"/>
          <w:lang w:val="bg-BG"/>
        </w:rPr>
        <w:t>.</w:t>
      </w:r>
      <w:r w:rsidR="005126E1" w:rsidRPr="007F0305">
        <w:rPr>
          <w:rFonts w:ascii="Times New Roman" w:hAnsi="Times New Roman"/>
          <w:sz w:val="24"/>
          <w:szCs w:val="24"/>
          <w:lang w:val="bg-BG"/>
        </w:rPr>
        <w:t>11</w:t>
      </w:r>
      <w:r w:rsidR="00122AA6" w:rsidRPr="007F0305">
        <w:rPr>
          <w:rFonts w:ascii="Times New Roman" w:hAnsi="Times New Roman"/>
          <w:sz w:val="24"/>
          <w:szCs w:val="24"/>
          <w:lang w:val="bg-BG"/>
        </w:rPr>
        <w:t>.202</w:t>
      </w:r>
      <w:r w:rsidR="004A4EC6" w:rsidRPr="007F0305">
        <w:rPr>
          <w:rFonts w:ascii="Times New Roman" w:hAnsi="Times New Roman"/>
          <w:sz w:val="24"/>
          <w:szCs w:val="24"/>
          <w:lang w:val="bg-BG"/>
        </w:rPr>
        <w:t>2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 xml:space="preserve"> в сградата на общината и кметство с. Орлов дол и с. Владимирово</w:t>
      </w:r>
      <w:r w:rsidRPr="007F0305">
        <w:rPr>
          <w:rFonts w:ascii="Times New Roman" w:hAnsi="Times New Roman"/>
          <w:sz w:val="24"/>
          <w:szCs w:val="24"/>
          <w:lang w:val="bg-BG"/>
        </w:rPr>
        <w:t>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7F0305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62D5DA82" w14:textId="77777777" w:rsidR="00C420D5" w:rsidRPr="007F0305" w:rsidRDefault="00C420D5" w:rsidP="003E1B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2AB95" w14:textId="77777777" w:rsidR="00417103" w:rsidRPr="007F0305" w:rsidRDefault="00417103" w:rsidP="00E416C5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8C7AA0" w14:textId="77777777" w:rsidR="00EC23F0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7F0305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7F0305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716E9A0" w14:textId="77777777" w:rsidR="009C5897" w:rsidRPr="007F0305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50D6F99" w14:textId="77777777" w:rsidR="009C5897" w:rsidRPr="007F0305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26898CE1" w:rsidR="00EC23F0" w:rsidRPr="007F0305" w:rsidRDefault="00417103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НЖ. </w:t>
      </w:r>
      <w:r w:rsidR="00C82804">
        <w:rPr>
          <w:rFonts w:ascii="Times New Roman" w:hAnsi="Times New Roman"/>
          <w:b/>
          <w:sz w:val="24"/>
          <w:szCs w:val="24"/>
          <w:lang w:val="bg-BG"/>
        </w:rPr>
        <w:t>НП</w:t>
      </w:r>
    </w:p>
    <w:p w14:paraId="7E219C45" w14:textId="77777777" w:rsidR="00EC23F0" w:rsidRPr="007F0305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F0305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8EBC49B" w14:textId="77777777" w:rsidR="00417103" w:rsidRPr="007F0305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F0305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7F0305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7F0305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2BEE8E65" w14:textId="77777777" w:rsidR="00417103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13687564" w14:textId="5E441B30" w:rsidR="0053198E" w:rsidRPr="0053198E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170212">
        <w:rPr>
          <w:rFonts w:ascii="Times New Roman" w:hAnsi="Times New Roman"/>
          <w:b/>
          <w:sz w:val="24"/>
          <w:szCs w:val="24"/>
          <w:lang w:val="bg-BG"/>
        </w:rPr>
        <w:t>24</w:t>
      </w:r>
      <w:r w:rsidR="002075F2" w:rsidRPr="00170212">
        <w:rPr>
          <w:rFonts w:ascii="Times New Roman" w:hAnsi="Times New Roman"/>
          <w:b/>
          <w:sz w:val="24"/>
          <w:szCs w:val="24"/>
          <w:lang w:val="bg-BG"/>
        </w:rPr>
        <w:t>.</w:t>
      </w:r>
      <w:r w:rsidR="008636AE" w:rsidRPr="00170212">
        <w:rPr>
          <w:rFonts w:ascii="Times New Roman" w:hAnsi="Times New Roman"/>
          <w:b/>
          <w:sz w:val="24"/>
          <w:szCs w:val="24"/>
          <w:lang w:val="bg-BG"/>
        </w:rPr>
        <w:t>01</w:t>
      </w:r>
      <w:r w:rsidR="00437EC4" w:rsidRPr="0017021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636AE" w:rsidRPr="007F0305">
        <w:rPr>
          <w:rFonts w:ascii="Times New Roman" w:hAnsi="Times New Roman"/>
          <w:b/>
          <w:sz w:val="24"/>
          <w:szCs w:val="24"/>
          <w:lang w:val="bg-BG"/>
        </w:rPr>
        <w:t>3</w:t>
      </w:r>
      <w:r w:rsidR="00793009" w:rsidRPr="007F030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sectPr w:rsidR="0053198E" w:rsidRPr="0053198E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797B6" w14:textId="77777777" w:rsidR="000870A8" w:rsidRDefault="000870A8">
      <w:r>
        <w:separator/>
      </w:r>
    </w:p>
  </w:endnote>
  <w:endnote w:type="continuationSeparator" w:id="0">
    <w:p w14:paraId="59F02E13" w14:textId="77777777" w:rsidR="000870A8" w:rsidRDefault="000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C82804" w:rsidRPr="00C82804">
          <w:rPr>
            <w:rFonts w:ascii="Times New Roman" w:hAnsi="Times New Roman"/>
            <w:noProof/>
            <w:lang w:val="bg-BG"/>
          </w:rPr>
          <w:t>5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E8BB3" w14:textId="77777777" w:rsidR="000870A8" w:rsidRDefault="000870A8">
      <w:r>
        <w:separator/>
      </w:r>
    </w:p>
  </w:footnote>
  <w:footnote w:type="continuationSeparator" w:id="0">
    <w:p w14:paraId="499B2A75" w14:textId="77777777" w:rsidR="000870A8" w:rsidRDefault="0008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51815"/>
    <w:multiLevelType w:val="hybridMultilevel"/>
    <w:tmpl w:val="45820A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73946"/>
    <w:multiLevelType w:val="hybridMultilevel"/>
    <w:tmpl w:val="064E5B7E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870A8"/>
    <w:rsid w:val="000949E4"/>
    <w:rsid w:val="0009564B"/>
    <w:rsid w:val="00096AC7"/>
    <w:rsid w:val="000A7E72"/>
    <w:rsid w:val="000C5833"/>
    <w:rsid w:val="000C6238"/>
    <w:rsid w:val="000C695B"/>
    <w:rsid w:val="000D3E75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0212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B170D"/>
    <w:rsid w:val="001B32DB"/>
    <w:rsid w:val="001B4BA5"/>
    <w:rsid w:val="001C5702"/>
    <w:rsid w:val="001C6903"/>
    <w:rsid w:val="001E10FE"/>
    <w:rsid w:val="001E25CF"/>
    <w:rsid w:val="001E55F5"/>
    <w:rsid w:val="00202BA8"/>
    <w:rsid w:val="00204790"/>
    <w:rsid w:val="0020512A"/>
    <w:rsid w:val="0020653E"/>
    <w:rsid w:val="002075F2"/>
    <w:rsid w:val="00221BF5"/>
    <w:rsid w:val="00224343"/>
    <w:rsid w:val="002273FE"/>
    <w:rsid w:val="00233451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A5D56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16716"/>
    <w:rsid w:val="00321FE3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95F3B"/>
    <w:rsid w:val="003A3E07"/>
    <w:rsid w:val="003A6442"/>
    <w:rsid w:val="003B15A7"/>
    <w:rsid w:val="003C53E8"/>
    <w:rsid w:val="003D64E0"/>
    <w:rsid w:val="003E1BD4"/>
    <w:rsid w:val="003E2F39"/>
    <w:rsid w:val="003E7F99"/>
    <w:rsid w:val="003F1C23"/>
    <w:rsid w:val="003F374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868"/>
    <w:rsid w:val="00437EC4"/>
    <w:rsid w:val="00440511"/>
    <w:rsid w:val="00444679"/>
    <w:rsid w:val="00446795"/>
    <w:rsid w:val="00446FB7"/>
    <w:rsid w:val="0045256E"/>
    <w:rsid w:val="00460E8B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4B7F"/>
    <w:rsid w:val="005126E1"/>
    <w:rsid w:val="00514698"/>
    <w:rsid w:val="0051471E"/>
    <w:rsid w:val="00521491"/>
    <w:rsid w:val="00524417"/>
    <w:rsid w:val="00524730"/>
    <w:rsid w:val="00524E94"/>
    <w:rsid w:val="0053198E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84304"/>
    <w:rsid w:val="00590B30"/>
    <w:rsid w:val="00592382"/>
    <w:rsid w:val="00595361"/>
    <w:rsid w:val="005954E8"/>
    <w:rsid w:val="005959B2"/>
    <w:rsid w:val="00596460"/>
    <w:rsid w:val="005A2746"/>
    <w:rsid w:val="005A2999"/>
    <w:rsid w:val="005A3B17"/>
    <w:rsid w:val="005A6950"/>
    <w:rsid w:val="005B08BD"/>
    <w:rsid w:val="005B2EC5"/>
    <w:rsid w:val="005B69F7"/>
    <w:rsid w:val="005B7F47"/>
    <w:rsid w:val="005C06D5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C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441E"/>
    <w:rsid w:val="006F619B"/>
    <w:rsid w:val="007009B6"/>
    <w:rsid w:val="00700FC6"/>
    <w:rsid w:val="00701967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719EF"/>
    <w:rsid w:val="007751C0"/>
    <w:rsid w:val="007759AC"/>
    <w:rsid w:val="00787E30"/>
    <w:rsid w:val="00793009"/>
    <w:rsid w:val="0079586B"/>
    <w:rsid w:val="00795F94"/>
    <w:rsid w:val="007A23B0"/>
    <w:rsid w:val="007A4EAF"/>
    <w:rsid w:val="007A6290"/>
    <w:rsid w:val="007D21EF"/>
    <w:rsid w:val="007D6F06"/>
    <w:rsid w:val="007E21F8"/>
    <w:rsid w:val="007E7EE4"/>
    <w:rsid w:val="007F0305"/>
    <w:rsid w:val="007F508A"/>
    <w:rsid w:val="007F736A"/>
    <w:rsid w:val="008119B6"/>
    <w:rsid w:val="008257D1"/>
    <w:rsid w:val="0082797B"/>
    <w:rsid w:val="008403F9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26526"/>
    <w:rsid w:val="00930294"/>
    <w:rsid w:val="0093416F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544D"/>
    <w:rsid w:val="00A10582"/>
    <w:rsid w:val="00A1320E"/>
    <w:rsid w:val="00A2745F"/>
    <w:rsid w:val="00A31F08"/>
    <w:rsid w:val="00A35C66"/>
    <w:rsid w:val="00A4173D"/>
    <w:rsid w:val="00A41E47"/>
    <w:rsid w:val="00A4682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40982"/>
    <w:rsid w:val="00B44CD5"/>
    <w:rsid w:val="00B502C9"/>
    <w:rsid w:val="00B504DE"/>
    <w:rsid w:val="00B5085A"/>
    <w:rsid w:val="00B51C2C"/>
    <w:rsid w:val="00B54651"/>
    <w:rsid w:val="00B55A31"/>
    <w:rsid w:val="00B73111"/>
    <w:rsid w:val="00B74E13"/>
    <w:rsid w:val="00B76562"/>
    <w:rsid w:val="00B808E3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804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3258"/>
    <w:rsid w:val="00CA3E22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228BB"/>
    <w:rsid w:val="00D259F5"/>
    <w:rsid w:val="00D27A01"/>
    <w:rsid w:val="00D30CA1"/>
    <w:rsid w:val="00D33BF2"/>
    <w:rsid w:val="00D35760"/>
    <w:rsid w:val="00D43034"/>
    <w:rsid w:val="00D450FA"/>
    <w:rsid w:val="00D47916"/>
    <w:rsid w:val="00D530CC"/>
    <w:rsid w:val="00D5481D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59DE"/>
    <w:rsid w:val="00EF45C3"/>
    <w:rsid w:val="00EF4B50"/>
    <w:rsid w:val="00EF5850"/>
    <w:rsid w:val="00EF7B86"/>
    <w:rsid w:val="00F00C07"/>
    <w:rsid w:val="00F025FF"/>
    <w:rsid w:val="00F107B5"/>
    <w:rsid w:val="00F24280"/>
    <w:rsid w:val="00F3043C"/>
    <w:rsid w:val="00F363CE"/>
    <w:rsid w:val="00F42812"/>
    <w:rsid w:val="00F477AE"/>
    <w:rsid w:val="00F645C4"/>
    <w:rsid w:val="00F65AFA"/>
    <w:rsid w:val="00F72CF1"/>
    <w:rsid w:val="00F9221B"/>
    <w:rsid w:val="00FA15B2"/>
    <w:rsid w:val="00FA2004"/>
    <w:rsid w:val="00FA3668"/>
    <w:rsid w:val="00FA5BAB"/>
    <w:rsid w:val="00FB560E"/>
    <w:rsid w:val="00FC1599"/>
    <w:rsid w:val="00FC43AE"/>
    <w:rsid w:val="00FC5A9C"/>
    <w:rsid w:val="00FD1CE2"/>
    <w:rsid w:val="00FD4B62"/>
    <w:rsid w:val="00FE22D9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23D0-7220-4A67-83E9-0CB50CFF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5</Pages>
  <Words>2319</Words>
  <Characters>13219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15507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107</cp:revision>
  <cp:lastPrinted>2023-01-24T13:22:00Z</cp:lastPrinted>
  <dcterms:created xsi:type="dcterms:W3CDTF">2021-11-11T09:41:00Z</dcterms:created>
  <dcterms:modified xsi:type="dcterms:W3CDTF">2023-10-19T12:33:00Z</dcterms:modified>
</cp:coreProperties>
</file>