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4B" w:rsidRDefault="00BA314B" w:rsidP="00D55E0B">
      <w:pPr>
        <w:jc w:val="right"/>
        <w:textAlignment w:val="auto"/>
        <w:rPr>
          <w:rFonts w:ascii="Times New Roman" w:hAnsi="Times New Roman"/>
          <w:szCs w:val="24"/>
          <w:lang w:val="bg-BG"/>
        </w:rPr>
      </w:pPr>
    </w:p>
    <w:p w:rsidR="00D55E0B" w:rsidRPr="00D55E0B" w:rsidRDefault="00D55E0B" w:rsidP="00D55E0B">
      <w:pPr>
        <w:jc w:val="right"/>
        <w:textAlignment w:val="auto"/>
        <w:rPr>
          <w:rFonts w:ascii="Times New Roman" w:hAnsi="Times New Roman"/>
          <w:szCs w:val="24"/>
          <w:lang w:val="bg-BG"/>
        </w:rPr>
      </w:pPr>
      <w:r w:rsidRPr="00D55E0B">
        <w:rPr>
          <w:rFonts w:ascii="Times New Roman" w:hAnsi="Times New Roman"/>
          <w:szCs w:val="24"/>
          <w:lang w:val="bg-BG"/>
        </w:rPr>
        <w:t>ниво на класификация:</w:t>
      </w:r>
    </w:p>
    <w:p w:rsidR="00BA324A" w:rsidRPr="00E81916" w:rsidRDefault="00D55E0B" w:rsidP="000B28CA">
      <w:pPr>
        <w:overflowPunct/>
        <w:jc w:val="right"/>
        <w:textAlignment w:val="auto"/>
        <w:rPr>
          <w:rFonts w:ascii="Times New Roman" w:hAnsi="Times New Roman"/>
          <w:i/>
          <w:sz w:val="24"/>
          <w:szCs w:val="24"/>
          <w:lang w:val="bg-BG"/>
        </w:rPr>
      </w:pPr>
      <w:r w:rsidRPr="00D55E0B">
        <w:rPr>
          <w:rFonts w:ascii="Times New Roman" w:hAnsi="Times New Roman"/>
          <w:szCs w:val="24"/>
        </w:rPr>
        <w:t>TLP</w:t>
      </w:r>
      <w:r w:rsidRPr="00D55E0B">
        <w:rPr>
          <w:rFonts w:ascii="Times New Roman" w:hAnsi="Times New Roman"/>
          <w:szCs w:val="24"/>
          <w:lang w:val="bg-BG"/>
        </w:rPr>
        <w:t xml:space="preserve"> – </w:t>
      </w:r>
      <w:r w:rsidRPr="00D55E0B">
        <w:rPr>
          <w:rFonts w:ascii="Times New Roman" w:hAnsi="Times New Roman"/>
          <w:szCs w:val="24"/>
        </w:rPr>
        <w:t>WHITE</w:t>
      </w:r>
    </w:p>
    <w:p w:rsidR="000B28CA" w:rsidRPr="00E81916" w:rsidRDefault="000B28CA" w:rsidP="000B28CA">
      <w:pPr>
        <w:overflowPunct/>
        <w:jc w:val="right"/>
        <w:textAlignment w:val="auto"/>
        <w:rPr>
          <w:rFonts w:ascii="Times New Roman" w:hAnsi="Times New Roman"/>
          <w:i/>
          <w:sz w:val="24"/>
          <w:szCs w:val="24"/>
          <w:lang w:val="bg-BG"/>
        </w:rPr>
      </w:pPr>
    </w:p>
    <w:p w:rsidR="007D014B" w:rsidRPr="007D014B" w:rsidRDefault="007D014B" w:rsidP="007D014B">
      <w:pPr>
        <w:tabs>
          <w:tab w:val="left" w:pos="853"/>
          <w:tab w:val="center" w:pos="4748"/>
        </w:tabs>
        <w:ind w:right="-178"/>
        <w:jc w:val="center"/>
        <w:rPr>
          <w:rFonts w:ascii="Times New Roman" w:hAnsi="Times New Roman"/>
          <w:b/>
          <w:sz w:val="24"/>
          <w:szCs w:val="24"/>
          <w:lang w:val="bg-BG"/>
        </w:rPr>
      </w:pPr>
      <w:r w:rsidRPr="007D014B">
        <w:rPr>
          <w:rFonts w:ascii="Times New Roman" w:hAnsi="Times New Roman"/>
          <w:b/>
          <w:sz w:val="24"/>
          <w:szCs w:val="24"/>
          <w:lang w:val="bg-BG"/>
        </w:rPr>
        <w:t xml:space="preserve">Р Е Ш Е Н И Е № ХА - </w:t>
      </w:r>
      <w:r w:rsidR="0033642C">
        <w:rPr>
          <w:rFonts w:ascii="Times New Roman" w:hAnsi="Times New Roman"/>
          <w:b/>
          <w:sz w:val="24"/>
          <w:szCs w:val="24"/>
          <w:lang w:val="bg-BG"/>
        </w:rPr>
        <w:t>6</w:t>
      </w:r>
      <w:r w:rsidRPr="007D014B">
        <w:rPr>
          <w:rFonts w:ascii="Times New Roman" w:hAnsi="Times New Roman"/>
          <w:b/>
          <w:sz w:val="24"/>
          <w:szCs w:val="24"/>
          <w:lang w:val="bg-BG"/>
        </w:rPr>
        <w:t xml:space="preserve"> </w:t>
      </w:r>
      <w:r w:rsidR="000E4509">
        <w:rPr>
          <w:rFonts w:ascii="Times New Roman" w:hAnsi="Times New Roman"/>
          <w:b/>
          <w:sz w:val="24"/>
          <w:szCs w:val="24"/>
          <w:lang w:val="bg-BG"/>
        </w:rPr>
        <w:t xml:space="preserve">- </w:t>
      </w:r>
      <w:r w:rsidRPr="007D014B">
        <w:rPr>
          <w:rFonts w:ascii="Times New Roman" w:hAnsi="Times New Roman"/>
          <w:b/>
          <w:sz w:val="24"/>
          <w:szCs w:val="24"/>
          <w:lang w:val="bg-BG"/>
        </w:rPr>
        <w:t>ПР / 202</w:t>
      </w:r>
      <w:r w:rsidR="001B58C6">
        <w:rPr>
          <w:rFonts w:ascii="Times New Roman" w:hAnsi="Times New Roman"/>
          <w:b/>
          <w:sz w:val="24"/>
          <w:szCs w:val="24"/>
          <w:lang w:val="bg-BG"/>
        </w:rPr>
        <w:t>3</w:t>
      </w:r>
      <w:r w:rsidRPr="007D014B">
        <w:rPr>
          <w:rFonts w:ascii="Times New Roman" w:hAnsi="Times New Roman"/>
          <w:b/>
          <w:sz w:val="24"/>
          <w:szCs w:val="24"/>
          <w:lang w:val="bg-BG"/>
        </w:rPr>
        <w:t>г.</w:t>
      </w:r>
    </w:p>
    <w:p w:rsidR="007D014B" w:rsidRPr="007D014B" w:rsidRDefault="007D014B" w:rsidP="007D014B">
      <w:pPr>
        <w:ind w:left="-284" w:right="-178"/>
        <w:jc w:val="both"/>
        <w:rPr>
          <w:rFonts w:ascii="Times New Roman" w:hAnsi="Times New Roman"/>
          <w:sz w:val="24"/>
          <w:szCs w:val="24"/>
          <w:lang w:val="bg-BG"/>
        </w:rPr>
      </w:pPr>
    </w:p>
    <w:p w:rsidR="007D014B" w:rsidRPr="007D014B" w:rsidRDefault="007D014B" w:rsidP="007D014B">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7D014B" w:rsidRPr="007D014B" w:rsidRDefault="007D014B" w:rsidP="007D014B">
      <w:pPr>
        <w:ind w:left="-284" w:right="106"/>
        <w:jc w:val="both"/>
        <w:rPr>
          <w:rFonts w:ascii="Times New Roman" w:hAnsi="Times New Roman"/>
          <w:sz w:val="24"/>
          <w:szCs w:val="24"/>
          <w:lang w:val="bg-BG"/>
        </w:rPr>
      </w:pPr>
    </w:p>
    <w:p w:rsidR="00D621CA" w:rsidRPr="00D621CA" w:rsidRDefault="007D014B" w:rsidP="00D621CA">
      <w:pPr>
        <w:ind w:left="-142" w:right="-36" w:firstLine="568"/>
        <w:jc w:val="both"/>
        <w:rPr>
          <w:rFonts w:ascii="Times New Roman" w:hAnsi="Times New Roman"/>
          <w:bCs/>
          <w:noProof/>
          <w:sz w:val="24"/>
          <w:szCs w:val="24"/>
          <w:lang w:val="ru-RU"/>
        </w:rPr>
      </w:pPr>
      <w:r w:rsidRPr="007D014B">
        <w:rPr>
          <w:rFonts w:ascii="Times New Roman" w:hAnsi="Times New Roman"/>
          <w:noProof/>
          <w:sz w:val="24"/>
          <w:szCs w:val="24"/>
          <w:lang w:val="ru-RU"/>
        </w:rPr>
        <w:t xml:space="preserve">На основание чл. 93, ал. 1, т. 1 във връзка с ал. 3 и ал. </w:t>
      </w:r>
      <w:r w:rsidRPr="007D014B">
        <w:rPr>
          <w:rFonts w:ascii="Times New Roman" w:hAnsi="Times New Roman"/>
          <w:noProof/>
          <w:sz w:val="24"/>
          <w:szCs w:val="24"/>
          <w:lang w:val="bg-BG"/>
        </w:rPr>
        <w:t>6</w:t>
      </w:r>
      <w:r w:rsidRPr="007D014B">
        <w:rPr>
          <w:rFonts w:ascii="Times New Roman" w:hAnsi="Times New Roman"/>
          <w:noProof/>
          <w:sz w:val="24"/>
          <w:szCs w:val="24"/>
          <w:lang w:val="ru-RU"/>
        </w:rPr>
        <w:t xml:space="preserve"> от </w:t>
      </w:r>
      <w:r w:rsidRPr="007D014B">
        <w:rPr>
          <w:rFonts w:ascii="Times New Roman" w:hAnsi="Times New Roman"/>
          <w:i/>
          <w:noProof/>
          <w:sz w:val="24"/>
          <w:szCs w:val="24"/>
          <w:lang w:val="ru-RU"/>
        </w:rPr>
        <w:t>Закона за опазване на околната среда</w:t>
      </w:r>
      <w:r w:rsidRPr="007D014B">
        <w:rPr>
          <w:rFonts w:ascii="Times New Roman" w:hAnsi="Times New Roman"/>
          <w:noProof/>
          <w:sz w:val="24"/>
          <w:szCs w:val="24"/>
          <w:lang w:val="ru-RU"/>
        </w:rPr>
        <w:t xml:space="preserve"> (ЗООС), чл. 7, ал. 1 и чл. 8, ал. 1 от </w:t>
      </w:r>
      <w:r w:rsidRPr="007D014B">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7D014B">
        <w:rPr>
          <w:rFonts w:ascii="Times New Roman" w:hAnsi="Times New Roman"/>
          <w:noProof/>
          <w:sz w:val="24"/>
          <w:szCs w:val="24"/>
          <w:lang w:val="ru-RU"/>
        </w:rPr>
        <w:t xml:space="preserve"> (Наредбата за ОВОС), чл. 31 ал. 4 и ал. 6 от </w:t>
      </w:r>
      <w:r w:rsidRPr="007D014B">
        <w:rPr>
          <w:rFonts w:ascii="Times New Roman" w:hAnsi="Times New Roman"/>
          <w:i/>
          <w:noProof/>
          <w:sz w:val="24"/>
          <w:szCs w:val="24"/>
          <w:lang w:val="ru-RU"/>
        </w:rPr>
        <w:t>Закон за биологичното разнообразие</w:t>
      </w:r>
      <w:r w:rsidRPr="007D014B">
        <w:rPr>
          <w:rFonts w:ascii="Times New Roman" w:hAnsi="Times New Roman"/>
          <w:noProof/>
          <w:sz w:val="24"/>
          <w:szCs w:val="24"/>
          <w:lang w:val="ru-RU"/>
        </w:rPr>
        <w:t xml:space="preserve"> (ЗБР), чл. 40 ал. 4 от </w:t>
      </w:r>
      <w:r w:rsidRPr="007D014B">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7D014B">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 10, ал. 1 и ал. 2 от Наредбата за ОС</w:t>
      </w:r>
      <w:r w:rsidRPr="007D014B">
        <w:rPr>
          <w:rFonts w:ascii="Times New Roman" w:hAnsi="Times New Roman"/>
          <w:bCs/>
          <w:noProof/>
          <w:sz w:val="24"/>
          <w:szCs w:val="24"/>
          <w:lang w:val="ru-RU"/>
        </w:rPr>
        <w:t xml:space="preserve">, </w:t>
      </w:r>
      <w:r w:rsidR="00D621CA" w:rsidRPr="00D621CA">
        <w:rPr>
          <w:rFonts w:ascii="Times New Roman" w:hAnsi="Times New Roman"/>
          <w:bCs/>
          <w:noProof/>
          <w:sz w:val="24"/>
          <w:szCs w:val="24"/>
          <w:lang w:val="ru-RU"/>
        </w:rPr>
        <w:t xml:space="preserve">както и получени становища от Басейнова дирекция „Източнобеломорски район“ –Пловдив и Регионална здравна инспекция – </w:t>
      </w:r>
      <w:r w:rsidR="00E81916">
        <w:rPr>
          <w:rFonts w:ascii="Times New Roman" w:hAnsi="Times New Roman"/>
          <w:bCs/>
          <w:noProof/>
          <w:sz w:val="24"/>
          <w:szCs w:val="24"/>
          <w:lang w:val="ru-RU"/>
        </w:rPr>
        <w:t>Хасково</w:t>
      </w:r>
    </w:p>
    <w:p w:rsidR="007D014B" w:rsidRPr="007D014B" w:rsidRDefault="007D014B" w:rsidP="00D621CA">
      <w:pPr>
        <w:ind w:left="-142" w:right="-36" w:firstLine="568"/>
        <w:jc w:val="both"/>
        <w:rPr>
          <w:rFonts w:ascii="Times New Roman" w:hAnsi="Times New Roman"/>
          <w:bCs/>
          <w:noProof/>
          <w:sz w:val="24"/>
          <w:szCs w:val="24"/>
          <w:lang w:val="ru-RU"/>
        </w:rPr>
      </w:pPr>
    </w:p>
    <w:p w:rsidR="007D014B" w:rsidRPr="007D014B" w:rsidRDefault="007D014B" w:rsidP="007D014B">
      <w:pPr>
        <w:ind w:right="106"/>
        <w:jc w:val="both"/>
        <w:rPr>
          <w:rFonts w:ascii="Times New Roman" w:hAnsi="Times New Roman"/>
          <w:noProof/>
          <w:sz w:val="24"/>
          <w:szCs w:val="24"/>
          <w:lang w:val="ru-RU"/>
        </w:rPr>
      </w:pPr>
    </w:p>
    <w:p w:rsidR="007D014B" w:rsidRPr="007D014B" w:rsidRDefault="007D014B" w:rsidP="007D014B">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Р Е Ш И Х</w:t>
      </w:r>
    </w:p>
    <w:p w:rsidR="007D014B" w:rsidRPr="007D014B" w:rsidRDefault="007D014B" w:rsidP="007D014B">
      <w:pPr>
        <w:ind w:left="-284" w:right="106"/>
        <w:jc w:val="both"/>
        <w:rPr>
          <w:rFonts w:ascii="Times New Roman" w:hAnsi="Times New Roman"/>
          <w:sz w:val="24"/>
          <w:szCs w:val="24"/>
          <w:lang w:val="bg-BG"/>
        </w:rPr>
      </w:pPr>
    </w:p>
    <w:p w:rsidR="00D621CA" w:rsidRPr="00D621CA" w:rsidRDefault="00D621CA" w:rsidP="0026693E">
      <w:pPr>
        <w:tabs>
          <w:tab w:val="left" w:pos="567"/>
        </w:tabs>
        <w:ind w:left="-142" w:right="-36"/>
        <w:jc w:val="both"/>
        <w:rPr>
          <w:rFonts w:ascii="Times New Roman" w:hAnsi="Times New Roman"/>
          <w:noProof/>
          <w:sz w:val="24"/>
          <w:szCs w:val="24"/>
          <w:lang w:val="bg-BG"/>
        </w:rPr>
      </w:pPr>
      <w:r w:rsidRPr="00D621CA">
        <w:rPr>
          <w:rFonts w:ascii="Times New Roman" w:hAnsi="Times New Roman"/>
          <w:b/>
          <w:noProof/>
          <w:sz w:val="24"/>
          <w:szCs w:val="24"/>
          <w:lang w:val="bg-BG"/>
        </w:rPr>
        <w:t>да не се извършва</w:t>
      </w:r>
      <w:r w:rsidRPr="00D621CA">
        <w:rPr>
          <w:rFonts w:ascii="Times New Roman" w:hAnsi="Times New Roman"/>
          <w:noProof/>
          <w:sz w:val="24"/>
          <w:szCs w:val="24"/>
          <w:lang w:val="bg-BG"/>
        </w:rPr>
        <w:t xml:space="preserve"> оценка на въздействието върху околната среда за инвестиционно предложение за изграждане на обект: </w:t>
      </w:r>
      <w:r w:rsidRPr="00D621CA">
        <w:rPr>
          <w:rFonts w:ascii="Times New Roman" w:hAnsi="Times New Roman"/>
          <w:bCs/>
          <w:noProof/>
          <w:sz w:val="24"/>
          <w:szCs w:val="24"/>
          <w:lang w:val="bg-BG"/>
        </w:rPr>
        <w:t>„</w:t>
      </w:r>
      <w:r w:rsidR="00E81916" w:rsidRPr="00E81916">
        <w:rPr>
          <w:rFonts w:ascii="Times New Roman" w:hAnsi="Times New Roman"/>
          <w:bCs/>
          <w:noProof/>
          <w:sz w:val="24"/>
          <w:szCs w:val="24"/>
          <w:lang w:val="bg-BG"/>
        </w:rPr>
        <w:t>Обособяване на площадка за събиране, сортиране и временно съхранение на отпадъци от черни и цветни метали/ОЧЦМ/, излезли от употреба моторни превозни средства /ИУМПС/,</w:t>
      </w:r>
      <w:r w:rsidR="00E81916">
        <w:rPr>
          <w:rFonts w:ascii="Times New Roman" w:hAnsi="Times New Roman"/>
          <w:bCs/>
          <w:noProof/>
          <w:sz w:val="24"/>
          <w:szCs w:val="24"/>
          <w:lang w:val="bg-BG"/>
        </w:rPr>
        <w:t xml:space="preserve"> </w:t>
      </w:r>
      <w:r w:rsidR="00E81916" w:rsidRPr="00E81916">
        <w:rPr>
          <w:rFonts w:ascii="Times New Roman" w:hAnsi="Times New Roman"/>
          <w:bCs/>
          <w:noProof/>
          <w:sz w:val="24"/>
          <w:szCs w:val="24"/>
          <w:lang w:val="bg-BG"/>
        </w:rPr>
        <w:t>негодни за употреба батерии и акумулатори /НУБА/ и излязло от употреба електрическо и електронно оборудване /ИУЕЕО/ в ПИ № 21052.1010.293 п</w:t>
      </w:r>
      <w:r w:rsidR="00E81916">
        <w:rPr>
          <w:rFonts w:ascii="Times New Roman" w:hAnsi="Times New Roman"/>
          <w:bCs/>
          <w:noProof/>
          <w:sz w:val="24"/>
          <w:szCs w:val="24"/>
          <w:lang w:val="bg-BG"/>
        </w:rPr>
        <w:t>о КК на град</w:t>
      </w:r>
      <w:r w:rsidR="00E81916" w:rsidRPr="00E81916">
        <w:rPr>
          <w:rFonts w:ascii="Times New Roman" w:hAnsi="Times New Roman"/>
          <w:bCs/>
          <w:noProof/>
          <w:sz w:val="24"/>
          <w:szCs w:val="24"/>
          <w:lang w:val="bg-BG"/>
        </w:rPr>
        <w:t xml:space="preserve"> Димитровград</w:t>
      </w:r>
      <w:r w:rsidRPr="00D621CA">
        <w:rPr>
          <w:rFonts w:ascii="Times New Roman" w:hAnsi="Times New Roman"/>
          <w:bCs/>
          <w:noProof/>
          <w:sz w:val="24"/>
          <w:szCs w:val="24"/>
          <w:lang w:val="bg-BG"/>
        </w:rPr>
        <w:t xml:space="preserve">“, </w:t>
      </w:r>
      <w:r w:rsidRPr="00D621CA">
        <w:rPr>
          <w:rFonts w:ascii="Times New Roman" w:hAnsi="Times New Roman"/>
          <w:noProof/>
          <w:sz w:val="24"/>
          <w:szCs w:val="24"/>
          <w:lang w:val="bg-BG"/>
        </w:rPr>
        <w:t xml:space="preserve">което </w:t>
      </w:r>
      <w:r w:rsidRPr="00D621CA">
        <w:rPr>
          <w:rFonts w:ascii="Times New Roman" w:hAnsi="Times New Roman"/>
          <w:b/>
          <w:noProof/>
          <w:sz w:val="24"/>
          <w:szCs w:val="24"/>
          <w:lang w:val="bg-BG"/>
        </w:rPr>
        <w:t>няма вероятност</w:t>
      </w:r>
      <w:r w:rsidRPr="00D621CA">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D621CA" w:rsidRPr="00D621CA" w:rsidRDefault="00D621CA" w:rsidP="00D621CA">
      <w:pPr>
        <w:ind w:left="-284" w:right="-1"/>
        <w:jc w:val="both"/>
        <w:rPr>
          <w:rFonts w:ascii="Times New Roman" w:hAnsi="Times New Roman"/>
          <w:sz w:val="24"/>
          <w:szCs w:val="24"/>
          <w:lang w:val="bg-BG"/>
        </w:rPr>
      </w:pPr>
    </w:p>
    <w:p w:rsidR="00D621CA" w:rsidRPr="00D621CA" w:rsidRDefault="00D621CA" w:rsidP="00D621CA">
      <w:pPr>
        <w:ind w:left="-142" w:right="-1"/>
        <w:jc w:val="both"/>
        <w:rPr>
          <w:rFonts w:ascii="Times New Roman" w:hAnsi="Times New Roman"/>
          <w:sz w:val="24"/>
          <w:szCs w:val="24"/>
          <w:lang w:val="bg-BG"/>
        </w:rPr>
      </w:pPr>
      <w:r w:rsidRPr="00D621CA">
        <w:rPr>
          <w:rFonts w:ascii="Times New Roman" w:hAnsi="Times New Roman"/>
          <w:b/>
          <w:sz w:val="24"/>
          <w:szCs w:val="24"/>
          <w:lang w:val="bg-BG"/>
        </w:rPr>
        <w:t xml:space="preserve">възложител: </w:t>
      </w:r>
      <w:r w:rsidRPr="00D621CA">
        <w:rPr>
          <w:rFonts w:ascii="Times New Roman" w:hAnsi="Times New Roman"/>
          <w:sz w:val="24"/>
          <w:szCs w:val="24"/>
          <w:lang w:val="bg-BG"/>
        </w:rPr>
        <w:t>„</w:t>
      </w:r>
      <w:r w:rsidR="00E81916" w:rsidRPr="00E81916">
        <w:rPr>
          <w:rFonts w:ascii="Times New Roman" w:hAnsi="Times New Roman"/>
          <w:sz w:val="24"/>
          <w:szCs w:val="24"/>
          <w:lang w:val="bg-BG"/>
        </w:rPr>
        <w:t>БРОНКС ГРУП” ЕООД</w:t>
      </w:r>
      <w:r w:rsidRPr="00D621CA">
        <w:rPr>
          <w:rFonts w:ascii="Times New Roman" w:hAnsi="Times New Roman"/>
          <w:sz w:val="24"/>
          <w:szCs w:val="24"/>
          <w:lang w:val="bg-BG"/>
        </w:rPr>
        <w:t xml:space="preserve">, </w:t>
      </w:r>
      <w:r w:rsidRPr="00E81916">
        <w:rPr>
          <w:rFonts w:ascii="Times New Roman" w:hAnsi="Times New Roman"/>
          <w:b/>
          <w:sz w:val="24"/>
          <w:szCs w:val="24"/>
          <w:lang w:val="bg-BG"/>
        </w:rPr>
        <w:t>ЕИК</w:t>
      </w:r>
      <w:r w:rsidRPr="00D621CA">
        <w:rPr>
          <w:rFonts w:ascii="Times New Roman" w:hAnsi="Times New Roman"/>
          <w:sz w:val="24"/>
          <w:szCs w:val="24"/>
          <w:lang w:val="bg-BG"/>
        </w:rPr>
        <w:t xml:space="preserve"> </w:t>
      </w:r>
      <w:r w:rsidR="00E81916" w:rsidRPr="00E81916">
        <w:rPr>
          <w:rFonts w:ascii="Times New Roman" w:hAnsi="Times New Roman"/>
          <w:sz w:val="24"/>
          <w:szCs w:val="24"/>
          <w:lang w:val="bg-BG"/>
        </w:rPr>
        <w:t>206370229</w:t>
      </w:r>
    </w:p>
    <w:p w:rsidR="00D621CA" w:rsidRDefault="00D621CA" w:rsidP="00E81916">
      <w:pPr>
        <w:ind w:left="-142" w:right="-1"/>
        <w:jc w:val="both"/>
        <w:rPr>
          <w:rFonts w:ascii="Times New Roman" w:hAnsi="Times New Roman"/>
          <w:sz w:val="24"/>
          <w:szCs w:val="24"/>
          <w:lang w:val="bg-BG"/>
        </w:rPr>
      </w:pPr>
      <w:r w:rsidRPr="00D621CA">
        <w:rPr>
          <w:rFonts w:ascii="Times New Roman" w:hAnsi="Times New Roman"/>
          <w:b/>
          <w:sz w:val="24"/>
          <w:szCs w:val="24"/>
          <w:lang w:val="bg-BG"/>
        </w:rPr>
        <w:t>седалище:</w:t>
      </w:r>
      <w:r w:rsidRPr="00D621CA">
        <w:rPr>
          <w:rFonts w:ascii="Times New Roman" w:hAnsi="Times New Roman"/>
          <w:sz w:val="24"/>
          <w:szCs w:val="24"/>
          <w:lang w:val="bg-BG"/>
        </w:rPr>
        <w:t xml:space="preserve"> п. код </w:t>
      </w:r>
      <w:r w:rsidR="00E81916">
        <w:rPr>
          <w:rFonts w:ascii="Times New Roman" w:hAnsi="Times New Roman"/>
          <w:sz w:val="24"/>
          <w:szCs w:val="24"/>
          <w:lang w:val="bg-BG"/>
        </w:rPr>
        <w:t>6300</w:t>
      </w:r>
      <w:r>
        <w:rPr>
          <w:rFonts w:ascii="Times New Roman" w:hAnsi="Times New Roman"/>
          <w:sz w:val="24"/>
          <w:szCs w:val="24"/>
          <w:lang w:val="bg-BG"/>
        </w:rPr>
        <w:t xml:space="preserve">, </w:t>
      </w:r>
      <w:r w:rsidR="00E81916">
        <w:rPr>
          <w:rFonts w:ascii="Times New Roman" w:hAnsi="Times New Roman"/>
          <w:sz w:val="24"/>
          <w:szCs w:val="24"/>
          <w:lang w:val="bg-BG"/>
        </w:rPr>
        <w:t>град</w:t>
      </w:r>
      <w:r w:rsidR="00E81916" w:rsidRPr="00E81916">
        <w:rPr>
          <w:rFonts w:ascii="Times New Roman" w:hAnsi="Times New Roman"/>
          <w:sz w:val="24"/>
          <w:szCs w:val="24"/>
          <w:lang w:val="bg-BG"/>
        </w:rPr>
        <w:t xml:space="preserve"> Хасково, ул. „Антим I“ № 10</w:t>
      </w:r>
    </w:p>
    <w:p w:rsidR="00F63390" w:rsidRDefault="00F63390" w:rsidP="00D621CA">
      <w:pPr>
        <w:ind w:right="-1"/>
        <w:jc w:val="both"/>
        <w:rPr>
          <w:rFonts w:ascii="Times New Roman" w:hAnsi="Times New Roman"/>
          <w:sz w:val="24"/>
          <w:szCs w:val="24"/>
          <w:lang w:val="bg-BG"/>
        </w:rPr>
      </w:pPr>
    </w:p>
    <w:p w:rsidR="0033642C" w:rsidRPr="00D621CA" w:rsidRDefault="0033642C" w:rsidP="00D621CA">
      <w:pPr>
        <w:ind w:right="-1"/>
        <w:jc w:val="both"/>
        <w:rPr>
          <w:rFonts w:ascii="Times New Roman" w:hAnsi="Times New Roman"/>
          <w:sz w:val="24"/>
          <w:szCs w:val="24"/>
          <w:lang w:val="bg-BG"/>
        </w:rPr>
      </w:pPr>
    </w:p>
    <w:p w:rsidR="00D621CA" w:rsidRPr="00D621CA" w:rsidRDefault="00D621CA" w:rsidP="00D621CA">
      <w:pPr>
        <w:ind w:left="-142" w:right="-1"/>
        <w:jc w:val="both"/>
        <w:rPr>
          <w:rFonts w:ascii="Times New Roman" w:hAnsi="Times New Roman"/>
          <w:b/>
          <w:i/>
          <w:sz w:val="24"/>
          <w:szCs w:val="24"/>
          <w:lang w:val="bg-BG"/>
        </w:rPr>
      </w:pPr>
      <w:r w:rsidRPr="00D621CA">
        <w:rPr>
          <w:rFonts w:ascii="Times New Roman" w:hAnsi="Times New Roman"/>
          <w:b/>
          <w:i/>
          <w:sz w:val="24"/>
          <w:szCs w:val="24"/>
          <w:lang w:val="bg-BG"/>
        </w:rPr>
        <w:t>Кратко описание на инвестиционното предложение:</w:t>
      </w:r>
    </w:p>
    <w:p w:rsidR="00735BE6" w:rsidRDefault="00735BE6" w:rsidP="0026693E">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С инвестиционното предложение се предвижда обособяване на площадка за събиране, </w:t>
      </w:r>
      <w:r>
        <w:rPr>
          <w:rFonts w:ascii="Times New Roman" w:hAnsi="Times New Roman"/>
          <w:sz w:val="24"/>
          <w:szCs w:val="24"/>
          <w:lang w:val="bg-BG"/>
        </w:rPr>
        <w:t xml:space="preserve">сортиране и временно </w:t>
      </w:r>
      <w:r w:rsidRPr="00735BE6">
        <w:rPr>
          <w:rFonts w:ascii="Times New Roman" w:hAnsi="Times New Roman"/>
          <w:sz w:val="24"/>
          <w:szCs w:val="24"/>
          <w:lang w:val="bg-BG"/>
        </w:rPr>
        <w:t>съхранение на отпадъци от черни и цветни метали/ОЧЦМ/, излезли от употреба моторни превозни средства /ИУМПС/,</w:t>
      </w:r>
      <w:r>
        <w:rPr>
          <w:rFonts w:ascii="Times New Roman" w:hAnsi="Times New Roman"/>
          <w:sz w:val="24"/>
          <w:szCs w:val="24"/>
          <w:lang w:val="bg-BG"/>
        </w:rPr>
        <w:t xml:space="preserve"> </w:t>
      </w:r>
      <w:r w:rsidRPr="00735BE6">
        <w:rPr>
          <w:rFonts w:ascii="Times New Roman" w:hAnsi="Times New Roman"/>
          <w:sz w:val="24"/>
          <w:szCs w:val="24"/>
          <w:lang w:val="bg-BG"/>
        </w:rPr>
        <w:t>негодни за употреба батерии и акумулатори /НУБА/ и излязло от употреба електрическо и електронно оборудване /ИУЕЕО/ в ПИ № 21052.1010.293 по КК на гр. Димитровград</w:t>
      </w:r>
      <w:r>
        <w:rPr>
          <w:rFonts w:ascii="Times New Roman" w:hAnsi="Times New Roman"/>
          <w:sz w:val="24"/>
          <w:szCs w:val="24"/>
          <w:lang w:val="bg-BG"/>
        </w:rPr>
        <w:t xml:space="preserve">. </w:t>
      </w:r>
      <w:r w:rsidRPr="00735BE6">
        <w:rPr>
          <w:rFonts w:ascii="Times New Roman" w:hAnsi="Times New Roman"/>
          <w:sz w:val="24"/>
          <w:szCs w:val="24"/>
          <w:lang w:val="bg-BG"/>
        </w:rPr>
        <w:t>Площадката е оградена с масивна ограда, бетонна настилка и видеонаблюдение.</w:t>
      </w:r>
    </w:p>
    <w:p w:rsidR="00735BE6" w:rsidRDefault="00735BE6" w:rsidP="0026693E">
      <w:pPr>
        <w:ind w:left="-142" w:right="-36" w:firstLine="568"/>
        <w:jc w:val="both"/>
        <w:rPr>
          <w:rFonts w:ascii="Times New Roman" w:hAnsi="Times New Roman"/>
          <w:sz w:val="24"/>
          <w:szCs w:val="24"/>
          <w:lang w:val="bg-BG"/>
        </w:rPr>
      </w:pPr>
      <w:r>
        <w:rPr>
          <w:rFonts w:ascii="Times New Roman" w:hAnsi="Times New Roman"/>
          <w:sz w:val="24"/>
          <w:szCs w:val="24"/>
          <w:lang w:val="bg-BG"/>
        </w:rPr>
        <w:t>На площадката</w:t>
      </w:r>
      <w:r w:rsidR="00DE2042">
        <w:rPr>
          <w:rFonts w:ascii="Times New Roman" w:hAnsi="Times New Roman"/>
          <w:sz w:val="24"/>
          <w:szCs w:val="24"/>
          <w:lang w:val="bg-BG"/>
        </w:rPr>
        <w:t xml:space="preserve"> в имота</w:t>
      </w:r>
      <w:r>
        <w:rPr>
          <w:rFonts w:ascii="Times New Roman" w:hAnsi="Times New Roman"/>
          <w:sz w:val="24"/>
          <w:szCs w:val="24"/>
          <w:lang w:val="bg-BG"/>
        </w:rPr>
        <w:t xml:space="preserve"> ще се извършват следните дейности:</w:t>
      </w:r>
    </w:p>
    <w:p w:rsidR="00735BE6" w:rsidRPr="00735BE6" w:rsidRDefault="00735BE6" w:rsidP="00735BE6">
      <w:pPr>
        <w:ind w:left="-142" w:right="-36" w:firstLine="568"/>
        <w:jc w:val="both"/>
        <w:rPr>
          <w:rFonts w:ascii="Times New Roman" w:hAnsi="Times New Roman"/>
          <w:b/>
          <w:i/>
          <w:sz w:val="24"/>
          <w:szCs w:val="24"/>
          <w:u w:val="single"/>
          <w:lang w:val="bg"/>
        </w:rPr>
      </w:pPr>
      <w:r w:rsidRPr="00735BE6">
        <w:rPr>
          <w:rFonts w:ascii="Times New Roman" w:hAnsi="Times New Roman"/>
          <w:b/>
          <w:i/>
          <w:sz w:val="24"/>
          <w:szCs w:val="24"/>
          <w:u w:val="single"/>
          <w:lang w:val="bg"/>
        </w:rPr>
        <w:t>Дейности по събиране и съхранение на НУБА:</w:t>
      </w:r>
    </w:p>
    <w:p w:rsidR="00735BE6" w:rsidRPr="00DE2042"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В контейнери или палети, устойчиви на киселина, разположени върху бетонирана площ в закрито помещение, ще се събират и съхраняват временно батерии и акумулатори изкупени от физически и/или юридически лица:</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Местата и съдовете в които ще се съхраняват събраните НУБА ще са обозначени с табели, с код и наименование, съгласно Наредба № 2 за класификация на отпадъците.</w:t>
      </w:r>
    </w:p>
    <w:p w:rsidR="00735BE6" w:rsidRPr="00735BE6" w:rsidRDefault="00DE2042" w:rsidP="00DE2042">
      <w:pPr>
        <w:ind w:left="-142" w:right="-36" w:firstLine="568"/>
        <w:jc w:val="both"/>
        <w:rPr>
          <w:rFonts w:ascii="Times New Roman" w:hAnsi="Times New Roman"/>
          <w:sz w:val="24"/>
          <w:szCs w:val="24"/>
          <w:lang w:val="bg-BG"/>
        </w:rPr>
      </w:pPr>
      <w:r>
        <w:rPr>
          <w:rFonts w:ascii="Times New Roman" w:hAnsi="Times New Roman"/>
          <w:sz w:val="24"/>
          <w:szCs w:val="24"/>
          <w:lang w:val="bg-BG"/>
        </w:rPr>
        <w:lastRenderedPageBreak/>
        <w:t xml:space="preserve"> </w:t>
      </w:r>
      <w:r w:rsidR="00735BE6" w:rsidRPr="00735BE6">
        <w:rPr>
          <w:rFonts w:ascii="Times New Roman" w:hAnsi="Times New Roman"/>
          <w:sz w:val="24"/>
          <w:szCs w:val="24"/>
          <w:lang w:val="bg-BG"/>
        </w:rPr>
        <w:t>Събраните от физически и/или юридически лица НУБА, ще се предават на фирми, притежаващи необходимите разрешителни документи за дейности с отпадъци, съгласно чл. 35 от ЗУО, след сключен писмен договор.</w:t>
      </w:r>
    </w:p>
    <w:p w:rsidR="00735BE6" w:rsidRPr="00735BE6" w:rsidRDefault="00735BE6" w:rsidP="00735BE6">
      <w:pPr>
        <w:ind w:left="-142" w:right="-36" w:firstLine="568"/>
        <w:jc w:val="both"/>
        <w:rPr>
          <w:rFonts w:ascii="Times New Roman" w:hAnsi="Times New Roman"/>
          <w:b/>
          <w:i/>
          <w:sz w:val="24"/>
          <w:szCs w:val="24"/>
          <w:u w:val="single"/>
          <w:lang w:val="bg"/>
        </w:rPr>
      </w:pPr>
      <w:r w:rsidRPr="00735BE6">
        <w:rPr>
          <w:rFonts w:ascii="Times New Roman" w:hAnsi="Times New Roman"/>
          <w:b/>
          <w:i/>
          <w:sz w:val="24"/>
          <w:szCs w:val="24"/>
          <w:u w:val="single"/>
          <w:lang w:val="bg"/>
        </w:rPr>
        <w:t>Дейности по събиране и съхранение на ИУЕЕО:</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На закрити, обособени за целта места ще се извършват дейностите по събиране и съхранение на отпадъци от ИУЕЕО. На територията на площадката няма да се извършва разкомплектоване на събраното ИУЕЕО,</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Местата и контейнерите за събиране и съхраняване на ИУЕЕО ще са обозначени с табели "Събирателен пункт за излязло от употреба електрическо и електронно оборудване", както и табели с кодове и наименования. </w:t>
      </w:r>
    </w:p>
    <w:p w:rsidR="00735BE6" w:rsidRPr="00735BE6" w:rsidRDefault="00735BE6" w:rsidP="00735BE6">
      <w:pPr>
        <w:ind w:left="-142" w:right="-36" w:firstLine="568"/>
        <w:jc w:val="both"/>
        <w:rPr>
          <w:rFonts w:ascii="Times New Roman" w:hAnsi="Times New Roman"/>
          <w:b/>
          <w:i/>
          <w:sz w:val="24"/>
          <w:szCs w:val="24"/>
          <w:u w:val="single"/>
          <w:lang w:val="bg"/>
        </w:rPr>
      </w:pPr>
      <w:bookmarkStart w:id="0" w:name="bookmark7"/>
      <w:r w:rsidRPr="00735BE6">
        <w:rPr>
          <w:rFonts w:ascii="Times New Roman" w:hAnsi="Times New Roman"/>
          <w:b/>
          <w:i/>
          <w:sz w:val="24"/>
          <w:szCs w:val="24"/>
          <w:u w:val="single"/>
          <w:lang w:val="bg"/>
        </w:rPr>
        <w:t>Дейности по събиране, съхранение и третиране на ОЧЦМ:</w:t>
      </w:r>
      <w:bookmarkEnd w:id="0"/>
    </w:p>
    <w:p w:rsidR="00735BE6" w:rsidRPr="00DE2042"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Изкупени от физически и/или юридически лица метални отпадъци, както и тези образувани от разкомплектоване на ИУМПС ще се приемат на площадката за временно съхранение, и/или за извършване на предварително третиране- сортиране; рязане:</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Сортиране и прегрупиране на постъпилите отпадъци: при приемането на отпадъците, след визуален оглед, претегляне и съответно оформяне на документите, ще се организира тяхното сортиране и повторно претегляне на вече сортираните групи от тях. Сортирането и прегрупирането на отпадъците ще се извършват ръчно или с подемна и </w:t>
      </w:r>
      <w:proofErr w:type="spellStart"/>
      <w:r w:rsidRPr="00735BE6">
        <w:rPr>
          <w:rFonts w:ascii="Times New Roman" w:hAnsi="Times New Roman"/>
          <w:sz w:val="24"/>
          <w:szCs w:val="24"/>
          <w:lang w:val="bg-BG"/>
        </w:rPr>
        <w:t>товаро-разтоварна</w:t>
      </w:r>
      <w:proofErr w:type="spellEnd"/>
      <w:r w:rsidRPr="00735BE6">
        <w:rPr>
          <w:rFonts w:ascii="Times New Roman" w:hAnsi="Times New Roman"/>
          <w:sz w:val="24"/>
          <w:szCs w:val="24"/>
          <w:lang w:val="bg-BG"/>
        </w:rPr>
        <w:t xml:space="preserve"> техника.</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Предварителна обработка и рязане на ОЧЦМ: Едрогабаритните отпадъци от черни и цветни метали, събрани от търговска дейност с ОЧЦМ се подават за по-следваща обработка - извършване на </w:t>
      </w:r>
      <w:proofErr w:type="spellStart"/>
      <w:r w:rsidRPr="00735BE6">
        <w:rPr>
          <w:rFonts w:ascii="Times New Roman" w:hAnsi="Times New Roman"/>
          <w:sz w:val="24"/>
          <w:szCs w:val="24"/>
          <w:lang w:val="bg-BG"/>
        </w:rPr>
        <w:t>газо-кислородно</w:t>
      </w:r>
      <w:proofErr w:type="spellEnd"/>
      <w:r w:rsidRPr="00735BE6">
        <w:rPr>
          <w:rFonts w:ascii="Times New Roman" w:hAnsi="Times New Roman"/>
          <w:sz w:val="24"/>
          <w:szCs w:val="24"/>
          <w:lang w:val="bg-BG"/>
        </w:rPr>
        <w:t xml:space="preserve"> рязане с оксижен.</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Дейностите с отпадъци от черни и цветни метали, които представляват кабели и електропроводници от всякакъв вид и размер, елементи на електронната съобщителна инфраструктура, елементи и части от подвижния железопътен състав, железния път, включително осигурителните, </w:t>
      </w:r>
      <w:proofErr w:type="spellStart"/>
      <w:r w:rsidRPr="00735BE6">
        <w:rPr>
          <w:rFonts w:ascii="Times New Roman" w:hAnsi="Times New Roman"/>
          <w:sz w:val="24"/>
          <w:szCs w:val="24"/>
          <w:lang w:val="bg-BG"/>
        </w:rPr>
        <w:t>сигнализационните</w:t>
      </w:r>
      <w:proofErr w:type="spellEnd"/>
      <w:r w:rsidRPr="00735BE6">
        <w:rPr>
          <w:rFonts w:ascii="Times New Roman" w:hAnsi="Times New Roman"/>
          <w:sz w:val="24"/>
          <w:szCs w:val="24"/>
          <w:lang w:val="bg-BG"/>
        </w:rPr>
        <w:t xml:space="preserve"> и съобщителните съоръжения и всякакви инсталации към тях, всякакви елементи и части от пътната инфраструктура, като пътни знаци, </w:t>
      </w:r>
      <w:proofErr w:type="spellStart"/>
      <w:r w:rsidRPr="00735BE6">
        <w:rPr>
          <w:rFonts w:ascii="Times New Roman" w:hAnsi="Times New Roman"/>
          <w:sz w:val="24"/>
          <w:szCs w:val="24"/>
          <w:lang w:val="bg-BG"/>
        </w:rPr>
        <w:t>мантинели</w:t>
      </w:r>
      <w:proofErr w:type="spellEnd"/>
      <w:r w:rsidRPr="00735BE6">
        <w:rPr>
          <w:rFonts w:ascii="Times New Roman" w:hAnsi="Times New Roman"/>
          <w:sz w:val="24"/>
          <w:szCs w:val="24"/>
          <w:lang w:val="bg-BG"/>
        </w:rPr>
        <w:t xml:space="preserve">, метални капаци от шахти, части от уличното осветление или </w:t>
      </w:r>
      <w:proofErr w:type="spellStart"/>
      <w:r w:rsidRPr="00735BE6">
        <w:rPr>
          <w:rFonts w:ascii="Times New Roman" w:hAnsi="Times New Roman"/>
          <w:sz w:val="24"/>
          <w:szCs w:val="24"/>
          <w:lang w:val="bg-BG"/>
        </w:rPr>
        <w:t>воднонапоителни</w:t>
      </w:r>
      <w:proofErr w:type="spellEnd"/>
      <w:r w:rsidRPr="00735BE6">
        <w:rPr>
          <w:rFonts w:ascii="Times New Roman" w:hAnsi="Times New Roman"/>
          <w:sz w:val="24"/>
          <w:szCs w:val="24"/>
          <w:lang w:val="bg-BG"/>
        </w:rPr>
        <w:t xml:space="preserve"> системи и съоръжения, както и на </w:t>
      </w:r>
      <w:proofErr w:type="spellStart"/>
      <w:r w:rsidRPr="00735BE6">
        <w:rPr>
          <w:rFonts w:ascii="Times New Roman" w:hAnsi="Times New Roman"/>
          <w:sz w:val="24"/>
          <w:szCs w:val="24"/>
          <w:lang w:val="bg-BG"/>
        </w:rPr>
        <w:t>металосъдържащи</w:t>
      </w:r>
      <w:proofErr w:type="spellEnd"/>
      <w:r w:rsidRPr="00735BE6">
        <w:rPr>
          <w:rFonts w:ascii="Times New Roman" w:hAnsi="Times New Roman"/>
          <w:sz w:val="24"/>
          <w:szCs w:val="24"/>
          <w:lang w:val="bg-BG"/>
        </w:rPr>
        <w:t xml:space="preserve"> паметници на културата или части, или елементи от тях, ще се извършват при наличие на издаден СЕРТИФИКАТ за произход, издаден от лицата, при чиято дейност се образуват и въз основа сключен писмен договор. Тези отпадъци се съхраняват и подготвят за оползотворяване отделно от останалите ОЦЧМ.</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Всички ОЧЦМ, събрани от физически и/или юридически лица, ще се събират разделно и временно съхраняват по подходящ начин, съгласно техния произход, вид, състав и характерни свойства, обозначени с табели, с код и наименование на съответния отпадък</w:t>
      </w:r>
      <w:r w:rsidR="00DE2042">
        <w:rPr>
          <w:rFonts w:ascii="Times New Roman" w:hAnsi="Times New Roman"/>
          <w:sz w:val="24"/>
          <w:szCs w:val="24"/>
          <w:lang w:val="bg-BG"/>
        </w:rPr>
        <w:t xml:space="preserve">. </w:t>
      </w:r>
      <w:r w:rsidRPr="00735BE6">
        <w:rPr>
          <w:rFonts w:ascii="Times New Roman" w:hAnsi="Times New Roman"/>
          <w:sz w:val="24"/>
          <w:szCs w:val="24"/>
          <w:lang w:val="bg-BG"/>
        </w:rPr>
        <w:t>Отпадъците от черни и цветни метали с битов характер ще се приемат въз основа на писмен договор, с приложена Декларация за произход.</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При по-следващо предаване на тези отпадъци за извършване на търговска дейност, оползотворяване и рециклиране, те ще се отчитат разделно, с код и наименование.</w:t>
      </w:r>
    </w:p>
    <w:p w:rsidR="00735BE6" w:rsidRPr="00735BE6" w:rsidRDefault="00735BE6" w:rsidP="00735BE6">
      <w:pPr>
        <w:ind w:left="-142" w:right="-36" w:firstLine="568"/>
        <w:jc w:val="both"/>
        <w:rPr>
          <w:rFonts w:ascii="Times New Roman" w:hAnsi="Times New Roman"/>
          <w:b/>
          <w:i/>
          <w:sz w:val="24"/>
          <w:szCs w:val="24"/>
          <w:u w:val="single"/>
          <w:lang w:val="bg"/>
        </w:rPr>
      </w:pPr>
      <w:r w:rsidRPr="00735BE6">
        <w:rPr>
          <w:rFonts w:ascii="Times New Roman" w:hAnsi="Times New Roman"/>
          <w:b/>
          <w:i/>
          <w:sz w:val="24"/>
          <w:szCs w:val="24"/>
          <w:u w:val="single"/>
          <w:lang w:val="bg"/>
        </w:rPr>
        <w:t>Дейности по събиране, съхранение и третиране на метални опаковки:</w:t>
      </w:r>
    </w:p>
    <w:p w:rsidR="00735BE6" w:rsidRPr="00735BE6"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На територията на площадката ще се обособи специален участък</w:t>
      </w:r>
      <w:r w:rsidR="00DE2042">
        <w:rPr>
          <w:rFonts w:ascii="Times New Roman" w:hAnsi="Times New Roman"/>
          <w:sz w:val="24"/>
          <w:szCs w:val="24"/>
          <w:lang w:val="bg-BG"/>
        </w:rPr>
        <w:t>,</w:t>
      </w:r>
      <w:r w:rsidRPr="00735BE6">
        <w:rPr>
          <w:rFonts w:ascii="Times New Roman" w:hAnsi="Times New Roman"/>
          <w:sz w:val="24"/>
          <w:szCs w:val="24"/>
          <w:lang w:val="bg-BG"/>
        </w:rPr>
        <w:t xml:space="preserve"> в който ще се приемат и съхраняват изкупени от физически и/или ю</w:t>
      </w:r>
      <w:r w:rsidR="00DE2042">
        <w:rPr>
          <w:rFonts w:ascii="Times New Roman" w:hAnsi="Times New Roman"/>
          <w:sz w:val="24"/>
          <w:szCs w:val="24"/>
          <w:lang w:val="bg-BG"/>
        </w:rPr>
        <w:t xml:space="preserve">ридически лица метални опаковки. </w:t>
      </w:r>
      <w:r w:rsidRPr="00735BE6">
        <w:rPr>
          <w:rFonts w:ascii="Times New Roman" w:hAnsi="Times New Roman"/>
          <w:sz w:val="24"/>
          <w:szCs w:val="24"/>
          <w:lang w:val="bg-BG"/>
        </w:rPr>
        <w:t>Местата и съдовете в които ще се съхраняват събраните метални опаковки ще са обозначени с табели, с код и наименование.</w:t>
      </w:r>
    </w:p>
    <w:p w:rsidR="00735BE6" w:rsidRPr="00735BE6"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Металните опаковки ще се съхраняват отделно. При по-следващо предаване на отпадъците от метални опаковки, те ще се отчитат отделно с код и наименование</w:t>
      </w:r>
      <w:r w:rsidR="00DE2042">
        <w:rPr>
          <w:rFonts w:ascii="Times New Roman" w:hAnsi="Times New Roman"/>
          <w:sz w:val="24"/>
          <w:szCs w:val="24"/>
          <w:lang w:val="bg-BG"/>
        </w:rPr>
        <w:t xml:space="preserve">. </w:t>
      </w:r>
      <w:r w:rsidRPr="00735BE6">
        <w:rPr>
          <w:rFonts w:ascii="Times New Roman" w:hAnsi="Times New Roman"/>
          <w:sz w:val="24"/>
          <w:szCs w:val="24"/>
          <w:lang w:val="bg-BG"/>
        </w:rPr>
        <w:t>Събраните от физически и/или юридически лица, метални опаковки, след ръчно сортиране ще се предават за по-следващо третиране на фирми, притежаващи необходимите разрешителни документи за дейности с отпадъци, съгласно чл. 35 от ЗУО, след сключен писмен договор.</w:t>
      </w:r>
    </w:p>
    <w:p w:rsidR="00735BE6" w:rsidRPr="00735BE6" w:rsidRDefault="00735BE6" w:rsidP="00735BE6">
      <w:pPr>
        <w:ind w:left="-142" w:right="-36" w:firstLine="568"/>
        <w:jc w:val="both"/>
        <w:rPr>
          <w:rFonts w:ascii="Times New Roman" w:hAnsi="Times New Roman"/>
          <w:b/>
          <w:i/>
          <w:sz w:val="24"/>
          <w:szCs w:val="24"/>
          <w:u w:val="single"/>
          <w:lang w:val="bg"/>
        </w:rPr>
      </w:pPr>
      <w:bookmarkStart w:id="1" w:name="bookmark8"/>
      <w:r w:rsidRPr="00735BE6">
        <w:rPr>
          <w:rFonts w:ascii="Times New Roman" w:hAnsi="Times New Roman"/>
          <w:b/>
          <w:i/>
          <w:sz w:val="24"/>
          <w:szCs w:val="24"/>
          <w:u w:val="single"/>
          <w:lang w:val="bg"/>
        </w:rPr>
        <w:t>Дейности по събиране и съхранение на ИУМПС:</w:t>
      </w:r>
      <w:bookmarkEnd w:id="1"/>
    </w:p>
    <w:p w:rsidR="00735BE6" w:rsidRPr="00735BE6"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 xml:space="preserve">ИУМПС се приемат от физически лица от цялата страна и фирми, които притежават разрешение за дейности с отпадъци. Ще се извършва единствено временно съхраняване на приетите ИУМПС. Не се предвижда разкомплектоване на ИУМПС. </w:t>
      </w:r>
    </w:p>
    <w:p w:rsidR="00735BE6" w:rsidRPr="00735BE6" w:rsidRDefault="00735BE6" w:rsidP="00735BE6">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lastRenderedPageBreak/>
        <w:t>Участъците, на които се извършват дейности с опасни отпадъци, ще се оборудват и експлоатират съгласно изискванията и условията, поставени в специализираните подзаконови нормативни актове, съответно за всеки специфичен отпадък.</w:t>
      </w:r>
    </w:p>
    <w:p w:rsidR="00735BE6" w:rsidRPr="00735BE6" w:rsidRDefault="00735BE6" w:rsidP="00DE2042">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Всички отпадъци, както постъпващи от физически и/или юридически лица, така и генерирани в резултат на дейността на площадката, ще се събират разделно и съхраняват по подходящ начин, съгласно техния произход, вид, състав и характерни свойства, по начин, който не възпрепятства повторното им използване, рециклирането и оползотворяването им.</w:t>
      </w:r>
    </w:p>
    <w:p w:rsidR="00735BE6" w:rsidRDefault="00735BE6" w:rsidP="0026693E">
      <w:pPr>
        <w:ind w:left="-142" w:right="-36" w:firstLine="568"/>
        <w:jc w:val="both"/>
        <w:rPr>
          <w:rFonts w:ascii="Times New Roman" w:hAnsi="Times New Roman"/>
          <w:sz w:val="24"/>
          <w:szCs w:val="24"/>
          <w:lang w:val="bg-BG"/>
        </w:rPr>
      </w:pPr>
      <w:r w:rsidRPr="00735BE6">
        <w:rPr>
          <w:rFonts w:ascii="Times New Roman" w:hAnsi="Times New Roman"/>
          <w:sz w:val="24"/>
          <w:szCs w:val="24"/>
          <w:lang w:val="bg-BG"/>
        </w:rPr>
        <w:t>Не се предвижда строителство. В процеса на експлоатация ще се ползва вода за битови нужди от градската водоснабдителна мрежа на ВиК. Имотът е снабден с вода и електричество.</w:t>
      </w:r>
    </w:p>
    <w:p w:rsidR="00735BE6" w:rsidRDefault="00F70FB8" w:rsidP="00BF0F04">
      <w:pPr>
        <w:ind w:left="-142" w:right="-36" w:firstLine="568"/>
        <w:jc w:val="both"/>
        <w:rPr>
          <w:rFonts w:ascii="Times New Roman" w:hAnsi="Times New Roman"/>
          <w:sz w:val="24"/>
          <w:szCs w:val="24"/>
          <w:lang w:val="bg-BG"/>
        </w:rPr>
      </w:pPr>
      <w:bookmarkStart w:id="2" w:name="bookmark11"/>
      <w:r w:rsidRPr="00F70FB8">
        <w:rPr>
          <w:rFonts w:ascii="Times New Roman" w:hAnsi="Times New Roman"/>
          <w:sz w:val="24"/>
          <w:szCs w:val="24"/>
          <w:lang w:val="bg"/>
        </w:rPr>
        <w:t>На територията на площадката няма да се извършва съхраняване на повече от 50 тона опасни отпадъци в един и същ момент от време.</w:t>
      </w:r>
      <w:bookmarkEnd w:id="2"/>
      <w:r w:rsidRPr="00F70FB8">
        <w:rPr>
          <w:rFonts w:ascii="Times New Roman" w:hAnsi="Times New Roman"/>
          <w:sz w:val="24"/>
          <w:szCs w:val="24"/>
          <w:lang w:val="bg"/>
        </w:rPr>
        <w:t xml:space="preserve"> </w:t>
      </w:r>
      <w:r w:rsidRPr="00F70FB8">
        <w:rPr>
          <w:rFonts w:ascii="Times New Roman" w:hAnsi="Times New Roman"/>
          <w:sz w:val="24"/>
          <w:szCs w:val="24"/>
          <w:lang w:val="bg-BG"/>
        </w:rPr>
        <w:t>За да се избегне съхраняване на големи количества отпадъци на площадката, ще се осигури ритмичното им предаване за по-следващо третиране, рециклиране, оползотворяване и/или обезвреждане на лица, притежаващи документ по чл. 35 от ЗУО за съответните отпадъци</w:t>
      </w:r>
      <w:r w:rsidR="00A11DC3">
        <w:rPr>
          <w:rFonts w:ascii="Times New Roman" w:hAnsi="Times New Roman"/>
          <w:sz w:val="24"/>
          <w:szCs w:val="24"/>
          <w:lang w:val="bg-BG"/>
        </w:rPr>
        <w:t>.</w:t>
      </w:r>
    </w:p>
    <w:p w:rsidR="00D621CA" w:rsidRPr="00D621CA" w:rsidRDefault="00D621CA" w:rsidP="00856352">
      <w:pPr>
        <w:ind w:left="-142" w:right="-36" w:firstLine="709"/>
        <w:jc w:val="both"/>
        <w:rPr>
          <w:rFonts w:ascii="Times New Roman" w:hAnsi="Times New Roman"/>
          <w:sz w:val="24"/>
          <w:szCs w:val="24"/>
          <w:lang w:val="bg-BG"/>
        </w:rPr>
      </w:pPr>
      <w:r w:rsidRPr="00D621CA">
        <w:rPr>
          <w:rFonts w:ascii="Times New Roman" w:hAnsi="Times New Roman"/>
          <w:sz w:val="24"/>
          <w:szCs w:val="24"/>
          <w:lang w:val="bg-BG"/>
        </w:rPr>
        <w:t>Инвестиционното предложение попада в обхвата на т. 11, буква „д“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BF0F04" w:rsidRPr="00BF0F04" w:rsidRDefault="00BF0F04" w:rsidP="00BF0F04">
      <w:pPr>
        <w:ind w:left="-142" w:right="-36" w:firstLine="709"/>
        <w:jc w:val="both"/>
        <w:rPr>
          <w:rFonts w:ascii="Times New Roman" w:hAnsi="Times New Roman"/>
          <w:sz w:val="24"/>
          <w:szCs w:val="24"/>
          <w:lang w:val="bg-BG"/>
        </w:rPr>
      </w:pPr>
      <w:r w:rsidRPr="00BF0F04">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21052.1010.293 по КК на гр.Димитровград, за който се предвижда обособяване на площадка за събиране, съхранение и третиране на ОЧЦМ, ИУМПС, НУБА, ИУЕЕО </w:t>
      </w:r>
      <w:r w:rsidRPr="00BF0F04">
        <w:rPr>
          <w:rFonts w:ascii="Times New Roman" w:hAnsi="Times New Roman"/>
          <w:b/>
          <w:sz w:val="24"/>
          <w:szCs w:val="24"/>
          <w:lang w:val="bg-BG"/>
        </w:rPr>
        <w:t>не попада в границите на защитени територии</w:t>
      </w:r>
      <w:r w:rsidRPr="00BF0F04">
        <w:rPr>
          <w:rFonts w:ascii="Times New Roman" w:hAnsi="Times New Roman"/>
          <w:sz w:val="24"/>
          <w:szCs w:val="24"/>
          <w:lang w:val="bg-BG"/>
        </w:rPr>
        <w:t xml:space="preserve"> по смисъла на Закона за защитените територии, както и в обхвата на защитени зони от Екологичната мрежа Натура 2000. Най- близко до имота (приблизително 150 м.) е разположена защитена зона</w:t>
      </w:r>
      <w:r w:rsidRPr="00BF0F04">
        <w:rPr>
          <w:rFonts w:ascii="Times New Roman" w:hAnsi="Times New Roman"/>
          <w:b/>
          <w:sz w:val="24"/>
          <w:szCs w:val="24"/>
          <w:lang w:val="bg-BG"/>
        </w:rPr>
        <w:t xml:space="preserve"> BG0000578 „Река Марица”</w:t>
      </w:r>
      <w:r w:rsidRPr="00BF0F04">
        <w:rPr>
          <w:rFonts w:ascii="Times New Roman" w:hAnsi="Times New Roman"/>
          <w:sz w:val="24"/>
          <w:szCs w:val="24"/>
          <w:lang w:val="bg-BG"/>
        </w:rPr>
        <w:t xml:space="preserve"> за опазване на природните местообитания по чл.6, ал.1, т.1 и 2 от Закона за биологичното разнообразие (ЗБР), приета от МС с Решение № 122/02.03.2007 г. (</w:t>
      </w:r>
      <w:proofErr w:type="spellStart"/>
      <w:r w:rsidRPr="00BF0F04">
        <w:rPr>
          <w:rFonts w:ascii="Times New Roman" w:hAnsi="Times New Roman"/>
          <w:sz w:val="24"/>
          <w:szCs w:val="24"/>
          <w:lang w:val="bg-BG"/>
        </w:rPr>
        <w:t>обн</w:t>
      </w:r>
      <w:proofErr w:type="spellEnd"/>
      <w:r w:rsidRPr="00BF0F04">
        <w:rPr>
          <w:rFonts w:ascii="Times New Roman" w:hAnsi="Times New Roman"/>
          <w:sz w:val="24"/>
          <w:szCs w:val="24"/>
          <w:lang w:val="bg-BG"/>
        </w:rPr>
        <w:t>., ДВ, бр.21/09.03.2007 г.)</w:t>
      </w:r>
      <w:r>
        <w:rPr>
          <w:rFonts w:ascii="Times New Roman" w:hAnsi="Times New Roman"/>
          <w:sz w:val="24"/>
          <w:szCs w:val="24"/>
          <w:lang w:val="bg-BG"/>
        </w:rPr>
        <w:t xml:space="preserve">. </w:t>
      </w:r>
    </w:p>
    <w:p w:rsidR="00BF0F04" w:rsidRPr="00BF0F04" w:rsidRDefault="00BF0F04" w:rsidP="00BF0F04">
      <w:pPr>
        <w:ind w:left="-142" w:right="-36" w:firstLine="709"/>
        <w:jc w:val="both"/>
        <w:rPr>
          <w:rFonts w:ascii="Times New Roman" w:hAnsi="Times New Roman"/>
          <w:sz w:val="24"/>
          <w:szCs w:val="24"/>
          <w:lang w:val="bg-BG"/>
        </w:rPr>
      </w:pPr>
      <w:r w:rsidRPr="00BF0F04">
        <w:rPr>
          <w:rFonts w:ascii="Times New Roman" w:hAnsi="Times New Roman"/>
          <w:sz w:val="24"/>
          <w:szCs w:val="24"/>
          <w:lang w:val="bg-BG"/>
        </w:rPr>
        <w:t xml:space="preserve">Инвестиционното предложение за обособяване на площадка за събиране, съхранение и третиране на ОЧЦМ, ИУМПС, НУБА, ИУЕЕО в имот с идентификатор 21052.1010.293 по КК на гр.Димитровград попада в обхвата на чл. 2, ал. 1, т. 1 от </w:t>
      </w:r>
      <w:r w:rsidRPr="00BF0F04">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F0F04">
        <w:rPr>
          <w:rFonts w:ascii="Times New Roman" w:hAnsi="Times New Roman"/>
          <w:sz w:val="24"/>
          <w:szCs w:val="24"/>
          <w:lang w:val="bg-BG"/>
        </w:rPr>
        <w:t xml:space="preserve"> (Наредбата за ОС, </w:t>
      </w:r>
      <w:proofErr w:type="spellStart"/>
      <w:r w:rsidRPr="00BF0F04">
        <w:rPr>
          <w:rFonts w:ascii="Times New Roman" w:hAnsi="Times New Roman"/>
          <w:sz w:val="24"/>
          <w:szCs w:val="24"/>
          <w:lang w:val="bg-BG"/>
        </w:rPr>
        <w:t>обн</w:t>
      </w:r>
      <w:proofErr w:type="spellEnd"/>
      <w:r w:rsidRPr="00BF0F04">
        <w:rPr>
          <w:rFonts w:ascii="Times New Roman" w:hAnsi="Times New Roman"/>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w:t>
      </w:r>
      <w:r>
        <w:rPr>
          <w:rFonts w:ascii="Times New Roman" w:hAnsi="Times New Roman"/>
          <w:sz w:val="24"/>
          <w:szCs w:val="24"/>
          <w:lang w:val="bg-BG"/>
        </w:rPr>
        <w:t>а биологичното разнообразие.</w:t>
      </w:r>
    </w:p>
    <w:p w:rsidR="00D621CA" w:rsidRDefault="00BF0F04" w:rsidP="00BF0F04">
      <w:pPr>
        <w:ind w:left="-142" w:right="-36" w:firstLine="709"/>
        <w:jc w:val="both"/>
        <w:rPr>
          <w:rFonts w:ascii="Times New Roman" w:hAnsi="Times New Roman"/>
          <w:sz w:val="24"/>
          <w:szCs w:val="24"/>
          <w:lang w:val="bg-BG"/>
        </w:rPr>
      </w:pPr>
      <w:r w:rsidRPr="00BF0F04">
        <w:rPr>
          <w:rFonts w:ascii="Times New Roman" w:hAnsi="Times New Roman"/>
          <w:sz w:val="24"/>
          <w:szCs w:val="24"/>
          <w:lang w:val="bg-BG"/>
        </w:rPr>
        <w:t xml:space="preserve">На основание чл.40, ал.3 от </w:t>
      </w:r>
      <w:r w:rsidRPr="00BF0F04">
        <w:rPr>
          <w:rFonts w:ascii="Times New Roman" w:hAnsi="Times New Roman"/>
          <w:i/>
          <w:sz w:val="24"/>
          <w:szCs w:val="24"/>
          <w:lang w:val="bg-BG"/>
        </w:rPr>
        <w:t>Наредбата за ОС</w:t>
      </w:r>
      <w:r w:rsidRPr="00BF0F04">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инвестиционното предложение за обособяване на площадка за събиране, съхранение и третиране на ОЧЦМ, ИУМПС, НУБА, ИУЕЕО в имот с идентификатор 21052.1010.293 по КК на гр.Димитровград </w:t>
      </w:r>
      <w:r w:rsidRPr="00BF0F04">
        <w:rPr>
          <w:rFonts w:ascii="Times New Roman" w:hAnsi="Times New Roman"/>
          <w:b/>
          <w:sz w:val="24"/>
          <w:szCs w:val="24"/>
          <w:lang w:val="bg-BG"/>
        </w:rPr>
        <w:t>няма вероятност да окаже значително отрицателно въздействие</w:t>
      </w:r>
      <w:r w:rsidRPr="00BF0F04">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w:t>
      </w:r>
      <w:r w:rsidR="00D621CA" w:rsidRPr="00D621CA">
        <w:rPr>
          <w:rFonts w:ascii="Times New Roman" w:hAnsi="Times New Roman"/>
          <w:sz w:val="24"/>
          <w:szCs w:val="24"/>
          <w:lang w:val="bg-BG"/>
        </w:rPr>
        <w:t>.</w:t>
      </w:r>
    </w:p>
    <w:p w:rsidR="00D621CA" w:rsidRDefault="00D621CA" w:rsidP="00D621CA">
      <w:pPr>
        <w:ind w:left="-142" w:right="-178" w:firstLine="425"/>
        <w:jc w:val="both"/>
        <w:rPr>
          <w:rFonts w:ascii="Times New Roman" w:hAnsi="Times New Roman"/>
          <w:sz w:val="24"/>
          <w:szCs w:val="24"/>
          <w:lang w:val="bg-BG"/>
        </w:rPr>
      </w:pPr>
    </w:p>
    <w:p w:rsidR="00856352" w:rsidRPr="00D621CA" w:rsidRDefault="00856352" w:rsidP="00D621CA">
      <w:pPr>
        <w:ind w:left="-142" w:right="-178" w:firstLine="425"/>
        <w:jc w:val="both"/>
        <w:rPr>
          <w:rFonts w:ascii="Times New Roman" w:hAnsi="Times New Roman"/>
          <w:sz w:val="24"/>
          <w:szCs w:val="24"/>
          <w:lang w:val="bg-BG"/>
        </w:rPr>
      </w:pPr>
    </w:p>
    <w:p w:rsidR="00D621CA" w:rsidRDefault="00D621CA" w:rsidP="0033642C">
      <w:pPr>
        <w:ind w:left="-142" w:right="-178" w:firstLine="425"/>
        <w:jc w:val="center"/>
        <w:rPr>
          <w:rFonts w:ascii="Times New Roman" w:hAnsi="Times New Roman"/>
          <w:sz w:val="24"/>
          <w:szCs w:val="24"/>
          <w:lang w:val="bg-BG"/>
        </w:rPr>
      </w:pPr>
      <w:r w:rsidRPr="00D621CA">
        <w:rPr>
          <w:rFonts w:ascii="Times New Roman" w:hAnsi="Times New Roman"/>
          <w:b/>
          <w:sz w:val="24"/>
          <w:szCs w:val="24"/>
          <w:lang w:val="bg-BG"/>
        </w:rPr>
        <w:t>МОТИВИ:</w:t>
      </w:r>
    </w:p>
    <w:p w:rsidR="0033642C" w:rsidRPr="00D621CA" w:rsidRDefault="0033642C" w:rsidP="0033642C">
      <w:pPr>
        <w:ind w:left="-142" w:right="-178" w:firstLine="425"/>
        <w:jc w:val="center"/>
        <w:rPr>
          <w:rFonts w:ascii="Times New Roman" w:hAnsi="Times New Roman"/>
          <w:sz w:val="24"/>
          <w:szCs w:val="24"/>
          <w:lang w:val="bg-BG"/>
        </w:rPr>
      </w:pPr>
    </w:p>
    <w:p w:rsidR="00D621CA" w:rsidRPr="00D621CA" w:rsidRDefault="00D621CA" w:rsidP="0026693E">
      <w:pPr>
        <w:numPr>
          <w:ilvl w:val="0"/>
          <w:numId w:val="39"/>
        </w:numPr>
        <w:tabs>
          <w:tab w:val="left" w:pos="851"/>
          <w:tab w:val="left" w:pos="993"/>
        </w:tabs>
        <w:ind w:left="-142" w:right="106" w:firstLine="708"/>
        <w:jc w:val="both"/>
        <w:rPr>
          <w:rFonts w:ascii="Times New Roman" w:hAnsi="Times New Roman"/>
          <w:b/>
          <w:sz w:val="24"/>
          <w:szCs w:val="24"/>
          <w:lang w:val="bg-BG"/>
        </w:rPr>
      </w:pPr>
      <w:r w:rsidRPr="00D621CA">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4C1A11" w:rsidRPr="002675A8" w:rsidRDefault="00261969" w:rsidP="004C1A11">
      <w:pPr>
        <w:numPr>
          <w:ilvl w:val="0"/>
          <w:numId w:val="14"/>
        </w:numPr>
        <w:tabs>
          <w:tab w:val="left" w:pos="567"/>
          <w:tab w:val="left" w:pos="851"/>
          <w:tab w:val="left" w:pos="1276"/>
        </w:tabs>
        <w:ind w:left="-142" w:right="106" w:firstLine="709"/>
        <w:jc w:val="both"/>
        <w:rPr>
          <w:rFonts w:ascii="Times New Roman" w:hAnsi="Times New Roman"/>
          <w:bCs/>
          <w:sz w:val="24"/>
          <w:szCs w:val="24"/>
          <w:lang w:val="bg-BG"/>
        </w:rPr>
      </w:pPr>
      <w:r w:rsidRPr="00261969">
        <w:rPr>
          <w:rFonts w:ascii="Times New Roman" w:hAnsi="Times New Roman"/>
          <w:bCs/>
          <w:sz w:val="24"/>
          <w:szCs w:val="24"/>
          <w:lang w:val="bg-BG"/>
        </w:rPr>
        <w:lastRenderedPageBreak/>
        <w:t xml:space="preserve">Дейностите ще се изпълняват в имот с обща площ </w:t>
      </w:r>
      <w:r w:rsidR="00BF0F04">
        <w:rPr>
          <w:rFonts w:ascii="Times New Roman" w:hAnsi="Times New Roman"/>
          <w:bCs/>
          <w:sz w:val="24"/>
          <w:szCs w:val="24"/>
          <w:lang w:val="bg-BG"/>
        </w:rPr>
        <w:t>709</w:t>
      </w:r>
      <w:r w:rsidRPr="00261969">
        <w:rPr>
          <w:rFonts w:ascii="Times New Roman" w:hAnsi="Times New Roman"/>
          <w:bCs/>
          <w:sz w:val="24"/>
          <w:szCs w:val="24"/>
          <w:lang w:val="bg-BG"/>
        </w:rPr>
        <w:t xml:space="preserve"> </w:t>
      </w:r>
      <w:r w:rsidRPr="00261969">
        <w:rPr>
          <w:rFonts w:ascii="Times New Roman" w:hAnsi="Times New Roman"/>
          <w:bCs/>
          <w:sz w:val="24"/>
          <w:szCs w:val="24"/>
        </w:rPr>
        <w:t>m</w:t>
      </w:r>
      <w:r w:rsidRPr="00261969">
        <w:rPr>
          <w:rFonts w:ascii="Times New Roman" w:hAnsi="Times New Roman"/>
          <w:bCs/>
          <w:sz w:val="24"/>
          <w:szCs w:val="24"/>
          <w:vertAlign w:val="superscript"/>
          <w:lang w:val="ru-RU"/>
        </w:rPr>
        <w:t>2</w:t>
      </w:r>
      <w:r w:rsidR="004C1A11">
        <w:rPr>
          <w:rFonts w:ascii="Times New Roman" w:hAnsi="Times New Roman"/>
          <w:bCs/>
          <w:sz w:val="24"/>
          <w:szCs w:val="24"/>
          <w:lang w:val="bg-BG"/>
        </w:rPr>
        <w:t>.</w:t>
      </w:r>
      <w:r w:rsidR="00076D0F" w:rsidRPr="00076D0F">
        <w:rPr>
          <w:rFonts w:ascii="Times New Roman" w:hAnsi="Times New Roman"/>
          <w:sz w:val="24"/>
          <w:szCs w:val="24"/>
          <w:lang w:val="bg-BG"/>
        </w:rPr>
        <w:t xml:space="preserve"> </w:t>
      </w:r>
      <w:r w:rsidR="00076D0F">
        <w:rPr>
          <w:rFonts w:ascii="Times New Roman" w:hAnsi="Times New Roman"/>
          <w:sz w:val="24"/>
          <w:szCs w:val="24"/>
          <w:lang w:val="bg-BG"/>
        </w:rPr>
        <w:t xml:space="preserve">За нуждите на дейността </w:t>
      </w:r>
      <w:r w:rsidR="00BF0F04">
        <w:rPr>
          <w:rFonts w:ascii="Times New Roman" w:hAnsi="Times New Roman"/>
          <w:sz w:val="24"/>
          <w:szCs w:val="24"/>
          <w:lang w:val="bg-BG"/>
        </w:rPr>
        <w:t xml:space="preserve">ще </w:t>
      </w:r>
      <w:r w:rsidR="00076D0F">
        <w:rPr>
          <w:rFonts w:ascii="Times New Roman" w:hAnsi="Times New Roman"/>
          <w:sz w:val="24"/>
          <w:szCs w:val="24"/>
          <w:lang w:val="bg-BG"/>
        </w:rPr>
        <w:t xml:space="preserve">се </w:t>
      </w:r>
      <w:r w:rsidR="00BF0F04">
        <w:rPr>
          <w:rFonts w:ascii="Times New Roman" w:hAnsi="Times New Roman"/>
          <w:sz w:val="24"/>
          <w:szCs w:val="24"/>
          <w:lang w:val="bg-BG"/>
        </w:rPr>
        <w:t>използва</w:t>
      </w:r>
      <w:r w:rsidR="00076D0F">
        <w:rPr>
          <w:rFonts w:ascii="Times New Roman" w:hAnsi="Times New Roman"/>
          <w:sz w:val="24"/>
          <w:szCs w:val="24"/>
          <w:lang w:val="bg-BG"/>
        </w:rPr>
        <w:t xml:space="preserve"> </w:t>
      </w:r>
      <w:r w:rsidR="00BF0F04">
        <w:rPr>
          <w:rFonts w:ascii="Times New Roman" w:hAnsi="Times New Roman"/>
          <w:sz w:val="24"/>
          <w:szCs w:val="24"/>
          <w:lang w:val="bg-BG"/>
        </w:rPr>
        <w:t xml:space="preserve">съществуващата </w:t>
      </w:r>
      <w:r w:rsidR="00076D0F" w:rsidRPr="00076D0F">
        <w:rPr>
          <w:rFonts w:ascii="Times New Roman" w:hAnsi="Times New Roman"/>
          <w:bCs/>
          <w:sz w:val="24"/>
          <w:szCs w:val="24"/>
          <w:lang w:val="bg-BG"/>
        </w:rPr>
        <w:t xml:space="preserve">сграда </w:t>
      </w:r>
      <w:r w:rsidR="00B833D9">
        <w:rPr>
          <w:rFonts w:ascii="Times New Roman" w:hAnsi="Times New Roman"/>
          <w:bCs/>
          <w:sz w:val="24"/>
          <w:szCs w:val="24"/>
          <w:lang w:val="bg-BG"/>
        </w:rPr>
        <w:t xml:space="preserve">в имота </w:t>
      </w:r>
      <w:r w:rsidR="00076D0F" w:rsidRPr="00076D0F">
        <w:rPr>
          <w:rFonts w:ascii="Times New Roman" w:hAnsi="Times New Roman"/>
          <w:bCs/>
          <w:sz w:val="24"/>
          <w:szCs w:val="24"/>
          <w:lang w:val="bg-BG"/>
        </w:rPr>
        <w:t xml:space="preserve">със ЗП </w:t>
      </w:r>
      <w:r w:rsidR="00B833D9">
        <w:rPr>
          <w:rFonts w:ascii="Times New Roman" w:hAnsi="Times New Roman"/>
          <w:bCs/>
          <w:sz w:val="24"/>
          <w:szCs w:val="24"/>
          <w:lang w:val="bg-BG"/>
        </w:rPr>
        <w:t xml:space="preserve">38 </w:t>
      </w:r>
      <w:r w:rsidR="00076D0F" w:rsidRPr="00076D0F">
        <w:rPr>
          <w:rFonts w:ascii="Times New Roman" w:hAnsi="Times New Roman"/>
          <w:bCs/>
          <w:sz w:val="24"/>
          <w:szCs w:val="24"/>
          <w:lang w:val="bg-BG"/>
        </w:rPr>
        <w:t>кв.м.</w:t>
      </w:r>
      <w:r w:rsidR="00B833D9">
        <w:rPr>
          <w:rFonts w:ascii="Times New Roman" w:hAnsi="Times New Roman"/>
          <w:bCs/>
          <w:sz w:val="24"/>
          <w:szCs w:val="24"/>
          <w:lang w:val="bg-BG"/>
        </w:rPr>
        <w:t xml:space="preserve"> Не се предвижда ново строителство в имота.</w:t>
      </w:r>
    </w:p>
    <w:p w:rsidR="004C1A11" w:rsidRPr="00D621CA" w:rsidRDefault="00B833D9" w:rsidP="004C1A1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Pr>
          <w:rFonts w:ascii="Times New Roman" w:hAnsi="Times New Roman"/>
          <w:bCs/>
          <w:sz w:val="24"/>
          <w:szCs w:val="24"/>
          <w:lang w:val="bg-BG"/>
        </w:rPr>
        <w:t xml:space="preserve">Имотът </w:t>
      </w:r>
      <w:r w:rsidR="006A2D21">
        <w:rPr>
          <w:rFonts w:ascii="Times New Roman" w:hAnsi="Times New Roman"/>
          <w:bCs/>
          <w:sz w:val="24"/>
          <w:szCs w:val="24"/>
          <w:lang w:val="bg-BG"/>
        </w:rPr>
        <w:t>е ограден</w:t>
      </w:r>
      <w:r w:rsidR="004C1A11" w:rsidRPr="00D621CA">
        <w:rPr>
          <w:rFonts w:ascii="Times New Roman" w:hAnsi="Times New Roman"/>
          <w:bCs/>
          <w:sz w:val="24"/>
          <w:szCs w:val="24"/>
          <w:lang w:val="bg-BG"/>
        </w:rPr>
        <w:t xml:space="preserve">. Предвидени са необходимите надписи за предназначението на площадката, вида на отпадъците, фирмата експлоатираща площадката и работното време. </w:t>
      </w:r>
    </w:p>
    <w:p w:rsidR="004C1A11" w:rsidRPr="002675A8" w:rsidRDefault="004C1A11" w:rsidP="004C1A1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2675A8">
        <w:rPr>
          <w:rFonts w:ascii="Times New Roman" w:hAnsi="Times New Roman"/>
          <w:bCs/>
          <w:iCs/>
          <w:sz w:val="24"/>
          <w:szCs w:val="24"/>
          <w:lang w:val="bg-BG"/>
        </w:rPr>
        <w:t>Всички отпадъци, както постъпващи от физически и/или юридически лица, така и генерирани в резултат на дейността на площадката, ще се събират разделно и съхраняват по подходящ начин, съгласно техния произход, вид, състав и характерни свойства, по начин, който не възпрепятства повторното им използване, рецик</w:t>
      </w:r>
      <w:r>
        <w:rPr>
          <w:rFonts w:ascii="Times New Roman" w:hAnsi="Times New Roman"/>
          <w:bCs/>
          <w:iCs/>
          <w:sz w:val="24"/>
          <w:szCs w:val="24"/>
          <w:lang w:val="bg-BG"/>
        </w:rPr>
        <w:t>лирането и оползотворяването им</w:t>
      </w:r>
      <w:r w:rsidRPr="00D621CA">
        <w:rPr>
          <w:rFonts w:ascii="Times New Roman" w:hAnsi="Times New Roman"/>
          <w:bCs/>
          <w:sz w:val="24"/>
          <w:szCs w:val="24"/>
          <w:lang w:val="bg-BG"/>
        </w:rPr>
        <w:t>.</w:t>
      </w:r>
      <w:r w:rsidRPr="00D621CA">
        <w:rPr>
          <w:rFonts w:ascii="Times New Roman" w:hAnsi="Times New Roman"/>
          <w:b/>
          <w:bCs/>
          <w:iCs/>
          <w:sz w:val="24"/>
          <w:szCs w:val="24"/>
          <w:lang w:val="bg-BG"/>
        </w:rPr>
        <w:t xml:space="preserve"> </w:t>
      </w:r>
    </w:p>
    <w:p w:rsidR="006A2D21" w:rsidRDefault="004C1A11" w:rsidP="006A2D2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D621CA">
        <w:rPr>
          <w:rFonts w:ascii="Times New Roman" w:hAnsi="Times New Roman"/>
          <w:bCs/>
          <w:iCs/>
          <w:sz w:val="24"/>
          <w:szCs w:val="24"/>
          <w:lang w:val="bg-BG"/>
        </w:rPr>
        <w:t xml:space="preserve">На територията на площадката няма да се извършва съхранение на повече </w:t>
      </w:r>
      <w:r w:rsidRPr="002675A8">
        <w:rPr>
          <w:rFonts w:ascii="Times New Roman" w:hAnsi="Times New Roman"/>
          <w:bCs/>
          <w:iCs/>
          <w:sz w:val="24"/>
          <w:szCs w:val="24"/>
          <w:lang w:val="bg-BG"/>
        </w:rPr>
        <w:t>от 50 тона опасни отпадъци</w:t>
      </w:r>
      <w:r w:rsidRPr="00D621CA">
        <w:rPr>
          <w:rFonts w:ascii="Times New Roman" w:hAnsi="Times New Roman"/>
          <w:bCs/>
          <w:iCs/>
          <w:sz w:val="24"/>
          <w:szCs w:val="24"/>
          <w:lang w:val="bg-BG"/>
        </w:rPr>
        <w:t xml:space="preserve"> в един и същ момент от време.</w:t>
      </w:r>
    </w:p>
    <w:p w:rsidR="004C1A11" w:rsidRDefault="00B833D9" w:rsidP="006A2D2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Pr>
          <w:rFonts w:ascii="Times New Roman" w:hAnsi="Times New Roman"/>
          <w:bCs/>
          <w:sz w:val="24"/>
          <w:szCs w:val="24"/>
          <w:lang w:val="bg-BG"/>
        </w:rPr>
        <w:t>Водоснабдяването и електрозахранването за имота са съществуващи</w:t>
      </w:r>
      <w:r w:rsidR="004C1A11" w:rsidRPr="006A2D21">
        <w:rPr>
          <w:rFonts w:ascii="Times New Roman" w:hAnsi="Times New Roman"/>
          <w:bCs/>
          <w:sz w:val="24"/>
          <w:szCs w:val="24"/>
          <w:lang w:val="bg-BG"/>
        </w:rPr>
        <w:t>.</w:t>
      </w:r>
      <w:r>
        <w:rPr>
          <w:rFonts w:ascii="Times New Roman" w:hAnsi="Times New Roman"/>
          <w:bCs/>
          <w:sz w:val="24"/>
          <w:szCs w:val="24"/>
          <w:lang w:val="bg-BG"/>
        </w:rPr>
        <w:t xml:space="preserve"> Отпадъчните води постъпват в изградената в имота водоплътна изгребна яма с бетонна конструкция и заключващ се капак.</w:t>
      </w:r>
    </w:p>
    <w:p w:rsidR="006A2D21" w:rsidRDefault="00F62762" w:rsidP="006A2D2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6A2D21">
        <w:rPr>
          <w:rFonts w:ascii="Times New Roman" w:hAnsi="Times New Roman"/>
          <w:bCs/>
          <w:sz w:val="24"/>
          <w:szCs w:val="24"/>
          <w:lang w:val="bg-BG"/>
        </w:rPr>
        <w:t>Имотът е достъпен по улица, граничи с общински местен път</w:t>
      </w:r>
      <w:r>
        <w:rPr>
          <w:rFonts w:ascii="Times New Roman" w:hAnsi="Times New Roman"/>
          <w:bCs/>
          <w:sz w:val="24"/>
          <w:szCs w:val="24"/>
          <w:lang w:val="bg-BG"/>
        </w:rPr>
        <w:t>.</w:t>
      </w:r>
    </w:p>
    <w:p w:rsidR="006A2D21" w:rsidRDefault="00F62762" w:rsidP="006A2D2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9C378C">
        <w:rPr>
          <w:rFonts w:ascii="Times New Roman" w:hAnsi="Times New Roman"/>
          <w:bCs/>
          <w:sz w:val="24"/>
          <w:szCs w:val="24"/>
          <w:lang w:val="bg-BG"/>
        </w:rPr>
        <w:t>Всички приети и генерирани от дейността отпадъци ще бъдат предавани на лица, притежаващи документ по чл.</w:t>
      </w:r>
      <w:r>
        <w:rPr>
          <w:rFonts w:ascii="Times New Roman" w:hAnsi="Times New Roman"/>
          <w:bCs/>
          <w:sz w:val="24"/>
          <w:szCs w:val="24"/>
          <w:lang w:val="bg-BG"/>
        </w:rPr>
        <w:t xml:space="preserve"> </w:t>
      </w:r>
      <w:r w:rsidRPr="009C378C">
        <w:rPr>
          <w:rFonts w:ascii="Times New Roman" w:hAnsi="Times New Roman"/>
          <w:bCs/>
          <w:sz w:val="24"/>
          <w:szCs w:val="24"/>
          <w:lang w:val="bg-BG"/>
        </w:rPr>
        <w:t xml:space="preserve">35 </w:t>
      </w:r>
      <w:r>
        <w:rPr>
          <w:rFonts w:ascii="Times New Roman" w:hAnsi="Times New Roman"/>
          <w:bCs/>
          <w:sz w:val="24"/>
          <w:szCs w:val="24"/>
          <w:lang w:val="bg-BG"/>
        </w:rPr>
        <w:t xml:space="preserve">от </w:t>
      </w:r>
      <w:r w:rsidRPr="009C378C">
        <w:rPr>
          <w:rFonts w:ascii="Times New Roman" w:hAnsi="Times New Roman"/>
          <w:bCs/>
          <w:sz w:val="24"/>
          <w:szCs w:val="24"/>
          <w:lang w:val="bg-BG"/>
        </w:rPr>
        <w:t>ЗУО, при наличие на сключен договор</w:t>
      </w:r>
      <w:r>
        <w:rPr>
          <w:rFonts w:ascii="Times New Roman" w:hAnsi="Times New Roman"/>
          <w:bCs/>
          <w:sz w:val="24"/>
          <w:szCs w:val="24"/>
          <w:lang w:val="bg-BG"/>
        </w:rPr>
        <w:t>.</w:t>
      </w:r>
    </w:p>
    <w:p w:rsidR="00D621CA" w:rsidRPr="00D621CA" w:rsidRDefault="004C1A11" w:rsidP="006A2D21">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6A2D21">
        <w:rPr>
          <w:rFonts w:ascii="Times New Roman" w:hAnsi="Times New Roman"/>
          <w:bCs/>
          <w:sz w:val="24"/>
          <w:szCs w:val="24"/>
          <w:lang w:val="bg-BG"/>
        </w:rPr>
        <w:t xml:space="preserve">Постъпилата документация за ИП бе изпратена в РЗИ – </w:t>
      </w:r>
      <w:r w:rsidR="00B833D9">
        <w:rPr>
          <w:rFonts w:ascii="Times New Roman" w:hAnsi="Times New Roman"/>
          <w:bCs/>
          <w:sz w:val="24"/>
          <w:szCs w:val="24"/>
          <w:lang w:val="bg-BG"/>
        </w:rPr>
        <w:t>Хасково</w:t>
      </w:r>
      <w:r w:rsidRPr="006A2D21">
        <w:rPr>
          <w:rFonts w:ascii="Times New Roman" w:hAnsi="Times New Roman"/>
          <w:bCs/>
          <w:sz w:val="24"/>
          <w:szCs w:val="24"/>
          <w:lang w:val="bg-BG"/>
        </w:rPr>
        <w:t xml:space="preserve">, за изразяване на становище по отношение </w:t>
      </w:r>
      <w:r w:rsidR="00B833D9">
        <w:rPr>
          <w:rFonts w:ascii="Times New Roman" w:hAnsi="Times New Roman"/>
          <w:bCs/>
          <w:sz w:val="24"/>
          <w:szCs w:val="24"/>
          <w:lang w:val="bg-BG"/>
        </w:rPr>
        <w:t>степента на значимост на въздействието и риска за човешкото здраве</w:t>
      </w:r>
      <w:r w:rsidRPr="006A2D21">
        <w:rPr>
          <w:rFonts w:ascii="Times New Roman" w:hAnsi="Times New Roman"/>
          <w:bCs/>
          <w:sz w:val="24"/>
          <w:szCs w:val="24"/>
          <w:lang w:val="bg-BG"/>
        </w:rPr>
        <w:t>. Съгласно становище с изх. № 10-</w:t>
      </w:r>
      <w:r w:rsidR="00B833D9">
        <w:rPr>
          <w:rFonts w:ascii="Times New Roman" w:hAnsi="Times New Roman"/>
          <w:bCs/>
          <w:sz w:val="24"/>
          <w:szCs w:val="24"/>
          <w:lang w:val="bg-BG"/>
        </w:rPr>
        <w:t>01</w:t>
      </w:r>
      <w:r w:rsidRPr="006A2D21">
        <w:rPr>
          <w:rFonts w:ascii="Times New Roman" w:hAnsi="Times New Roman"/>
          <w:bCs/>
          <w:sz w:val="24"/>
          <w:szCs w:val="24"/>
          <w:lang w:val="bg-BG"/>
        </w:rPr>
        <w:t>-</w:t>
      </w:r>
      <w:r w:rsidR="00B833D9">
        <w:rPr>
          <w:rFonts w:ascii="Times New Roman" w:hAnsi="Times New Roman"/>
          <w:bCs/>
          <w:sz w:val="24"/>
          <w:szCs w:val="24"/>
          <w:lang w:val="bg-BG"/>
        </w:rPr>
        <w:t>23</w:t>
      </w:r>
      <w:r w:rsidRPr="006A2D21">
        <w:rPr>
          <w:rFonts w:ascii="Times New Roman" w:hAnsi="Times New Roman"/>
          <w:bCs/>
          <w:sz w:val="24"/>
          <w:szCs w:val="24"/>
          <w:lang w:val="bg-BG"/>
        </w:rPr>
        <w:t>/</w:t>
      </w:r>
      <w:r w:rsidR="00B833D9">
        <w:rPr>
          <w:rFonts w:ascii="Times New Roman" w:hAnsi="Times New Roman"/>
          <w:bCs/>
          <w:sz w:val="24"/>
          <w:szCs w:val="24"/>
          <w:lang w:val="bg-BG"/>
        </w:rPr>
        <w:t>21.02</w:t>
      </w:r>
      <w:r w:rsidRPr="006A2D21">
        <w:rPr>
          <w:rFonts w:ascii="Times New Roman" w:hAnsi="Times New Roman"/>
          <w:bCs/>
          <w:sz w:val="24"/>
          <w:szCs w:val="24"/>
          <w:lang w:val="bg-BG"/>
        </w:rPr>
        <w:t>.202</w:t>
      </w:r>
      <w:r w:rsidR="00B833D9">
        <w:rPr>
          <w:rFonts w:ascii="Times New Roman" w:hAnsi="Times New Roman"/>
          <w:bCs/>
          <w:sz w:val="24"/>
          <w:szCs w:val="24"/>
          <w:lang w:val="bg-BG"/>
        </w:rPr>
        <w:t>3</w:t>
      </w:r>
      <w:r w:rsidRPr="006A2D21">
        <w:rPr>
          <w:rFonts w:ascii="Times New Roman" w:hAnsi="Times New Roman"/>
          <w:bCs/>
          <w:sz w:val="24"/>
          <w:szCs w:val="24"/>
          <w:lang w:val="bg-BG"/>
        </w:rPr>
        <w:t xml:space="preserve">г., </w:t>
      </w:r>
      <w:r w:rsidR="006A2D21">
        <w:rPr>
          <w:rFonts w:ascii="Times New Roman" w:hAnsi="Times New Roman"/>
          <w:bCs/>
          <w:sz w:val="24"/>
          <w:szCs w:val="24"/>
          <w:lang w:val="bg-BG"/>
        </w:rPr>
        <w:t xml:space="preserve">РЗИ </w:t>
      </w:r>
      <w:r w:rsidR="00B833D9">
        <w:rPr>
          <w:rFonts w:ascii="Times New Roman" w:hAnsi="Times New Roman"/>
          <w:bCs/>
          <w:sz w:val="24"/>
          <w:szCs w:val="24"/>
          <w:lang w:val="bg-BG"/>
        </w:rPr>
        <w:t>Хасково</w:t>
      </w:r>
      <w:r w:rsidRPr="006A2D21">
        <w:rPr>
          <w:rFonts w:ascii="Times New Roman" w:hAnsi="Times New Roman"/>
          <w:bCs/>
          <w:sz w:val="24"/>
          <w:szCs w:val="24"/>
          <w:lang w:val="bg-BG"/>
        </w:rPr>
        <w:t xml:space="preserve">, </w:t>
      </w:r>
      <w:r w:rsidR="00B833D9" w:rsidRPr="00B833D9">
        <w:rPr>
          <w:rFonts w:ascii="Times New Roman" w:hAnsi="Times New Roman"/>
          <w:bCs/>
          <w:sz w:val="24"/>
          <w:szCs w:val="24"/>
          <w:lang w:val="bg-BG"/>
        </w:rPr>
        <w:t>счита че на основание предложената информация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 до най-близко разположени жилищни сгради и отговаря на Наредба №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6A2D21">
        <w:rPr>
          <w:rFonts w:ascii="Times New Roman" w:hAnsi="Times New Roman"/>
          <w:bCs/>
          <w:sz w:val="24"/>
          <w:szCs w:val="24"/>
          <w:lang w:val="bg-BG"/>
        </w:rPr>
        <w:t>.</w:t>
      </w:r>
    </w:p>
    <w:p w:rsidR="00D621CA" w:rsidRPr="00D621CA" w:rsidRDefault="00D621CA" w:rsidP="0026693E">
      <w:pPr>
        <w:spacing w:before="240"/>
        <w:ind w:left="-142" w:right="106" w:firstLine="709"/>
        <w:jc w:val="both"/>
        <w:rPr>
          <w:rFonts w:ascii="Times New Roman" w:hAnsi="Times New Roman"/>
          <w:b/>
          <w:sz w:val="24"/>
          <w:szCs w:val="24"/>
          <w:lang w:val="bg-BG"/>
        </w:rPr>
      </w:pPr>
      <w:r w:rsidRPr="00D621CA">
        <w:rPr>
          <w:rFonts w:ascii="Times New Roman" w:hAnsi="Times New Roman"/>
          <w:b/>
          <w:sz w:val="24"/>
          <w:szCs w:val="24"/>
          <w:lang w:val="bg-BG"/>
        </w:rPr>
        <w:t>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107C40" w:rsidRDefault="00D621CA" w:rsidP="00107C40">
      <w:pPr>
        <w:numPr>
          <w:ilvl w:val="0"/>
          <w:numId w:val="35"/>
        </w:numPr>
        <w:tabs>
          <w:tab w:val="left" w:pos="851"/>
        </w:tabs>
        <w:ind w:left="-142" w:right="106" w:firstLine="709"/>
        <w:jc w:val="both"/>
        <w:rPr>
          <w:rFonts w:ascii="Times New Roman" w:hAnsi="Times New Roman"/>
          <w:bCs/>
          <w:sz w:val="24"/>
          <w:szCs w:val="24"/>
          <w:lang w:val="bg-BG"/>
        </w:rPr>
      </w:pPr>
      <w:r w:rsidRPr="006A2D21">
        <w:rPr>
          <w:rFonts w:ascii="Times New Roman" w:hAnsi="Times New Roman"/>
          <w:bCs/>
          <w:sz w:val="24"/>
          <w:szCs w:val="24"/>
          <w:lang w:val="bg-BG"/>
        </w:rPr>
        <w:t xml:space="preserve">Инвестиционното предложение ще се реализира в </w:t>
      </w:r>
      <w:r w:rsidR="006A2D21" w:rsidRPr="006A2D21">
        <w:rPr>
          <w:rFonts w:ascii="Times New Roman" w:hAnsi="Times New Roman"/>
          <w:bCs/>
          <w:sz w:val="24"/>
          <w:szCs w:val="24"/>
          <w:lang w:val="bg-BG"/>
        </w:rPr>
        <w:t xml:space="preserve">ПИ № </w:t>
      </w:r>
      <w:r w:rsidR="00107C40">
        <w:rPr>
          <w:rFonts w:ascii="Times New Roman" w:hAnsi="Times New Roman"/>
          <w:bCs/>
          <w:sz w:val="24"/>
          <w:szCs w:val="24"/>
          <w:lang w:val="bg-BG"/>
        </w:rPr>
        <w:t>21052.1010.293</w:t>
      </w:r>
      <w:r w:rsidR="006A2D21" w:rsidRPr="006A2D21">
        <w:rPr>
          <w:rFonts w:ascii="Times New Roman" w:hAnsi="Times New Roman"/>
          <w:bCs/>
          <w:sz w:val="24"/>
          <w:szCs w:val="24"/>
          <w:lang w:val="bg-BG"/>
        </w:rPr>
        <w:t xml:space="preserve"> по КК на </w:t>
      </w:r>
      <w:r w:rsidR="00107C40">
        <w:rPr>
          <w:rFonts w:ascii="Times New Roman" w:hAnsi="Times New Roman"/>
          <w:bCs/>
          <w:sz w:val="24"/>
          <w:szCs w:val="24"/>
          <w:lang w:val="bg-BG"/>
        </w:rPr>
        <w:t>град Димитровград</w:t>
      </w:r>
      <w:r w:rsidRPr="006A2D21">
        <w:rPr>
          <w:rFonts w:ascii="Times New Roman" w:hAnsi="Times New Roman"/>
          <w:bCs/>
          <w:sz w:val="24"/>
          <w:szCs w:val="24"/>
          <w:lang w:val="bg-BG"/>
        </w:rPr>
        <w:t xml:space="preserve">. Имотът е с площ </w:t>
      </w:r>
      <w:r w:rsidR="00107C40">
        <w:rPr>
          <w:rFonts w:ascii="Times New Roman" w:hAnsi="Times New Roman"/>
          <w:bCs/>
          <w:sz w:val="24"/>
          <w:szCs w:val="24"/>
          <w:lang w:val="bg-BG"/>
        </w:rPr>
        <w:t>709</w:t>
      </w:r>
      <w:r w:rsidR="006A2D21" w:rsidRPr="006A2D21">
        <w:rPr>
          <w:rFonts w:ascii="Times New Roman" w:hAnsi="Times New Roman"/>
          <w:bCs/>
          <w:sz w:val="24"/>
          <w:szCs w:val="24"/>
          <w:lang w:val="bg-BG"/>
        </w:rPr>
        <w:t xml:space="preserve"> кв.м.</w:t>
      </w:r>
      <w:r w:rsidR="00C018A7">
        <w:rPr>
          <w:rFonts w:ascii="Times New Roman" w:hAnsi="Times New Roman"/>
          <w:bCs/>
          <w:sz w:val="24"/>
          <w:szCs w:val="24"/>
          <w:lang w:val="bg-BG"/>
        </w:rPr>
        <w:t xml:space="preserve">, </w:t>
      </w:r>
      <w:r w:rsidR="00107C40">
        <w:rPr>
          <w:rFonts w:ascii="Times New Roman" w:hAnsi="Times New Roman"/>
          <w:bCs/>
          <w:sz w:val="24"/>
          <w:szCs w:val="24"/>
          <w:lang w:val="bg-BG"/>
        </w:rPr>
        <w:t>урбанизирана</w:t>
      </w:r>
      <w:r w:rsidR="00C018A7">
        <w:rPr>
          <w:rFonts w:ascii="Times New Roman" w:hAnsi="Times New Roman"/>
          <w:bCs/>
          <w:sz w:val="24"/>
          <w:szCs w:val="24"/>
          <w:lang w:val="bg-BG"/>
        </w:rPr>
        <w:t xml:space="preserve"> територия, НТП: </w:t>
      </w:r>
      <w:r w:rsidR="00107C40">
        <w:rPr>
          <w:rFonts w:ascii="Times New Roman" w:hAnsi="Times New Roman"/>
          <w:bCs/>
          <w:sz w:val="24"/>
          <w:szCs w:val="24"/>
          <w:lang w:val="bg-BG"/>
        </w:rPr>
        <w:t>ниско застрояване</w:t>
      </w:r>
      <w:r w:rsidRPr="00D621CA">
        <w:rPr>
          <w:rFonts w:ascii="Times New Roman" w:hAnsi="Times New Roman"/>
          <w:bCs/>
          <w:sz w:val="24"/>
          <w:szCs w:val="24"/>
          <w:lang w:val="bg-BG"/>
        </w:rPr>
        <w:t>.</w:t>
      </w:r>
      <w:r w:rsidR="00107C40">
        <w:rPr>
          <w:rFonts w:ascii="Times New Roman" w:hAnsi="Times New Roman"/>
          <w:bCs/>
          <w:sz w:val="24"/>
          <w:szCs w:val="24"/>
          <w:lang w:val="bg-BG"/>
        </w:rPr>
        <w:t xml:space="preserve"> Имотът се ползва от възложителя съгласно договор за наем от 01.04.2022г., сключен между възложителя „</w:t>
      </w:r>
      <w:proofErr w:type="spellStart"/>
      <w:r w:rsidR="00107C40">
        <w:rPr>
          <w:rFonts w:ascii="Times New Roman" w:hAnsi="Times New Roman"/>
          <w:bCs/>
          <w:sz w:val="24"/>
          <w:szCs w:val="24"/>
          <w:lang w:val="bg-BG"/>
        </w:rPr>
        <w:t>Бронкс</w:t>
      </w:r>
      <w:proofErr w:type="spellEnd"/>
      <w:r w:rsidR="00107C40">
        <w:rPr>
          <w:rFonts w:ascii="Times New Roman" w:hAnsi="Times New Roman"/>
          <w:bCs/>
          <w:sz w:val="24"/>
          <w:szCs w:val="24"/>
          <w:lang w:val="bg-BG"/>
        </w:rPr>
        <w:t xml:space="preserve"> Груп“ ЕООД и собственика на имота „</w:t>
      </w:r>
      <w:proofErr w:type="spellStart"/>
      <w:r w:rsidR="00107C40">
        <w:rPr>
          <w:rFonts w:ascii="Times New Roman" w:hAnsi="Times New Roman"/>
          <w:bCs/>
          <w:sz w:val="24"/>
          <w:szCs w:val="24"/>
          <w:lang w:val="bg-BG"/>
        </w:rPr>
        <w:t>Мелани</w:t>
      </w:r>
      <w:proofErr w:type="spellEnd"/>
      <w:r w:rsidR="00107C40">
        <w:rPr>
          <w:rFonts w:ascii="Times New Roman" w:hAnsi="Times New Roman"/>
          <w:bCs/>
          <w:sz w:val="24"/>
          <w:szCs w:val="24"/>
          <w:lang w:val="bg-BG"/>
        </w:rPr>
        <w:t xml:space="preserve"> 09“ ЕООД.</w:t>
      </w:r>
    </w:p>
    <w:p w:rsidR="00107C40" w:rsidRPr="00107C40" w:rsidRDefault="00107C40" w:rsidP="00107C40">
      <w:pPr>
        <w:numPr>
          <w:ilvl w:val="0"/>
          <w:numId w:val="35"/>
        </w:numPr>
        <w:tabs>
          <w:tab w:val="left" w:pos="851"/>
        </w:tabs>
        <w:ind w:left="-142" w:right="106" w:firstLine="709"/>
        <w:jc w:val="both"/>
        <w:rPr>
          <w:rFonts w:ascii="Times New Roman" w:hAnsi="Times New Roman"/>
          <w:bCs/>
          <w:sz w:val="24"/>
          <w:szCs w:val="24"/>
          <w:lang w:val="bg-BG"/>
        </w:rPr>
      </w:pPr>
      <w:r w:rsidRPr="00107C40">
        <w:rPr>
          <w:rFonts w:ascii="Times New Roman" w:hAnsi="Times New Roman"/>
          <w:sz w:val="24"/>
          <w:szCs w:val="24"/>
          <w:lang w:val="bg-BG"/>
        </w:rPr>
        <w:t>Предвид, че имотът предмет на инвестиционното предложение не попада в границите на Екологичната мрежа Натура 2000 (на разстояние приблизително 150 м.) и не представлява природни местообитания и местообитания на видове, предмет на опазване в близко разположената защитена зона BG0000578 „Река Марица”, то  същото няма да доведе до увреждане, трансформация, отнемане на площи или фрагментация на природни местообитания и местообитания на видове,</w:t>
      </w:r>
      <w:r>
        <w:rPr>
          <w:rFonts w:ascii="Times New Roman" w:hAnsi="Times New Roman"/>
          <w:sz w:val="24"/>
          <w:szCs w:val="24"/>
          <w:lang w:val="bg-BG"/>
        </w:rPr>
        <w:t xml:space="preserve"> предмет на опазване в зоната. </w:t>
      </w:r>
    </w:p>
    <w:p w:rsidR="00107C40" w:rsidRDefault="00107C40" w:rsidP="00107C40">
      <w:pPr>
        <w:numPr>
          <w:ilvl w:val="0"/>
          <w:numId w:val="35"/>
        </w:numPr>
        <w:tabs>
          <w:tab w:val="left" w:pos="851"/>
        </w:tabs>
        <w:ind w:left="-142" w:right="106" w:firstLine="709"/>
        <w:jc w:val="both"/>
        <w:rPr>
          <w:rFonts w:ascii="Times New Roman" w:hAnsi="Times New Roman"/>
          <w:bCs/>
          <w:sz w:val="24"/>
          <w:szCs w:val="24"/>
          <w:lang w:val="bg-BG"/>
        </w:rPr>
      </w:pPr>
      <w:r w:rsidRPr="00107C40">
        <w:rPr>
          <w:rFonts w:ascii="Times New Roman" w:hAnsi="Times New Roman"/>
          <w:sz w:val="24"/>
          <w:szCs w:val="24"/>
          <w:lang w:val="bg-BG"/>
        </w:rPr>
        <w:t xml:space="preserve">Предвид характеристиките на имота (урбанизирана територия за друг вид застрояване, извън защитени зони), настоящото инвестиционното предложение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й в </w:t>
      </w:r>
      <w:r>
        <w:rPr>
          <w:rFonts w:ascii="Times New Roman" w:hAnsi="Times New Roman"/>
          <w:sz w:val="24"/>
          <w:szCs w:val="24"/>
          <w:lang w:val="bg-BG"/>
        </w:rPr>
        <w:t xml:space="preserve">сравнение с настоящия момент. </w:t>
      </w:r>
    </w:p>
    <w:p w:rsidR="00107C40" w:rsidRPr="00107C40" w:rsidRDefault="00107C40" w:rsidP="00107C40">
      <w:pPr>
        <w:numPr>
          <w:ilvl w:val="0"/>
          <w:numId w:val="35"/>
        </w:numPr>
        <w:tabs>
          <w:tab w:val="left" w:pos="851"/>
        </w:tabs>
        <w:ind w:left="-142" w:right="106" w:firstLine="709"/>
        <w:jc w:val="both"/>
        <w:rPr>
          <w:rFonts w:ascii="Times New Roman" w:hAnsi="Times New Roman"/>
          <w:bCs/>
          <w:sz w:val="24"/>
          <w:szCs w:val="24"/>
          <w:lang w:val="bg-BG"/>
        </w:rPr>
      </w:pPr>
      <w:r w:rsidRPr="00107C40">
        <w:rPr>
          <w:rFonts w:ascii="Times New Roman" w:hAnsi="Times New Roman"/>
          <w:sz w:val="24"/>
          <w:szCs w:val="24"/>
          <w:lang w:val="bg-BG"/>
        </w:rPr>
        <w:lastRenderedPageBreak/>
        <w:t>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зоната, както и до прекъсване на биокоридорните връзки от значение за видовете предмет на опазване в нея, осигуряващи</w:t>
      </w:r>
      <w:r>
        <w:rPr>
          <w:rFonts w:ascii="Times New Roman" w:hAnsi="Times New Roman"/>
          <w:sz w:val="24"/>
          <w:szCs w:val="24"/>
          <w:lang w:val="bg-BG"/>
        </w:rPr>
        <w:t xml:space="preserve"> свързаността между зоните. </w:t>
      </w:r>
    </w:p>
    <w:p w:rsidR="00107C40" w:rsidRDefault="00107C40" w:rsidP="00107C40">
      <w:pPr>
        <w:numPr>
          <w:ilvl w:val="0"/>
          <w:numId w:val="35"/>
        </w:numPr>
        <w:tabs>
          <w:tab w:val="left" w:pos="851"/>
        </w:tabs>
        <w:ind w:left="-142" w:right="106" w:firstLine="709"/>
        <w:jc w:val="both"/>
        <w:rPr>
          <w:rFonts w:ascii="Times New Roman" w:hAnsi="Times New Roman"/>
          <w:bCs/>
          <w:sz w:val="24"/>
          <w:szCs w:val="24"/>
          <w:lang w:val="bg-BG"/>
        </w:rPr>
      </w:pPr>
      <w:r w:rsidRPr="00107C40">
        <w:rPr>
          <w:rFonts w:ascii="Times New Roman" w:hAnsi="Times New Roman"/>
          <w:sz w:val="24"/>
          <w:szCs w:val="24"/>
          <w:lang w:val="bg-BG"/>
        </w:rPr>
        <w:t xml:space="preserve">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 </w:t>
      </w:r>
    </w:p>
    <w:p w:rsidR="00D621CA" w:rsidRPr="00107C40" w:rsidRDefault="00107C40" w:rsidP="00107C40">
      <w:pPr>
        <w:numPr>
          <w:ilvl w:val="0"/>
          <w:numId w:val="35"/>
        </w:numPr>
        <w:tabs>
          <w:tab w:val="left" w:pos="851"/>
        </w:tabs>
        <w:ind w:left="-142" w:right="106" w:firstLine="709"/>
        <w:jc w:val="both"/>
        <w:rPr>
          <w:rFonts w:ascii="Times New Roman" w:hAnsi="Times New Roman"/>
          <w:bCs/>
          <w:sz w:val="24"/>
          <w:szCs w:val="24"/>
          <w:lang w:val="bg-BG"/>
        </w:rPr>
      </w:pPr>
      <w:r w:rsidRPr="00107C40">
        <w:rPr>
          <w:rFonts w:ascii="Times New Roman" w:hAnsi="Times New Roman"/>
          <w:sz w:val="24"/>
          <w:szCs w:val="24"/>
          <w:lang w:val="bg-BG"/>
        </w:rPr>
        <w:t>Предвид характера и местоположението на инвестиционното предложение, същото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1E05BD" w:rsidRPr="00107C40">
        <w:rPr>
          <w:rFonts w:ascii="Times New Roman" w:hAnsi="Times New Roman"/>
          <w:sz w:val="24"/>
          <w:szCs w:val="24"/>
          <w:lang w:val="bg-BG"/>
        </w:rPr>
        <w:t>.</w:t>
      </w:r>
    </w:p>
    <w:p w:rsidR="00D621CA" w:rsidRPr="00D621CA" w:rsidRDefault="00D621CA" w:rsidP="0026693E">
      <w:pPr>
        <w:numPr>
          <w:ilvl w:val="0"/>
          <w:numId w:val="35"/>
        </w:numPr>
        <w:tabs>
          <w:tab w:val="left" w:pos="851"/>
        </w:tabs>
        <w:overflowPunct/>
        <w:autoSpaceDE/>
        <w:autoSpaceDN/>
        <w:adjustRightInd/>
        <w:spacing w:after="120"/>
        <w:ind w:left="-142" w:right="-36" w:firstLine="709"/>
        <w:contextualSpacing/>
        <w:jc w:val="both"/>
        <w:textAlignment w:val="auto"/>
        <w:rPr>
          <w:rFonts w:ascii="Times New Roman" w:eastAsia="Calibri" w:hAnsi="Times New Roman"/>
          <w:sz w:val="24"/>
          <w:szCs w:val="24"/>
          <w:lang w:val="bg-BG"/>
        </w:rPr>
      </w:pPr>
      <w:r w:rsidRPr="00D621CA">
        <w:rPr>
          <w:rFonts w:ascii="Times New Roman" w:eastAsia="Calibri" w:hAnsi="Times New Roman"/>
          <w:sz w:val="24"/>
          <w:szCs w:val="24"/>
          <w:lang w:val="bg-BG"/>
        </w:rPr>
        <w:t>Съгласно становище на БД ИБР – Пловдив с изх. № ПУ-01-</w:t>
      </w:r>
      <w:r w:rsidR="00107C40">
        <w:rPr>
          <w:rFonts w:ascii="Times New Roman" w:eastAsia="Calibri" w:hAnsi="Times New Roman"/>
          <w:sz w:val="24"/>
          <w:szCs w:val="24"/>
          <w:lang w:val="bg-BG"/>
        </w:rPr>
        <w:t>541</w:t>
      </w:r>
      <w:r w:rsidRPr="00D621CA">
        <w:rPr>
          <w:rFonts w:ascii="Times New Roman" w:eastAsia="Calibri" w:hAnsi="Times New Roman"/>
          <w:sz w:val="24"/>
          <w:szCs w:val="24"/>
          <w:lang w:val="bg-BG"/>
        </w:rPr>
        <w:t>(3)/</w:t>
      </w:r>
      <w:r w:rsidR="00107C40">
        <w:rPr>
          <w:rFonts w:ascii="Times New Roman" w:eastAsia="Calibri" w:hAnsi="Times New Roman"/>
          <w:sz w:val="24"/>
          <w:szCs w:val="24"/>
          <w:lang w:val="bg-BG"/>
        </w:rPr>
        <w:t>01.11</w:t>
      </w:r>
      <w:r w:rsidRPr="00D621CA">
        <w:rPr>
          <w:rFonts w:ascii="Times New Roman" w:eastAsia="Calibri" w:hAnsi="Times New Roman"/>
          <w:sz w:val="24"/>
          <w:szCs w:val="24"/>
          <w:lang w:val="bg-BG"/>
        </w:rPr>
        <w:t>.202</w:t>
      </w:r>
      <w:r w:rsidR="004F4C00">
        <w:rPr>
          <w:rFonts w:ascii="Times New Roman" w:eastAsia="Calibri" w:hAnsi="Times New Roman"/>
          <w:sz w:val="24"/>
          <w:szCs w:val="24"/>
          <w:lang w:val="bg-BG"/>
        </w:rPr>
        <w:t>2</w:t>
      </w:r>
      <w:r w:rsidRPr="00D621CA">
        <w:rPr>
          <w:rFonts w:ascii="Times New Roman" w:eastAsia="Calibri" w:hAnsi="Times New Roman"/>
          <w:sz w:val="24"/>
          <w:szCs w:val="24"/>
          <w:lang w:val="bg-BG"/>
        </w:rPr>
        <w:t>г инвестиционното предложение е допустимо от гледна точка на ПУРБ и ПУРН на ИБР (2016-2021г.), ЗВ и подзаконовите нормативни актове</w:t>
      </w:r>
      <w:r w:rsidR="004F4C00">
        <w:rPr>
          <w:rFonts w:ascii="Times New Roman" w:eastAsia="Calibri" w:hAnsi="Times New Roman"/>
          <w:sz w:val="24"/>
          <w:szCs w:val="24"/>
          <w:lang w:val="bg-BG"/>
        </w:rPr>
        <w:t xml:space="preserve"> към него</w:t>
      </w:r>
      <w:r w:rsidRPr="00D621CA">
        <w:rPr>
          <w:rFonts w:ascii="Times New Roman" w:eastAsia="Calibri" w:hAnsi="Times New Roman"/>
          <w:sz w:val="24"/>
          <w:szCs w:val="24"/>
          <w:lang w:val="bg-BG"/>
        </w:rPr>
        <w:t>, при спазване на условията, поставени в становището.</w:t>
      </w:r>
    </w:p>
    <w:p w:rsidR="00D621CA" w:rsidRPr="00D621CA" w:rsidRDefault="00D621CA" w:rsidP="00D621CA">
      <w:pPr>
        <w:tabs>
          <w:tab w:val="left" w:pos="851"/>
        </w:tabs>
        <w:overflowPunct/>
        <w:autoSpaceDE/>
        <w:autoSpaceDN/>
        <w:adjustRightInd/>
        <w:ind w:left="426" w:right="-178"/>
        <w:contextualSpacing/>
        <w:jc w:val="both"/>
        <w:textAlignment w:val="auto"/>
        <w:rPr>
          <w:rFonts w:ascii="Times New Roman" w:eastAsia="Calibri" w:hAnsi="Times New Roman"/>
          <w:sz w:val="24"/>
          <w:szCs w:val="24"/>
          <w:lang w:val="bg-BG"/>
        </w:rPr>
      </w:pPr>
    </w:p>
    <w:p w:rsidR="00D621CA" w:rsidRPr="00D621CA" w:rsidRDefault="00D621CA" w:rsidP="00E51A74">
      <w:pPr>
        <w:ind w:left="-142" w:right="-36" w:firstLine="709"/>
        <w:jc w:val="both"/>
        <w:rPr>
          <w:rFonts w:ascii="Times New Roman" w:hAnsi="Times New Roman"/>
          <w:sz w:val="24"/>
          <w:szCs w:val="24"/>
          <w:lang w:val="bg-BG"/>
        </w:rPr>
      </w:pPr>
      <w:r w:rsidRPr="00D621CA">
        <w:rPr>
          <w:rFonts w:ascii="Times New Roman" w:hAnsi="Times New Roman"/>
          <w:b/>
          <w:sz w:val="24"/>
          <w:szCs w:val="24"/>
        </w:rPr>
        <w:t>III</w:t>
      </w:r>
      <w:r w:rsidRPr="00D621CA">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D621CA" w:rsidRPr="00D621CA" w:rsidRDefault="00D621CA" w:rsidP="00E51A74">
      <w:pPr>
        <w:numPr>
          <w:ilvl w:val="0"/>
          <w:numId w:val="34"/>
        </w:numPr>
        <w:tabs>
          <w:tab w:val="left" w:pos="0"/>
          <w:tab w:val="left" w:pos="142"/>
          <w:tab w:val="left" w:pos="709"/>
        </w:tabs>
        <w:ind w:left="-142" w:right="-36" w:firstLine="568"/>
        <w:jc w:val="both"/>
        <w:rPr>
          <w:rFonts w:ascii="Times New Roman" w:hAnsi="Times New Roman"/>
          <w:bCs/>
          <w:sz w:val="24"/>
          <w:szCs w:val="24"/>
          <w:lang w:val="bg-BG"/>
        </w:rPr>
      </w:pPr>
      <w:r w:rsidRPr="00D621CA">
        <w:rPr>
          <w:rFonts w:ascii="Times New Roman" w:hAnsi="Times New Roman"/>
          <w:bCs/>
          <w:sz w:val="24"/>
          <w:szCs w:val="24"/>
          <w:lang w:val="bg-BG"/>
        </w:rPr>
        <w:t xml:space="preserve">Очакваното въздействие на дейността, предвидена в инвестиционното предложение е само в рамките на </w:t>
      </w:r>
      <w:r w:rsidR="00F2595F">
        <w:rPr>
          <w:rFonts w:ascii="Times New Roman" w:hAnsi="Times New Roman"/>
          <w:bCs/>
          <w:sz w:val="24"/>
          <w:szCs w:val="24"/>
          <w:lang w:val="bg-BG"/>
        </w:rPr>
        <w:t>имота</w:t>
      </w:r>
      <w:r w:rsidRPr="00D621CA">
        <w:rPr>
          <w:rFonts w:ascii="Times New Roman" w:hAnsi="Times New Roman"/>
          <w:bCs/>
          <w:sz w:val="24"/>
          <w:szCs w:val="24"/>
          <w:lang w:val="bg-BG"/>
        </w:rPr>
        <w:t>. 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D621CA" w:rsidRPr="00D621CA" w:rsidRDefault="00D621CA" w:rsidP="00E51A74">
      <w:pPr>
        <w:numPr>
          <w:ilvl w:val="0"/>
          <w:numId w:val="34"/>
        </w:numPr>
        <w:tabs>
          <w:tab w:val="left" w:pos="0"/>
          <w:tab w:val="left" w:pos="142"/>
        </w:tabs>
        <w:ind w:left="-142" w:right="-36" w:firstLine="568"/>
        <w:jc w:val="both"/>
        <w:rPr>
          <w:rFonts w:ascii="Times New Roman" w:hAnsi="Times New Roman"/>
          <w:bCs/>
          <w:sz w:val="24"/>
          <w:szCs w:val="24"/>
          <w:lang w:val="bg-BG"/>
        </w:rPr>
      </w:pPr>
      <w:r w:rsidRPr="00D621CA">
        <w:rPr>
          <w:rFonts w:ascii="Times New Roman" w:hAnsi="Times New Roman"/>
          <w:bCs/>
          <w:sz w:val="24"/>
          <w:szCs w:val="24"/>
          <w:lang w:val="bg-BG"/>
        </w:rPr>
        <w:t xml:space="preserve">Не се очаква предвидените с инвестиционното предложение дейности да окажат негативно въздействие върху водите и водните екосистеми. Съгласно становище с изх. № </w:t>
      </w:r>
      <w:r w:rsidR="00F2595F" w:rsidRPr="00F2595F">
        <w:rPr>
          <w:rFonts w:ascii="Times New Roman" w:hAnsi="Times New Roman"/>
          <w:bCs/>
          <w:sz w:val="24"/>
          <w:szCs w:val="24"/>
          <w:lang w:val="bg-BG"/>
        </w:rPr>
        <w:t xml:space="preserve">ПУ-01-541(3)/01.11.2022г </w:t>
      </w:r>
      <w:r w:rsidRPr="00D621CA">
        <w:rPr>
          <w:rFonts w:ascii="Times New Roman" w:hAnsi="Times New Roman"/>
          <w:bCs/>
          <w:sz w:val="24"/>
          <w:szCs w:val="24"/>
          <w:lang w:val="bg-BG"/>
        </w:rPr>
        <w:t xml:space="preserve">на Басейнова Дирекция „Източнобеломорски район“ Пловдив, мотивираната оценка на въздействие върху водите и водните екосистеми, е че при </w:t>
      </w:r>
      <w:r w:rsidR="00640815">
        <w:rPr>
          <w:rFonts w:ascii="Times New Roman" w:hAnsi="Times New Roman"/>
          <w:bCs/>
          <w:sz w:val="24"/>
          <w:szCs w:val="24"/>
          <w:lang w:val="bg-BG"/>
        </w:rPr>
        <w:t xml:space="preserve">спазване на изискванията, свързани с действащото законодателство и </w:t>
      </w:r>
      <w:r w:rsidRPr="00D621CA">
        <w:rPr>
          <w:rFonts w:ascii="Times New Roman" w:hAnsi="Times New Roman"/>
          <w:bCs/>
          <w:sz w:val="24"/>
          <w:szCs w:val="24"/>
          <w:lang w:val="bg-BG"/>
        </w:rPr>
        <w:t>спазване на поставените</w:t>
      </w:r>
      <w:r w:rsidR="00640815">
        <w:rPr>
          <w:rFonts w:ascii="Times New Roman" w:hAnsi="Times New Roman"/>
          <w:bCs/>
          <w:sz w:val="24"/>
          <w:szCs w:val="24"/>
          <w:lang w:val="bg-BG"/>
        </w:rPr>
        <w:t xml:space="preserve"> в становището</w:t>
      </w:r>
      <w:r w:rsidRPr="00D621CA">
        <w:rPr>
          <w:rFonts w:ascii="Times New Roman" w:hAnsi="Times New Roman"/>
          <w:bCs/>
          <w:sz w:val="24"/>
          <w:szCs w:val="24"/>
          <w:lang w:val="bg-BG"/>
        </w:rPr>
        <w:t xml:space="preserve"> условия, реализацията на ИП няма да окаже негативно влияние върху водите </w:t>
      </w:r>
      <w:r w:rsidR="00640815">
        <w:rPr>
          <w:rFonts w:ascii="Times New Roman" w:hAnsi="Times New Roman"/>
          <w:bCs/>
          <w:sz w:val="24"/>
          <w:szCs w:val="24"/>
          <w:lang w:val="bg-BG"/>
        </w:rPr>
        <w:t>и водните екосистеми</w:t>
      </w:r>
      <w:r w:rsidRPr="00D621CA">
        <w:rPr>
          <w:rFonts w:ascii="Times New Roman" w:hAnsi="Times New Roman"/>
          <w:bCs/>
          <w:sz w:val="24"/>
          <w:szCs w:val="24"/>
          <w:lang w:val="bg-BG"/>
        </w:rPr>
        <w:t>.</w:t>
      </w:r>
    </w:p>
    <w:p w:rsidR="00D621CA" w:rsidRPr="00D621CA" w:rsidRDefault="00D621CA" w:rsidP="00E51A74">
      <w:pPr>
        <w:numPr>
          <w:ilvl w:val="0"/>
          <w:numId w:val="34"/>
        </w:numPr>
        <w:tabs>
          <w:tab w:val="left" w:pos="0"/>
          <w:tab w:val="left" w:pos="142"/>
        </w:tabs>
        <w:ind w:left="-142" w:right="-36" w:firstLine="568"/>
        <w:jc w:val="both"/>
        <w:rPr>
          <w:rFonts w:ascii="Times New Roman" w:hAnsi="Times New Roman"/>
          <w:bCs/>
          <w:sz w:val="24"/>
          <w:szCs w:val="24"/>
          <w:lang w:val="bg-BG"/>
        </w:rPr>
      </w:pPr>
      <w:r w:rsidRPr="00D621CA">
        <w:rPr>
          <w:rFonts w:ascii="Times New Roman" w:hAnsi="Times New Roman"/>
          <w:sz w:val="24"/>
          <w:szCs w:val="24"/>
          <w:lang w:val="bg-BG"/>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rsidR="00D621CA" w:rsidRPr="00D621CA" w:rsidRDefault="00D621CA" w:rsidP="00E51A74">
      <w:pPr>
        <w:numPr>
          <w:ilvl w:val="0"/>
          <w:numId w:val="34"/>
        </w:numPr>
        <w:tabs>
          <w:tab w:val="left" w:pos="0"/>
          <w:tab w:val="left" w:pos="142"/>
        </w:tabs>
        <w:ind w:left="-142" w:right="-36" w:firstLine="568"/>
        <w:jc w:val="both"/>
        <w:rPr>
          <w:rFonts w:ascii="Times New Roman" w:hAnsi="Times New Roman"/>
          <w:bCs/>
          <w:sz w:val="24"/>
          <w:szCs w:val="24"/>
          <w:lang w:val="bg-BG"/>
        </w:rPr>
      </w:pPr>
      <w:r w:rsidRPr="00D621CA">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характера на предвидената дейност.</w:t>
      </w:r>
    </w:p>
    <w:p w:rsidR="00D621CA" w:rsidRPr="00D621CA" w:rsidRDefault="00D621CA" w:rsidP="00E51A74">
      <w:pPr>
        <w:tabs>
          <w:tab w:val="left" w:pos="0"/>
          <w:tab w:val="left" w:pos="142"/>
        </w:tabs>
        <w:ind w:left="-142" w:right="-36" w:firstLine="709"/>
        <w:jc w:val="both"/>
        <w:rPr>
          <w:rFonts w:ascii="Times New Roman" w:hAnsi="Times New Roman"/>
          <w:bCs/>
          <w:sz w:val="24"/>
          <w:szCs w:val="24"/>
          <w:lang w:val="bg-BG"/>
        </w:rPr>
      </w:pPr>
    </w:p>
    <w:p w:rsidR="00D621CA" w:rsidRPr="00D621CA" w:rsidRDefault="00D621CA" w:rsidP="00E51A74">
      <w:pPr>
        <w:tabs>
          <w:tab w:val="left" w:pos="284"/>
          <w:tab w:val="left" w:pos="709"/>
        </w:tabs>
        <w:ind w:left="-142" w:right="-36" w:firstLine="567"/>
        <w:jc w:val="both"/>
        <w:rPr>
          <w:rFonts w:ascii="Times New Roman" w:hAnsi="Times New Roman"/>
          <w:b/>
          <w:sz w:val="24"/>
          <w:szCs w:val="24"/>
          <w:lang w:val="bg-BG"/>
        </w:rPr>
      </w:pPr>
      <w:r w:rsidRPr="00D621CA">
        <w:rPr>
          <w:rFonts w:ascii="Times New Roman" w:hAnsi="Times New Roman"/>
          <w:b/>
          <w:sz w:val="24"/>
          <w:szCs w:val="24"/>
        </w:rPr>
        <w:t>I</w:t>
      </w:r>
      <w:r w:rsidRPr="00D621CA">
        <w:rPr>
          <w:rFonts w:ascii="Times New Roman" w:hAnsi="Times New Roman"/>
          <w:b/>
          <w:sz w:val="24"/>
          <w:szCs w:val="24"/>
          <w:lang w:val="bg-BG"/>
        </w:rPr>
        <w:t>V. Обществен интерес към инвестиционното предложение:</w:t>
      </w:r>
    </w:p>
    <w:p w:rsidR="00D621CA" w:rsidRPr="00D621CA" w:rsidRDefault="00D621CA" w:rsidP="00E51A74">
      <w:pPr>
        <w:numPr>
          <w:ilvl w:val="0"/>
          <w:numId w:val="36"/>
        </w:numPr>
        <w:tabs>
          <w:tab w:val="left" w:pos="851"/>
        </w:tabs>
        <w:ind w:left="-142" w:right="-36" w:firstLine="708"/>
        <w:jc w:val="both"/>
        <w:rPr>
          <w:rFonts w:ascii="Times New Roman" w:hAnsi="Times New Roman"/>
          <w:sz w:val="24"/>
          <w:szCs w:val="24"/>
          <w:lang w:val="bg-BG"/>
        </w:rPr>
      </w:pPr>
      <w:r w:rsidRPr="00D621CA">
        <w:rPr>
          <w:rFonts w:ascii="Times New Roman" w:hAnsi="Times New Roman"/>
          <w:sz w:val="24"/>
          <w:szCs w:val="24"/>
          <w:lang w:val="bg-BG"/>
        </w:rPr>
        <w:t xml:space="preserve">Съгласно разпоредбите на чл. 95, ал. 1 от ЗООС, във връзка с чл. 4, ал. 2 от </w:t>
      </w:r>
      <w:r w:rsidRPr="00D621CA">
        <w:rPr>
          <w:rFonts w:ascii="Times New Roman" w:hAnsi="Times New Roman"/>
          <w:i/>
          <w:sz w:val="24"/>
          <w:szCs w:val="24"/>
          <w:lang w:val="bg-BG"/>
        </w:rPr>
        <w:t>НУРИОВОС,</w:t>
      </w:r>
      <w:r w:rsidRPr="00D621CA">
        <w:rPr>
          <w:rFonts w:ascii="Times New Roman" w:hAnsi="Times New Roman"/>
          <w:sz w:val="24"/>
          <w:szCs w:val="24"/>
          <w:lang w:val="bg-BG"/>
        </w:rPr>
        <w:t xml:space="preserve"> РИОСВ – Хасково е обявила предложението на интернет страницата си и е уве</w:t>
      </w:r>
      <w:r w:rsidR="00640815">
        <w:rPr>
          <w:rFonts w:ascii="Times New Roman" w:hAnsi="Times New Roman"/>
          <w:sz w:val="24"/>
          <w:szCs w:val="24"/>
          <w:lang w:val="bg-BG"/>
        </w:rPr>
        <w:t xml:space="preserve">домила писмено кмета на община </w:t>
      </w:r>
      <w:r w:rsidR="00F2595F">
        <w:rPr>
          <w:rFonts w:ascii="Times New Roman" w:hAnsi="Times New Roman"/>
          <w:sz w:val="24"/>
          <w:szCs w:val="24"/>
          <w:lang w:val="bg-BG"/>
        </w:rPr>
        <w:t>Димитровград</w:t>
      </w:r>
      <w:r w:rsidRPr="00D621CA">
        <w:rPr>
          <w:rFonts w:ascii="Times New Roman" w:hAnsi="Times New Roman"/>
          <w:sz w:val="24"/>
          <w:szCs w:val="24"/>
          <w:lang w:val="bg-BG"/>
        </w:rPr>
        <w:t xml:space="preserve"> за инвестиционното предложение. Възложителят е уведомил</w:t>
      </w:r>
      <w:r w:rsidR="00640815">
        <w:rPr>
          <w:rFonts w:ascii="Times New Roman" w:hAnsi="Times New Roman"/>
          <w:sz w:val="24"/>
          <w:szCs w:val="24"/>
          <w:lang w:val="bg-BG"/>
        </w:rPr>
        <w:t xml:space="preserve"> на най-ранен етап</w:t>
      </w:r>
      <w:r w:rsidRPr="00D621CA">
        <w:rPr>
          <w:rFonts w:ascii="Times New Roman" w:hAnsi="Times New Roman"/>
          <w:sz w:val="24"/>
          <w:szCs w:val="24"/>
          <w:lang w:val="bg-BG"/>
        </w:rPr>
        <w:t xml:space="preserve"> заинтересованите лица и обществеността за инвестиционното предложение чрез </w:t>
      </w:r>
      <w:r w:rsidR="00F2595F">
        <w:rPr>
          <w:rFonts w:ascii="Times New Roman" w:hAnsi="Times New Roman"/>
          <w:sz w:val="24"/>
          <w:szCs w:val="24"/>
          <w:lang w:val="bg-BG"/>
        </w:rPr>
        <w:t>публична обява в електронен сайт „Продавало“</w:t>
      </w:r>
      <w:r w:rsidRPr="00D621CA">
        <w:rPr>
          <w:rFonts w:ascii="Times New Roman" w:hAnsi="Times New Roman"/>
          <w:sz w:val="24"/>
          <w:szCs w:val="24"/>
          <w:lang w:val="bg-BG"/>
        </w:rPr>
        <w:t>.</w:t>
      </w:r>
    </w:p>
    <w:p w:rsidR="00D621CA" w:rsidRPr="00D621CA" w:rsidRDefault="00D621CA" w:rsidP="00E51A74">
      <w:pPr>
        <w:numPr>
          <w:ilvl w:val="0"/>
          <w:numId w:val="38"/>
        </w:numPr>
        <w:tabs>
          <w:tab w:val="left" w:pos="851"/>
          <w:tab w:val="left" w:pos="1134"/>
          <w:tab w:val="left" w:pos="1843"/>
        </w:tabs>
        <w:ind w:left="-142" w:right="-36" w:firstLine="993"/>
        <w:jc w:val="both"/>
        <w:rPr>
          <w:rFonts w:ascii="Times New Roman" w:hAnsi="Times New Roman"/>
          <w:sz w:val="24"/>
          <w:szCs w:val="24"/>
          <w:lang w:val="bg-BG"/>
        </w:rPr>
      </w:pPr>
      <w:r w:rsidRPr="00D621CA">
        <w:rPr>
          <w:rFonts w:ascii="Times New Roman" w:hAnsi="Times New Roman"/>
          <w:sz w:val="24"/>
          <w:szCs w:val="24"/>
          <w:lang w:val="bg-BG"/>
        </w:rPr>
        <w:t xml:space="preserve">С писмо с рег. индекс </w:t>
      </w:r>
      <w:r w:rsidR="00F91B7B" w:rsidRPr="00F91B7B">
        <w:rPr>
          <w:rFonts w:ascii="Times New Roman" w:hAnsi="Times New Roman"/>
          <w:sz w:val="24"/>
          <w:szCs w:val="24"/>
          <w:lang w:val="bg-BG"/>
        </w:rPr>
        <w:t>ОСВ-13-607#1</w:t>
      </w:r>
      <w:r w:rsidRPr="00F91B7B">
        <w:rPr>
          <w:rFonts w:ascii="Times New Roman" w:hAnsi="Times New Roman"/>
          <w:sz w:val="24"/>
          <w:szCs w:val="24"/>
          <w:lang w:val="bg-BG"/>
        </w:rPr>
        <w:t>/</w:t>
      </w:r>
      <w:r w:rsidR="00F91B7B" w:rsidRPr="00F91B7B">
        <w:rPr>
          <w:rFonts w:ascii="Times New Roman" w:hAnsi="Times New Roman"/>
          <w:sz w:val="24"/>
          <w:szCs w:val="24"/>
          <w:lang w:val="bg-BG"/>
        </w:rPr>
        <w:t>13</w:t>
      </w:r>
      <w:r w:rsidR="00663692" w:rsidRPr="00F91B7B">
        <w:rPr>
          <w:rFonts w:ascii="Times New Roman" w:hAnsi="Times New Roman"/>
          <w:sz w:val="24"/>
          <w:szCs w:val="24"/>
          <w:lang w:val="bg-BG"/>
        </w:rPr>
        <w:t>.06</w:t>
      </w:r>
      <w:r w:rsidRPr="00F91B7B">
        <w:rPr>
          <w:rFonts w:ascii="Times New Roman" w:hAnsi="Times New Roman"/>
          <w:sz w:val="24"/>
          <w:szCs w:val="24"/>
          <w:lang w:val="bg-BG"/>
        </w:rPr>
        <w:t>.202</w:t>
      </w:r>
      <w:r w:rsidR="00663692" w:rsidRPr="00F91B7B">
        <w:rPr>
          <w:rFonts w:ascii="Times New Roman" w:hAnsi="Times New Roman"/>
          <w:sz w:val="24"/>
          <w:szCs w:val="24"/>
          <w:lang w:val="bg-BG"/>
        </w:rPr>
        <w:t>2</w:t>
      </w:r>
      <w:r w:rsidRPr="00F91B7B">
        <w:rPr>
          <w:rFonts w:ascii="Times New Roman" w:hAnsi="Times New Roman"/>
          <w:sz w:val="24"/>
          <w:szCs w:val="24"/>
          <w:lang w:val="bg-BG"/>
        </w:rPr>
        <w:t>г</w:t>
      </w:r>
      <w:r w:rsidRPr="00D621CA">
        <w:rPr>
          <w:rFonts w:ascii="Times New Roman" w:hAnsi="Times New Roman"/>
          <w:sz w:val="24"/>
          <w:szCs w:val="24"/>
          <w:lang w:val="bg-BG"/>
        </w:rPr>
        <w:t xml:space="preserve">., община </w:t>
      </w:r>
      <w:r w:rsidR="00F2595F">
        <w:rPr>
          <w:rFonts w:ascii="Times New Roman" w:hAnsi="Times New Roman"/>
          <w:sz w:val="24"/>
          <w:szCs w:val="24"/>
          <w:lang w:val="bg-BG"/>
        </w:rPr>
        <w:t>Димитровград</w:t>
      </w:r>
      <w:r w:rsidRPr="00D621CA">
        <w:rPr>
          <w:rFonts w:ascii="Times New Roman" w:hAnsi="Times New Roman"/>
          <w:sz w:val="24"/>
          <w:szCs w:val="24"/>
          <w:lang w:val="bg-BG"/>
        </w:rPr>
        <w:t xml:space="preserve"> уведомява РИОСВ – Хасково, че на </w:t>
      </w:r>
      <w:r w:rsidR="00F91B7B" w:rsidRPr="00F91B7B">
        <w:rPr>
          <w:rFonts w:ascii="Times New Roman" w:hAnsi="Times New Roman"/>
          <w:sz w:val="24"/>
          <w:szCs w:val="24"/>
          <w:lang w:val="bg-BG"/>
        </w:rPr>
        <w:t>10</w:t>
      </w:r>
      <w:r w:rsidR="00663692" w:rsidRPr="00F91B7B">
        <w:rPr>
          <w:rFonts w:ascii="Times New Roman" w:hAnsi="Times New Roman"/>
          <w:sz w:val="24"/>
          <w:szCs w:val="24"/>
          <w:lang w:val="bg-BG"/>
        </w:rPr>
        <w:t>.06.2022г</w:t>
      </w:r>
      <w:r w:rsidRPr="00D621CA">
        <w:rPr>
          <w:rFonts w:ascii="Times New Roman" w:hAnsi="Times New Roman"/>
          <w:sz w:val="24"/>
          <w:szCs w:val="24"/>
          <w:lang w:val="bg-BG"/>
        </w:rPr>
        <w:t>. е осигурен обществен достъп на уведомлението за инвестиционното предложение като е поставено съобщение на интернет страницата на общината.</w:t>
      </w:r>
    </w:p>
    <w:p w:rsidR="00D621CA" w:rsidRPr="00D621CA" w:rsidRDefault="00D621CA" w:rsidP="0026693E">
      <w:pPr>
        <w:numPr>
          <w:ilvl w:val="0"/>
          <w:numId w:val="36"/>
        </w:numPr>
        <w:tabs>
          <w:tab w:val="left" w:pos="851"/>
        </w:tabs>
        <w:ind w:left="-142" w:right="-36" w:firstLine="709"/>
        <w:jc w:val="both"/>
        <w:rPr>
          <w:rFonts w:ascii="Times New Roman" w:hAnsi="Times New Roman"/>
          <w:sz w:val="24"/>
          <w:szCs w:val="24"/>
          <w:lang w:val="bg-BG"/>
        </w:rPr>
      </w:pPr>
      <w:r w:rsidRPr="00D621CA">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w:t>
      </w:r>
      <w:r w:rsidR="00F2595F">
        <w:rPr>
          <w:rFonts w:ascii="Times New Roman" w:hAnsi="Times New Roman"/>
          <w:sz w:val="24"/>
          <w:szCs w:val="24"/>
          <w:lang w:val="bg-BG"/>
        </w:rPr>
        <w:t>Димитровград</w:t>
      </w:r>
      <w:r w:rsidRPr="00D621CA">
        <w:rPr>
          <w:rFonts w:ascii="Times New Roman" w:hAnsi="Times New Roman"/>
          <w:sz w:val="24"/>
          <w:szCs w:val="24"/>
          <w:lang w:val="bg-BG"/>
        </w:rPr>
        <w:t>. В тази връзка:</w:t>
      </w:r>
    </w:p>
    <w:p w:rsidR="00D621CA" w:rsidRPr="00D621CA" w:rsidRDefault="00D621CA" w:rsidP="0026693E">
      <w:pPr>
        <w:numPr>
          <w:ilvl w:val="0"/>
          <w:numId w:val="37"/>
        </w:numPr>
        <w:tabs>
          <w:tab w:val="left" w:pos="1134"/>
          <w:tab w:val="left" w:pos="1701"/>
        </w:tabs>
        <w:ind w:left="-142" w:right="-36" w:firstLine="992"/>
        <w:jc w:val="both"/>
        <w:rPr>
          <w:rFonts w:ascii="Times New Roman" w:hAnsi="Times New Roman"/>
          <w:sz w:val="24"/>
          <w:szCs w:val="24"/>
          <w:lang w:val="bg-BG"/>
        </w:rPr>
      </w:pPr>
      <w:r w:rsidRPr="00D621CA">
        <w:rPr>
          <w:rFonts w:ascii="Times New Roman" w:hAnsi="Times New Roman"/>
          <w:sz w:val="24"/>
          <w:szCs w:val="24"/>
          <w:lang w:val="bg-BG"/>
        </w:rPr>
        <w:lastRenderedPageBreak/>
        <w:t xml:space="preserve">С писмо с рег. индекс </w:t>
      </w:r>
      <w:r w:rsidR="0033642C" w:rsidRPr="001F0D67">
        <w:rPr>
          <w:rFonts w:ascii="Times New Roman" w:hAnsi="Times New Roman"/>
          <w:sz w:val="24"/>
          <w:szCs w:val="24"/>
          <w:lang w:val="bg-BG"/>
        </w:rPr>
        <w:t>ОСВ-13-607#5</w:t>
      </w:r>
      <w:r w:rsidRPr="001F0D67">
        <w:rPr>
          <w:rFonts w:ascii="Times New Roman" w:hAnsi="Times New Roman"/>
          <w:sz w:val="24"/>
          <w:szCs w:val="24"/>
          <w:lang w:val="bg-BG"/>
        </w:rPr>
        <w:t>/</w:t>
      </w:r>
      <w:r w:rsidR="0033642C" w:rsidRPr="001F0D67">
        <w:rPr>
          <w:rFonts w:ascii="Times New Roman" w:hAnsi="Times New Roman"/>
          <w:sz w:val="24"/>
          <w:szCs w:val="24"/>
          <w:lang w:val="bg-BG"/>
        </w:rPr>
        <w:t>27.03.2023</w:t>
      </w:r>
      <w:r w:rsidR="0033642C">
        <w:rPr>
          <w:rFonts w:ascii="Times New Roman" w:hAnsi="Times New Roman"/>
          <w:sz w:val="24"/>
          <w:szCs w:val="24"/>
          <w:lang w:val="bg-BG"/>
        </w:rPr>
        <w:t>г</w:t>
      </w:r>
      <w:r w:rsidRPr="00D621CA">
        <w:rPr>
          <w:rFonts w:ascii="Times New Roman" w:hAnsi="Times New Roman"/>
          <w:sz w:val="24"/>
          <w:szCs w:val="24"/>
          <w:lang w:val="bg-BG"/>
        </w:rPr>
        <w:t xml:space="preserve">. общ. </w:t>
      </w:r>
      <w:r w:rsidR="00F2595F">
        <w:rPr>
          <w:rFonts w:ascii="Times New Roman" w:hAnsi="Times New Roman"/>
          <w:sz w:val="24"/>
          <w:szCs w:val="24"/>
          <w:lang w:val="bg-BG"/>
        </w:rPr>
        <w:t xml:space="preserve">Димитровград </w:t>
      </w:r>
      <w:r w:rsidRPr="00D621CA">
        <w:rPr>
          <w:rFonts w:ascii="Times New Roman" w:hAnsi="Times New Roman"/>
          <w:sz w:val="24"/>
          <w:szCs w:val="24"/>
          <w:lang w:val="bg-BG"/>
        </w:rPr>
        <w:t xml:space="preserve">уведомява РИОСВ - Хасково, че на </w:t>
      </w:r>
      <w:r w:rsidR="001F0D67">
        <w:rPr>
          <w:rFonts w:ascii="Times New Roman" w:hAnsi="Times New Roman"/>
          <w:sz w:val="24"/>
          <w:szCs w:val="24"/>
          <w:lang w:val="bg-BG"/>
        </w:rPr>
        <w:t>09.03.2023г</w:t>
      </w:r>
      <w:r w:rsidRPr="00D621CA">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D621CA" w:rsidRPr="00D621CA" w:rsidRDefault="00D621CA" w:rsidP="0026693E">
      <w:pPr>
        <w:numPr>
          <w:ilvl w:val="0"/>
          <w:numId w:val="36"/>
        </w:numPr>
        <w:tabs>
          <w:tab w:val="left" w:pos="709"/>
          <w:tab w:val="left" w:pos="851"/>
        </w:tabs>
        <w:ind w:left="-142" w:right="-36" w:firstLine="709"/>
        <w:jc w:val="both"/>
        <w:rPr>
          <w:rFonts w:ascii="Times New Roman" w:hAnsi="Times New Roman"/>
          <w:sz w:val="24"/>
          <w:szCs w:val="24"/>
          <w:lang w:val="bg-BG"/>
        </w:rPr>
      </w:pPr>
      <w:r w:rsidRPr="00D621CA">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14 - дневен период. В законоустановения срок няма постъпили становища/възражения/мнения и други от заинтересовани лица/организации.</w:t>
      </w:r>
    </w:p>
    <w:p w:rsidR="00D621CA" w:rsidRPr="00D621CA" w:rsidRDefault="00D621CA" w:rsidP="00D621CA">
      <w:pPr>
        <w:tabs>
          <w:tab w:val="left" w:pos="709"/>
          <w:tab w:val="left" w:pos="1276"/>
        </w:tabs>
        <w:jc w:val="both"/>
        <w:rPr>
          <w:rFonts w:ascii="Times New Roman" w:hAnsi="Times New Roman"/>
          <w:sz w:val="24"/>
          <w:szCs w:val="24"/>
          <w:lang w:val="bg-BG"/>
        </w:rPr>
      </w:pPr>
    </w:p>
    <w:p w:rsidR="00D621CA" w:rsidRPr="00D621CA" w:rsidRDefault="00D621CA" w:rsidP="00D621CA">
      <w:pPr>
        <w:tabs>
          <w:tab w:val="left" w:pos="709"/>
          <w:tab w:val="left" w:pos="1276"/>
        </w:tabs>
        <w:jc w:val="both"/>
        <w:rPr>
          <w:rFonts w:ascii="Times New Roman" w:hAnsi="Times New Roman"/>
          <w:sz w:val="24"/>
          <w:szCs w:val="24"/>
          <w:lang w:val="bg-BG"/>
        </w:rPr>
      </w:pPr>
    </w:p>
    <w:p w:rsidR="00D621CA" w:rsidRPr="00D621CA" w:rsidRDefault="00D621CA" w:rsidP="00D621CA">
      <w:pPr>
        <w:tabs>
          <w:tab w:val="left" w:pos="1701"/>
        </w:tabs>
        <w:ind w:left="567" w:right="-567" w:firstLine="1134"/>
        <w:jc w:val="both"/>
        <w:rPr>
          <w:rFonts w:ascii="Times New Roman" w:hAnsi="Times New Roman"/>
          <w:b/>
          <w:noProof/>
          <w:sz w:val="24"/>
          <w:szCs w:val="24"/>
          <w:lang w:val="bg-BG"/>
        </w:rPr>
      </w:pPr>
      <w:r w:rsidRPr="00D621CA">
        <w:rPr>
          <w:rFonts w:ascii="Times New Roman" w:hAnsi="Times New Roman"/>
          <w:b/>
          <w:noProof/>
          <w:sz w:val="24"/>
          <w:szCs w:val="24"/>
          <w:lang w:val="bg-BG"/>
        </w:rPr>
        <w:t>И ПРИ ИЗПЪЛНЕНИЕ НА СЛЕДНИТЕ УСЛОВИЯ:</w:t>
      </w:r>
    </w:p>
    <w:p w:rsidR="00D621CA" w:rsidRPr="00D621CA" w:rsidRDefault="00D621CA" w:rsidP="00D621CA">
      <w:pPr>
        <w:ind w:left="720"/>
        <w:jc w:val="both"/>
        <w:rPr>
          <w:rFonts w:ascii="Times New Roman" w:hAnsi="Times New Roman"/>
          <w:noProof/>
          <w:sz w:val="24"/>
          <w:szCs w:val="24"/>
          <w:lang w:val="bg-BG"/>
        </w:rPr>
      </w:pPr>
    </w:p>
    <w:p w:rsidR="00AF1E75" w:rsidRPr="001F0D67" w:rsidRDefault="00D621CA" w:rsidP="001F0D67">
      <w:pPr>
        <w:numPr>
          <w:ilvl w:val="0"/>
          <w:numId w:val="10"/>
        </w:numPr>
        <w:tabs>
          <w:tab w:val="left" w:pos="709"/>
          <w:tab w:val="left" w:pos="851"/>
        </w:tabs>
        <w:ind w:left="0" w:firstLine="567"/>
        <w:jc w:val="both"/>
        <w:rPr>
          <w:rFonts w:ascii="Times New Roman" w:hAnsi="Times New Roman"/>
          <w:bCs/>
          <w:sz w:val="24"/>
          <w:szCs w:val="24"/>
          <w:lang w:val="bg-BG"/>
        </w:rPr>
      </w:pPr>
      <w:r w:rsidRPr="00AF1E75">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sidRPr="00AF1E75">
        <w:rPr>
          <w:rFonts w:ascii="Times New Roman" w:hAnsi="Times New Roman"/>
          <w:i/>
          <w:sz w:val="24"/>
          <w:szCs w:val="24"/>
          <w:lang w:val="bg-BG"/>
        </w:rPr>
        <w:t>Закона за управление на отпадъците</w:t>
      </w:r>
      <w:r w:rsidRPr="00AF1E75">
        <w:rPr>
          <w:rFonts w:ascii="Times New Roman" w:hAnsi="Times New Roman"/>
          <w:sz w:val="24"/>
          <w:szCs w:val="24"/>
          <w:lang w:val="bg-BG"/>
        </w:rPr>
        <w:t>.</w:t>
      </w:r>
    </w:p>
    <w:p w:rsidR="00AF1E75" w:rsidRDefault="00AF1E75" w:rsidP="00AF1E75">
      <w:pPr>
        <w:numPr>
          <w:ilvl w:val="0"/>
          <w:numId w:val="10"/>
        </w:numPr>
        <w:tabs>
          <w:tab w:val="left" w:pos="709"/>
          <w:tab w:val="left" w:pos="851"/>
        </w:tabs>
        <w:ind w:left="0" w:firstLine="567"/>
        <w:jc w:val="both"/>
        <w:rPr>
          <w:rFonts w:ascii="Times New Roman" w:hAnsi="Times New Roman"/>
          <w:bCs/>
          <w:sz w:val="24"/>
          <w:szCs w:val="24"/>
          <w:lang w:val="bg-BG"/>
        </w:rPr>
      </w:pPr>
      <w:r w:rsidRPr="00AF1E75">
        <w:rPr>
          <w:rFonts w:ascii="Times New Roman" w:hAnsi="Times New Roman"/>
          <w:bCs/>
          <w:sz w:val="24"/>
          <w:szCs w:val="24"/>
          <w:lang w:val="bg-BG"/>
        </w:rPr>
        <w:t>Предаването за последващо третиране на отпадъците, да се извършва само въз основа на писмен договор с лица, притежаващи документ по чл. 35 от ЗУО за отпадъци със съответния код съгласно наредбата по чл. 3 от ЗУО</w:t>
      </w:r>
      <w:r w:rsidR="00A4141A" w:rsidRPr="00AF1E75">
        <w:rPr>
          <w:rFonts w:ascii="Times New Roman" w:hAnsi="Times New Roman"/>
          <w:bCs/>
          <w:sz w:val="24"/>
          <w:szCs w:val="24"/>
          <w:lang w:val="bg-BG"/>
        </w:rPr>
        <w:t>;</w:t>
      </w:r>
    </w:p>
    <w:p w:rsidR="00D621CA" w:rsidRPr="00AF1E75" w:rsidRDefault="00D621CA" w:rsidP="00AF1E75">
      <w:pPr>
        <w:numPr>
          <w:ilvl w:val="0"/>
          <w:numId w:val="10"/>
        </w:numPr>
        <w:tabs>
          <w:tab w:val="left" w:pos="709"/>
          <w:tab w:val="left" w:pos="851"/>
        </w:tabs>
        <w:ind w:left="0" w:firstLine="567"/>
        <w:jc w:val="both"/>
        <w:rPr>
          <w:rFonts w:ascii="Times New Roman" w:hAnsi="Times New Roman"/>
          <w:bCs/>
          <w:sz w:val="24"/>
          <w:szCs w:val="24"/>
          <w:lang w:val="bg-BG"/>
        </w:rPr>
      </w:pPr>
      <w:r w:rsidRPr="00AF1E75">
        <w:rPr>
          <w:rFonts w:ascii="Times New Roman" w:hAnsi="Times New Roman"/>
          <w:sz w:val="24"/>
          <w:szCs w:val="24"/>
          <w:lang w:val="bg-BG"/>
        </w:rPr>
        <w:t>Да се спазват условията поставени в становищ</w:t>
      </w:r>
      <w:r w:rsidR="008D77FD" w:rsidRPr="00AF1E75">
        <w:rPr>
          <w:rFonts w:ascii="Times New Roman" w:hAnsi="Times New Roman"/>
          <w:sz w:val="24"/>
          <w:szCs w:val="24"/>
          <w:lang w:val="bg-BG"/>
        </w:rPr>
        <w:t>а</w:t>
      </w:r>
      <w:r w:rsidRPr="00AF1E75">
        <w:rPr>
          <w:rFonts w:ascii="Times New Roman" w:hAnsi="Times New Roman"/>
          <w:sz w:val="24"/>
          <w:szCs w:val="24"/>
          <w:lang w:val="bg-BG"/>
        </w:rPr>
        <w:t xml:space="preserve"> с изх. </w:t>
      </w:r>
      <w:r w:rsidR="004F4C00" w:rsidRPr="00AF1E75">
        <w:rPr>
          <w:rFonts w:ascii="Times New Roman" w:hAnsi="Times New Roman"/>
          <w:sz w:val="24"/>
          <w:szCs w:val="24"/>
          <w:lang w:val="bg-BG"/>
        </w:rPr>
        <w:t>ПУ-01-</w:t>
      </w:r>
      <w:r w:rsidR="008D77FD" w:rsidRPr="00AF1E75">
        <w:rPr>
          <w:rFonts w:ascii="Times New Roman" w:hAnsi="Times New Roman"/>
          <w:sz w:val="24"/>
          <w:szCs w:val="24"/>
          <w:lang w:val="bg-BG"/>
        </w:rPr>
        <w:t>541</w:t>
      </w:r>
      <w:r w:rsidR="004F4C00" w:rsidRPr="00AF1E75">
        <w:rPr>
          <w:rFonts w:ascii="Times New Roman" w:hAnsi="Times New Roman"/>
          <w:sz w:val="24"/>
          <w:szCs w:val="24"/>
          <w:lang w:val="bg-BG"/>
        </w:rPr>
        <w:t>(3)/</w:t>
      </w:r>
      <w:r w:rsidR="008D77FD" w:rsidRPr="00AF1E75">
        <w:rPr>
          <w:rFonts w:ascii="Times New Roman" w:hAnsi="Times New Roman"/>
          <w:sz w:val="24"/>
          <w:szCs w:val="24"/>
          <w:lang w:val="bg-BG"/>
        </w:rPr>
        <w:t>01.11</w:t>
      </w:r>
      <w:r w:rsidR="004F4C00" w:rsidRPr="00AF1E75">
        <w:rPr>
          <w:rFonts w:ascii="Times New Roman" w:hAnsi="Times New Roman"/>
          <w:sz w:val="24"/>
          <w:szCs w:val="24"/>
          <w:lang w:val="bg-BG"/>
        </w:rPr>
        <w:t>.2022г</w:t>
      </w:r>
      <w:r w:rsidRPr="00AF1E75">
        <w:rPr>
          <w:rFonts w:ascii="Times New Roman" w:hAnsi="Times New Roman"/>
          <w:sz w:val="24"/>
          <w:szCs w:val="24"/>
          <w:lang w:val="bg-BG"/>
        </w:rPr>
        <w:t>. на Басейнова дирекция „Източнобеломорски район“, град Пловдив</w:t>
      </w:r>
      <w:r w:rsidR="008D77FD" w:rsidRPr="00AF1E75">
        <w:rPr>
          <w:rFonts w:ascii="Times New Roman" w:hAnsi="Times New Roman"/>
          <w:sz w:val="24"/>
          <w:szCs w:val="24"/>
          <w:lang w:val="bg-BG"/>
        </w:rPr>
        <w:t xml:space="preserve"> и становище с изх. №</w:t>
      </w:r>
      <w:r w:rsidR="008D77FD" w:rsidRPr="00AF1E75">
        <w:rPr>
          <w:rFonts w:ascii="Times New Roman" w:hAnsi="Times New Roman"/>
          <w:bCs/>
          <w:sz w:val="24"/>
          <w:szCs w:val="24"/>
          <w:lang w:val="bg-BG"/>
        </w:rPr>
        <w:t xml:space="preserve"> 10-01-23/21.02.2023г. на РЗИ Хасково</w:t>
      </w:r>
      <w:r w:rsidR="008D77FD" w:rsidRPr="00AF1E75">
        <w:rPr>
          <w:rFonts w:ascii="Times New Roman" w:hAnsi="Times New Roman"/>
          <w:sz w:val="24"/>
          <w:szCs w:val="24"/>
          <w:lang w:val="bg-BG"/>
        </w:rPr>
        <w:t>,</w:t>
      </w:r>
      <w:r w:rsidRPr="00AF1E75">
        <w:rPr>
          <w:rFonts w:ascii="Times New Roman" w:hAnsi="Times New Roman"/>
          <w:sz w:val="24"/>
          <w:szCs w:val="24"/>
          <w:lang w:val="bg-BG"/>
        </w:rPr>
        <w:t xml:space="preserve"> копи</w:t>
      </w:r>
      <w:r w:rsidR="008D77FD" w:rsidRPr="00AF1E75">
        <w:rPr>
          <w:rFonts w:ascii="Times New Roman" w:hAnsi="Times New Roman"/>
          <w:sz w:val="24"/>
          <w:szCs w:val="24"/>
          <w:lang w:val="bg-BG"/>
        </w:rPr>
        <w:t>я</w:t>
      </w:r>
      <w:r w:rsidRPr="00AF1E75">
        <w:rPr>
          <w:rFonts w:ascii="Times New Roman" w:hAnsi="Times New Roman"/>
          <w:sz w:val="24"/>
          <w:szCs w:val="24"/>
          <w:lang w:val="bg-BG"/>
        </w:rPr>
        <w:t xml:space="preserve"> на ко</w:t>
      </w:r>
      <w:r w:rsidR="008D77FD" w:rsidRPr="00AF1E75">
        <w:rPr>
          <w:rFonts w:ascii="Times New Roman" w:hAnsi="Times New Roman"/>
          <w:sz w:val="24"/>
          <w:szCs w:val="24"/>
          <w:lang w:val="bg-BG"/>
        </w:rPr>
        <w:t>и</w:t>
      </w:r>
      <w:r w:rsidRPr="00AF1E75">
        <w:rPr>
          <w:rFonts w:ascii="Times New Roman" w:hAnsi="Times New Roman"/>
          <w:sz w:val="24"/>
          <w:szCs w:val="24"/>
          <w:lang w:val="bg-BG"/>
        </w:rPr>
        <w:t>то се прилага</w:t>
      </w:r>
      <w:r w:rsidR="008D77FD" w:rsidRPr="00AF1E75">
        <w:rPr>
          <w:rFonts w:ascii="Times New Roman" w:hAnsi="Times New Roman"/>
          <w:sz w:val="24"/>
          <w:szCs w:val="24"/>
          <w:lang w:val="bg-BG"/>
        </w:rPr>
        <w:t>т</w:t>
      </w:r>
      <w:r w:rsidRPr="00AF1E75">
        <w:rPr>
          <w:rFonts w:ascii="Times New Roman" w:hAnsi="Times New Roman"/>
          <w:sz w:val="24"/>
          <w:szCs w:val="24"/>
          <w:lang w:val="bg-BG"/>
        </w:rPr>
        <w:t xml:space="preserve"> към придружителното писмо за предоставяне на настоящото решение.</w:t>
      </w:r>
    </w:p>
    <w:p w:rsidR="00856352" w:rsidRDefault="00856352" w:rsidP="00856352">
      <w:pPr>
        <w:tabs>
          <w:tab w:val="left" w:pos="709"/>
          <w:tab w:val="left" w:pos="851"/>
        </w:tabs>
        <w:jc w:val="both"/>
        <w:rPr>
          <w:rFonts w:ascii="Times New Roman" w:hAnsi="Times New Roman"/>
          <w:sz w:val="24"/>
          <w:szCs w:val="24"/>
          <w:lang w:val="bg-BG"/>
        </w:rPr>
      </w:pPr>
    </w:p>
    <w:p w:rsidR="00856352" w:rsidRDefault="00856352" w:rsidP="00856352">
      <w:pPr>
        <w:tabs>
          <w:tab w:val="left" w:pos="709"/>
          <w:tab w:val="left" w:pos="851"/>
        </w:tabs>
        <w:jc w:val="both"/>
        <w:rPr>
          <w:rFonts w:ascii="Times New Roman" w:hAnsi="Times New Roman"/>
          <w:sz w:val="24"/>
          <w:szCs w:val="24"/>
          <w:lang w:val="bg-BG"/>
        </w:rPr>
      </w:pPr>
    </w:p>
    <w:p w:rsidR="00856352" w:rsidRPr="00F63390" w:rsidRDefault="00856352" w:rsidP="00856352">
      <w:pPr>
        <w:tabs>
          <w:tab w:val="left" w:pos="709"/>
          <w:tab w:val="left" w:pos="851"/>
        </w:tabs>
        <w:jc w:val="both"/>
        <w:rPr>
          <w:rFonts w:ascii="Times New Roman" w:hAnsi="Times New Roman"/>
          <w:bCs/>
          <w:i/>
          <w:sz w:val="24"/>
          <w:szCs w:val="24"/>
          <w:lang w:val="bg-BG"/>
        </w:rPr>
      </w:pPr>
    </w:p>
    <w:p w:rsidR="00D621CA" w:rsidRPr="00D621CA" w:rsidRDefault="00D621CA" w:rsidP="00D621CA">
      <w:pPr>
        <w:tabs>
          <w:tab w:val="left" w:pos="9923"/>
        </w:tabs>
        <w:ind w:firstLine="567"/>
        <w:jc w:val="both"/>
        <w:rPr>
          <w:rFonts w:ascii="Times New Roman" w:hAnsi="Times New Roman"/>
          <w:b/>
          <w:i/>
          <w:sz w:val="24"/>
          <w:szCs w:val="24"/>
          <w:lang w:val="bg-BG"/>
        </w:rPr>
      </w:pPr>
      <w:r w:rsidRPr="00D621CA">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rsidR="00D621CA" w:rsidRPr="00D621CA" w:rsidRDefault="00D621CA" w:rsidP="00D621CA">
      <w:pPr>
        <w:tabs>
          <w:tab w:val="left" w:pos="10206"/>
        </w:tabs>
        <w:ind w:firstLine="567"/>
        <w:jc w:val="both"/>
        <w:rPr>
          <w:rFonts w:ascii="Times New Roman" w:hAnsi="Times New Roman"/>
          <w:b/>
          <w:i/>
          <w:sz w:val="24"/>
          <w:szCs w:val="24"/>
          <w:lang w:val="bg-BG"/>
        </w:rPr>
      </w:pPr>
      <w:r w:rsidRPr="00D621CA">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D621CA" w:rsidRPr="00D621CA" w:rsidRDefault="00D621CA" w:rsidP="00D621CA">
      <w:pPr>
        <w:ind w:right="-36" w:firstLine="567"/>
        <w:jc w:val="both"/>
        <w:rPr>
          <w:rFonts w:ascii="Times New Roman" w:hAnsi="Times New Roman"/>
          <w:b/>
          <w:i/>
          <w:sz w:val="24"/>
          <w:szCs w:val="24"/>
          <w:lang w:val="bg-BG"/>
        </w:rPr>
      </w:pPr>
      <w:r w:rsidRPr="00D621CA">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rsidR="00D621CA" w:rsidRPr="00D621CA" w:rsidRDefault="00D621CA" w:rsidP="00D621CA">
      <w:pPr>
        <w:tabs>
          <w:tab w:val="left" w:pos="9923"/>
        </w:tabs>
        <w:ind w:right="-36" w:firstLine="567"/>
        <w:jc w:val="both"/>
        <w:rPr>
          <w:rFonts w:ascii="Times New Roman" w:hAnsi="Times New Roman"/>
          <w:b/>
          <w:i/>
          <w:sz w:val="24"/>
          <w:szCs w:val="24"/>
          <w:lang w:val="bg-BG"/>
        </w:rPr>
      </w:pPr>
      <w:r w:rsidRPr="00D621CA">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0E4509" w:rsidRPr="000E4509" w:rsidRDefault="000E4509" w:rsidP="000E4509">
      <w:pPr>
        <w:tabs>
          <w:tab w:val="left" w:pos="1134"/>
        </w:tabs>
        <w:ind w:firstLine="709"/>
        <w:jc w:val="both"/>
        <w:textAlignment w:val="auto"/>
        <w:rPr>
          <w:rFonts w:ascii="Times New Roman" w:hAnsi="Times New Roman"/>
          <w:b/>
          <w:i/>
          <w:sz w:val="24"/>
          <w:szCs w:val="24"/>
          <w:lang w:val="bg-BG"/>
        </w:rPr>
      </w:pPr>
      <w:r w:rsidRPr="000E4509">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E4509">
        <w:rPr>
          <w:rFonts w:ascii="Times New Roman" w:hAnsi="Times New Roman"/>
          <w:b/>
          <w:i/>
          <w:sz w:val="24"/>
          <w:szCs w:val="24"/>
          <w:lang w:val="bg-BG"/>
        </w:rPr>
        <w:t>Административнопроцесуалния</w:t>
      </w:r>
      <w:proofErr w:type="spellEnd"/>
      <w:r w:rsidRPr="000E4509">
        <w:rPr>
          <w:rFonts w:ascii="Times New Roman" w:hAnsi="Times New Roman"/>
          <w:b/>
          <w:i/>
          <w:sz w:val="24"/>
          <w:szCs w:val="24"/>
          <w:lang w:val="bg-BG"/>
        </w:rPr>
        <w:t xml:space="preserve"> кодекс в четиринадесетдневен срок от съобщаването му.</w:t>
      </w:r>
    </w:p>
    <w:p w:rsidR="00D621CA" w:rsidRPr="00D621CA" w:rsidRDefault="00D621CA" w:rsidP="00D621CA">
      <w:pPr>
        <w:ind w:left="567" w:right="-567" w:firstLine="426"/>
        <w:jc w:val="both"/>
        <w:rPr>
          <w:rFonts w:ascii="Times New Roman" w:hAnsi="Times New Roman"/>
          <w:b/>
          <w:i/>
          <w:sz w:val="24"/>
          <w:szCs w:val="24"/>
          <w:lang w:val="bg-BG"/>
        </w:rPr>
      </w:pPr>
    </w:p>
    <w:p w:rsidR="00D621CA" w:rsidRPr="00D621CA" w:rsidRDefault="00D621CA" w:rsidP="00D621CA">
      <w:pPr>
        <w:ind w:left="567" w:right="-567"/>
        <w:jc w:val="both"/>
        <w:rPr>
          <w:rFonts w:ascii="Times New Roman" w:hAnsi="Times New Roman"/>
          <w:b/>
          <w:i/>
          <w:sz w:val="24"/>
          <w:szCs w:val="24"/>
          <w:lang w:val="bg-BG"/>
        </w:rPr>
      </w:pPr>
    </w:p>
    <w:p w:rsidR="00191AD9" w:rsidRPr="00E81916" w:rsidRDefault="00191AD9" w:rsidP="00623427">
      <w:pPr>
        <w:jc w:val="both"/>
        <w:rPr>
          <w:rFonts w:ascii="Times New Roman" w:hAnsi="Times New Roman"/>
          <w:b/>
          <w:sz w:val="24"/>
          <w:szCs w:val="24"/>
          <w:lang w:val="bg-BG"/>
        </w:rPr>
      </w:pPr>
    </w:p>
    <w:p w:rsidR="000B28CA" w:rsidRPr="00E81916" w:rsidRDefault="000B28CA" w:rsidP="00623427">
      <w:pPr>
        <w:jc w:val="both"/>
        <w:rPr>
          <w:rFonts w:ascii="Times New Roman" w:hAnsi="Times New Roman"/>
          <w:b/>
          <w:sz w:val="24"/>
          <w:szCs w:val="24"/>
          <w:lang w:val="bg-BG"/>
        </w:rPr>
      </w:pPr>
    </w:p>
    <w:p w:rsidR="00951747" w:rsidRPr="00951747" w:rsidRDefault="00703BD5" w:rsidP="00951747">
      <w:pPr>
        <w:ind w:right="75"/>
        <w:jc w:val="both"/>
        <w:rPr>
          <w:rFonts w:ascii="Times New Roman" w:hAnsi="Times New Roman"/>
          <w:b/>
          <w:sz w:val="24"/>
          <w:szCs w:val="24"/>
          <w:lang w:val="ru-RU"/>
        </w:rPr>
      </w:pPr>
      <w:r>
        <w:rPr>
          <w:rFonts w:ascii="Times New Roman" w:hAnsi="Times New Roman"/>
          <w:b/>
          <w:sz w:val="24"/>
          <w:szCs w:val="24"/>
          <w:lang w:val="ru-RU"/>
        </w:rPr>
        <w:t>МК</w:t>
      </w:r>
      <w:bookmarkStart w:id="3" w:name="_GoBack"/>
      <w:bookmarkEnd w:id="3"/>
    </w:p>
    <w:p w:rsidR="00D11B37" w:rsidRPr="00D11B37" w:rsidRDefault="00D11B37" w:rsidP="00D11B37">
      <w:pPr>
        <w:overflowPunct/>
        <w:autoSpaceDE/>
        <w:autoSpaceDN/>
        <w:adjustRightInd/>
        <w:textAlignment w:val="auto"/>
        <w:rPr>
          <w:rFonts w:ascii="Times New Roman" w:hAnsi="Times New Roman"/>
          <w:i/>
          <w:sz w:val="24"/>
          <w:szCs w:val="24"/>
          <w:lang w:val="ru-RU"/>
        </w:rPr>
      </w:pPr>
      <w:r w:rsidRPr="00D11B37">
        <w:rPr>
          <w:rFonts w:ascii="Times New Roman" w:hAnsi="Times New Roman"/>
          <w:i/>
          <w:sz w:val="24"/>
          <w:szCs w:val="24"/>
          <w:lang w:val="ru-RU"/>
        </w:rPr>
        <w:t xml:space="preserve">И. д. Директор на Регионална инспекция </w:t>
      </w:r>
    </w:p>
    <w:p w:rsidR="00D11B37" w:rsidRPr="00D11B37" w:rsidRDefault="00D11B37" w:rsidP="00D11B37">
      <w:pPr>
        <w:overflowPunct/>
        <w:autoSpaceDE/>
        <w:autoSpaceDN/>
        <w:adjustRightInd/>
        <w:textAlignment w:val="auto"/>
        <w:rPr>
          <w:rFonts w:ascii="Times New Roman" w:hAnsi="Times New Roman"/>
          <w:i/>
          <w:sz w:val="24"/>
          <w:szCs w:val="24"/>
          <w:lang w:val="ru-RU"/>
        </w:rPr>
      </w:pPr>
      <w:r w:rsidRPr="00D11B37">
        <w:rPr>
          <w:rFonts w:ascii="Times New Roman" w:hAnsi="Times New Roman"/>
          <w:i/>
          <w:sz w:val="24"/>
          <w:szCs w:val="24"/>
          <w:lang w:val="ru-RU"/>
        </w:rPr>
        <w:t>по околната среда и водите – Хасково</w:t>
      </w:r>
    </w:p>
    <w:p w:rsidR="00D74EBB" w:rsidRPr="00D11B37" w:rsidRDefault="00D74EBB" w:rsidP="007E0265">
      <w:pPr>
        <w:overflowPunct/>
        <w:autoSpaceDE/>
        <w:autoSpaceDN/>
        <w:adjustRightInd/>
        <w:textAlignment w:val="auto"/>
        <w:rPr>
          <w:rFonts w:ascii="Times New Roman" w:hAnsi="Times New Roman"/>
          <w:i/>
          <w:sz w:val="24"/>
          <w:szCs w:val="24"/>
          <w:lang w:val="ru-RU"/>
        </w:rPr>
      </w:pPr>
    </w:p>
    <w:p w:rsidR="008D343E" w:rsidRPr="008D343E" w:rsidRDefault="000761C2" w:rsidP="00703BD5">
      <w:pPr>
        <w:overflowPunct/>
        <w:autoSpaceDE/>
        <w:autoSpaceDN/>
        <w:adjustRightInd/>
        <w:textAlignment w:val="auto"/>
        <w:rPr>
          <w:rFonts w:ascii="Times New Roman" w:hAnsi="Times New Roman"/>
          <w:i/>
          <w:sz w:val="24"/>
          <w:szCs w:val="24"/>
          <w:lang w:val="ru-RU"/>
        </w:rPr>
      </w:pPr>
      <w:r w:rsidRPr="000761C2">
        <w:rPr>
          <w:rFonts w:ascii="Times New Roman" w:hAnsi="Times New Roman"/>
          <w:b/>
          <w:sz w:val="24"/>
          <w:szCs w:val="24"/>
          <w:lang w:val="bg-BG"/>
        </w:rPr>
        <w:t xml:space="preserve">Дата: </w:t>
      </w:r>
      <w:r w:rsidR="00951747">
        <w:rPr>
          <w:rFonts w:ascii="Times New Roman" w:hAnsi="Times New Roman"/>
          <w:b/>
          <w:sz w:val="24"/>
          <w:szCs w:val="24"/>
          <w:lang w:val="bg-BG"/>
        </w:rPr>
        <w:t>03.04</w:t>
      </w:r>
      <w:r w:rsidR="00BD2718" w:rsidRPr="00950C79">
        <w:rPr>
          <w:rFonts w:ascii="Times New Roman" w:hAnsi="Times New Roman"/>
          <w:b/>
          <w:sz w:val="24"/>
          <w:szCs w:val="24"/>
          <w:lang w:val="bg-BG"/>
        </w:rPr>
        <w:t>.202</w:t>
      </w:r>
      <w:r w:rsidR="00276765">
        <w:rPr>
          <w:rFonts w:ascii="Times New Roman" w:hAnsi="Times New Roman"/>
          <w:b/>
          <w:sz w:val="24"/>
          <w:szCs w:val="24"/>
          <w:lang w:val="bg-BG"/>
        </w:rPr>
        <w:t>3</w:t>
      </w:r>
      <w:r w:rsidR="00BD2718" w:rsidRPr="00950C79">
        <w:rPr>
          <w:rFonts w:ascii="Times New Roman" w:hAnsi="Times New Roman"/>
          <w:b/>
          <w:sz w:val="24"/>
          <w:szCs w:val="24"/>
          <w:lang w:val="bg-BG"/>
        </w:rPr>
        <w:t>г</w:t>
      </w:r>
      <w:r w:rsidRPr="000761C2">
        <w:rPr>
          <w:rFonts w:ascii="Times New Roman" w:hAnsi="Times New Roman"/>
          <w:b/>
          <w:sz w:val="24"/>
          <w:szCs w:val="24"/>
          <w:lang w:val="bg-BG"/>
        </w:rPr>
        <w:t>.</w:t>
      </w:r>
    </w:p>
    <w:sectPr w:rsidR="008D343E" w:rsidRPr="008D343E" w:rsidSect="0033642C">
      <w:headerReference w:type="even" r:id="rId9"/>
      <w:headerReference w:type="default" r:id="rId10"/>
      <w:footerReference w:type="even" r:id="rId11"/>
      <w:footerReference w:type="default" r:id="rId12"/>
      <w:headerReference w:type="first" r:id="rId13"/>
      <w:footerReference w:type="first" r:id="rId14"/>
      <w:pgSz w:w="11907" w:h="16840" w:code="9"/>
      <w:pgMar w:top="1276" w:right="708" w:bottom="1134"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F5" w:rsidRDefault="006D40F5">
      <w:r>
        <w:separator/>
      </w:r>
    </w:p>
  </w:endnote>
  <w:endnote w:type="continuationSeparator" w:id="0">
    <w:p w:rsidR="006D40F5" w:rsidRDefault="006D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4D0CC987" wp14:editId="7E9C0E31">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43D958F3" wp14:editId="04363288">
          <wp:simplePos x="0" y="0"/>
          <wp:positionH relativeFrom="column">
            <wp:posOffset>4575175</wp:posOffset>
          </wp:positionH>
          <wp:positionV relativeFrom="paragraph">
            <wp:posOffset>99109</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33642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2E3D2D20" wp14:editId="7BF8F46C">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4C1A11" w:rsidRPr="004C1A11">
            <w:rPr>
              <w:rFonts w:ascii="Times New Roman" w:hAnsi="Times New Roman"/>
              <w:u w:val="single"/>
              <w:lang w:val="de-DE"/>
            </w:rPr>
            <w:t>delovodstvo@riosv-hs.org</w:t>
          </w:r>
        </w:p>
        <w:p w:rsidR="002619AC" w:rsidRPr="002F43DC" w:rsidRDefault="007637C5" w:rsidP="006171EB">
          <w:pPr>
            <w:tabs>
              <w:tab w:val="center" w:pos="4703"/>
              <w:tab w:val="right" w:pos="9406"/>
            </w:tabs>
            <w:ind w:left="281"/>
            <w:jc w:val="center"/>
            <w:rPr>
              <w:rFonts w:ascii="Calibri" w:eastAsia="Calibri" w:hAnsi="Calibri"/>
              <w:noProof/>
              <w:lang w:val="bg-BG"/>
            </w:rPr>
          </w:pPr>
          <w:hyperlink r:id="rId3"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F5" w:rsidRDefault="006D40F5">
      <w:r>
        <w:separator/>
      </w:r>
    </w:p>
  </w:footnote>
  <w:footnote w:type="continuationSeparator" w:id="0">
    <w:p w:rsidR="006D40F5" w:rsidRDefault="006D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10B6C505" wp14:editId="4EB11633">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AAD8401" wp14:editId="6DAE26A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AF"/>
    <w:multiLevelType w:val="multilevel"/>
    <w:tmpl w:val="721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36D72"/>
    <w:multiLevelType w:val="hybridMultilevel"/>
    <w:tmpl w:val="071AB394"/>
    <w:lvl w:ilvl="0" w:tplc="04020009">
      <w:start w:val="1"/>
      <w:numFmt w:val="bullet"/>
      <w:lvlText w:val=""/>
      <w:lvlJc w:val="left"/>
      <w:pPr>
        <w:tabs>
          <w:tab w:val="num" w:pos="769"/>
        </w:tabs>
        <w:ind w:left="769" w:hanging="360"/>
      </w:pPr>
      <w:rPr>
        <w:rFonts w:ascii="Wingdings" w:hAnsi="Wingdings" w:hint="default"/>
      </w:rPr>
    </w:lvl>
    <w:lvl w:ilvl="1" w:tplc="04020003" w:tentative="1">
      <w:start w:val="1"/>
      <w:numFmt w:val="bullet"/>
      <w:lvlText w:val="o"/>
      <w:lvlJc w:val="left"/>
      <w:pPr>
        <w:tabs>
          <w:tab w:val="num" w:pos="1489"/>
        </w:tabs>
        <w:ind w:left="1489" w:hanging="360"/>
      </w:pPr>
      <w:rPr>
        <w:rFonts w:ascii="Courier New" w:hAnsi="Courier New" w:cs="Courier New" w:hint="default"/>
      </w:rPr>
    </w:lvl>
    <w:lvl w:ilvl="2" w:tplc="04020005" w:tentative="1">
      <w:start w:val="1"/>
      <w:numFmt w:val="bullet"/>
      <w:lvlText w:val=""/>
      <w:lvlJc w:val="left"/>
      <w:pPr>
        <w:tabs>
          <w:tab w:val="num" w:pos="2209"/>
        </w:tabs>
        <w:ind w:left="2209" w:hanging="360"/>
      </w:pPr>
      <w:rPr>
        <w:rFonts w:ascii="Wingdings" w:hAnsi="Wingdings" w:hint="default"/>
      </w:rPr>
    </w:lvl>
    <w:lvl w:ilvl="3" w:tplc="04020001" w:tentative="1">
      <w:start w:val="1"/>
      <w:numFmt w:val="bullet"/>
      <w:lvlText w:val=""/>
      <w:lvlJc w:val="left"/>
      <w:pPr>
        <w:tabs>
          <w:tab w:val="num" w:pos="2929"/>
        </w:tabs>
        <w:ind w:left="2929" w:hanging="360"/>
      </w:pPr>
      <w:rPr>
        <w:rFonts w:ascii="Symbol" w:hAnsi="Symbol" w:hint="default"/>
      </w:rPr>
    </w:lvl>
    <w:lvl w:ilvl="4" w:tplc="04020003" w:tentative="1">
      <w:start w:val="1"/>
      <w:numFmt w:val="bullet"/>
      <w:lvlText w:val="o"/>
      <w:lvlJc w:val="left"/>
      <w:pPr>
        <w:tabs>
          <w:tab w:val="num" w:pos="3649"/>
        </w:tabs>
        <w:ind w:left="3649" w:hanging="360"/>
      </w:pPr>
      <w:rPr>
        <w:rFonts w:ascii="Courier New" w:hAnsi="Courier New" w:cs="Courier New" w:hint="default"/>
      </w:rPr>
    </w:lvl>
    <w:lvl w:ilvl="5" w:tplc="04020005" w:tentative="1">
      <w:start w:val="1"/>
      <w:numFmt w:val="bullet"/>
      <w:lvlText w:val=""/>
      <w:lvlJc w:val="left"/>
      <w:pPr>
        <w:tabs>
          <w:tab w:val="num" w:pos="4369"/>
        </w:tabs>
        <w:ind w:left="4369" w:hanging="360"/>
      </w:pPr>
      <w:rPr>
        <w:rFonts w:ascii="Wingdings" w:hAnsi="Wingdings" w:hint="default"/>
      </w:rPr>
    </w:lvl>
    <w:lvl w:ilvl="6" w:tplc="04020001" w:tentative="1">
      <w:start w:val="1"/>
      <w:numFmt w:val="bullet"/>
      <w:lvlText w:val=""/>
      <w:lvlJc w:val="left"/>
      <w:pPr>
        <w:tabs>
          <w:tab w:val="num" w:pos="5089"/>
        </w:tabs>
        <w:ind w:left="5089" w:hanging="360"/>
      </w:pPr>
      <w:rPr>
        <w:rFonts w:ascii="Symbol" w:hAnsi="Symbol" w:hint="default"/>
      </w:rPr>
    </w:lvl>
    <w:lvl w:ilvl="7" w:tplc="04020003" w:tentative="1">
      <w:start w:val="1"/>
      <w:numFmt w:val="bullet"/>
      <w:lvlText w:val="o"/>
      <w:lvlJc w:val="left"/>
      <w:pPr>
        <w:tabs>
          <w:tab w:val="num" w:pos="5809"/>
        </w:tabs>
        <w:ind w:left="5809" w:hanging="360"/>
      </w:pPr>
      <w:rPr>
        <w:rFonts w:ascii="Courier New" w:hAnsi="Courier New" w:cs="Courier New" w:hint="default"/>
      </w:rPr>
    </w:lvl>
    <w:lvl w:ilvl="8" w:tplc="04020005" w:tentative="1">
      <w:start w:val="1"/>
      <w:numFmt w:val="bullet"/>
      <w:lvlText w:val=""/>
      <w:lvlJc w:val="left"/>
      <w:pPr>
        <w:tabs>
          <w:tab w:val="num" w:pos="6529"/>
        </w:tabs>
        <w:ind w:left="6529" w:hanging="360"/>
      </w:pPr>
      <w:rPr>
        <w:rFonts w:ascii="Wingdings" w:hAnsi="Wingdings" w:hint="default"/>
      </w:rPr>
    </w:lvl>
  </w:abstractNum>
  <w:abstractNum w:abstractNumId="2">
    <w:nsid w:val="037F5A58"/>
    <w:multiLevelType w:val="hybridMultilevel"/>
    <w:tmpl w:val="3E8AB174"/>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3">
    <w:nsid w:val="04A144A3"/>
    <w:multiLevelType w:val="hybridMultilevel"/>
    <w:tmpl w:val="A23A3058"/>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4">
    <w:nsid w:val="07C0790B"/>
    <w:multiLevelType w:val="hybridMultilevel"/>
    <w:tmpl w:val="E28244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BDC1693"/>
    <w:multiLevelType w:val="hybridMultilevel"/>
    <w:tmpl w:val="72DE2CCC"/>
    <w:lvl w:ilvl="0" w:tplc="83560A62">
      <w:start w:val="1"/>
      <w:numFmt w:val="decimal"/>
      <w:lvlText w:val="%1."/>
      <w:lvlJc w:val="left"/>
      <w:pPr>
        <w:ind w:left="78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07B8"/>
    <w:multiLevelType w:val="hybridMultilevel"/>
    <w:tmpl w:val="AC34EBAC"/>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09C6747"/>
    <w:multiLevelType w:val="multilevel"/>
    <w:tmpl w:val="9AD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657D54"/>
    <w:multiLevelType w:val="hybridMultilevel"/>
    <w:tmpl w:val="EACE92B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12742A99"/>
    <w:multiLevelType w:val="hybridMultilevel"/>
    <w:tmpl w:val="C74A19B4"/>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1">
    <w:nsid w:val="13253453"/>
    <w:multiLevelType w:val="multilevel"/>
    <w:tmpl w:val="3E3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E73FF4"/>
    <w:multiLevelType w:val="hybridMultilevel"/>
    <w:tmpl w:val="86ACFD7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ABE2CAC"/>
    <w:multiLevelType w:val="hybridMultilevel"/>
    <w:tmpl w:val="C4EC09C2"/>
    <w:lvl w:ilvl="0" w:tplc="1C52F7F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C907D3D"/>
    <w:multiLevelType w:val="hybridMultilevel"/>
    <w:tmpl w:val="983CC9A6"/>
    <w:lvl w:ilvl="0" w:tplc="0526BF04">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nsid w:val="1EBC3BEA"/>
    <w:multiLevelType w:val="hybridMultilevel"/>
    <w:tmpl w:val="EB7A3B08"/>
    <w:lvl w:ilvl="0" w:tplc="0402000B">
      <w:start w:val="1"/>
      <w:numFmt w:val="bullet"/>
      <w:lvlText w:val=""/>
      <w:lvlJc w:val="left"/>
      <w:pPr>
        <w:ind w:left="1647" w:hanging="360"/>
      </w:pPr>
      <w:rPr>
        <w:rFonts w:ascii="Wingdings" w:hAnsi="Wingdings"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6">
    <w:nsid w:val="229745D7"/>
    <w:multiLevelType w:val="singleLevel"/>
    <w:tmpl w:val="0409000F"/>
    <w:lvl w:ilvl="0">
      <w:start w:val="1"/>
      <w:numFmt w:val="decimal"/>
      <w:lvlText w:val="%1."/>
      <w:lvlJc w:val="left"/>
      <w:pPr>
        <w:tabs>
          <w:tab w:val="num" w:pos="360"/>
        </w:tabs>
        <w:ind w:left="360" w:hanging="360"/>
      </w:pPr>
    </w:lvl>
  </w:abstractNum>
  <w:abstractNum w:abstractNumId="17">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A0134CD"/>
    <w:multiLevelType w:val="hybridMultilevel"/>
    <w:tmpl w:val="B6821B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AD9032D"/>
    <w:multiLevelType w:val="hybridMultilevel"/>
    <w:tmpl w:val="03869238"/>
    <w:lvl w:ilvl="0" w:tplc="1BEA5212">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2E146FEE"/>
    <w:multiLevelType w:val="hybridMultilevel"/>
    <w:tmpl w:val="BF8AC8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2">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3">
    <w:nsid w:val="35DD18F1"/>
    <w:multiLevelType w:val="hybridMultilevel"/>
    <w:tmpl w:val="F67E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91D53"/>
    <w:multiLevelType w:val="hybridMultilevel"/>
    <w:tmpl w:val="923C846C"/>
    <w:lvl w:ilvl="0" w:tplc="04020009">
      <w:start w:val="1"/>
      <w:numFmt w:val="bullet"/>
      <w:lvlText w:val=""/>
      <w:lvlJc w:val="left"/>
      <w:pPr>
        <w:ind w:left="927" w:hanging="360"/>
      </w:pPr>
      <w:rPr>
        <w:rFonts w:ascii="Wingdings" w:hAnsi="Wingdings" w:hint="default"/>
      </w:rPr>
    </w:lvl>
    <w:lvl w:ilvl="1" w:tplc="0402000B">
      <w:start w:val="1"/>
      <w:numFmt w:val="bullet"/>
      <w:lvlText w:val=""/>
      <w:lvlJc w:val="left"/>
      <w:pPr>
        <w:ind w:left="1647" w:hanging="360"/>
      </w:pPr>
      <w:rPr>
        <w:rFonts w:ascii="Wingdings" w:hAnsi="Wingdings"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5">
    <w:nsid w:val="3D1D34DB"/>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E8D77FA"/>
    <w:multiLevelType w:val="hybridMultilevel"/>
    <w:tmpl w:val="C4B881C8"/>
    <w:lvl w:ilvl="0" w:tplc="60A0685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40677DD8"/>
    <w:multiLevelType w:val="hybridMultilevel"/>
    <w:tmpl w:val="FE20D912"/>
    <w:lvl w:ilvl="0" w:tplc="CE74B36E">
      <w:start w:val="1"/>
      <w:numFmt w:val="bullet"/>
      <w:lvlText w:val="-"/>
      <w:lvlJc w:val="left"/>
      <w:pPr>
        <w:ind w:left="1080" w:hanging="360"/>
      </w:pPr>
      <w:rPr>
        <w:rFonts w:ascii="Arial" w:eastAsia="Times New Roman" w:hAnsi="Arial" w:cs="Aria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nsid w:val="48052D52"/>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D3E7B0F"/>
    <w:multiLevelType w:val="hybridMultilevel"/>
    <w:tmpl w:val="7ABE49B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42D13AC"/>
    <w:multiLevelType w:val="hybridMultilevel"/>
    <w:tmpl w:val="A336C8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9">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5">
    <w:nsid w:val="6D3C70FD"/>
    <w:multiLevelType w:val="hybridMultilevel"/>
    <w:tmpl w:val="C99283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2ED4D05"/>
    <w:multiLevelType w:val="multilevel"/>
    <w:tmpl w:val="1AC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AF5E2C"/>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8">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56B5B8B"/>
    <w:multiLevelType w:val="hybridMultilevel"/>
    <w:tmpl w:val="46B4F29A"/>
    <w:lvl w:ilvl="0" w:tplc="75DE5B6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7664806"/>
    <w:multiLevelType w:val="hybridMultilevel"/>
    <w:tmpl w:val="AC8E3A08"/>
    <w:lvl w:ilvl="0" w:tplc="528EA6CE">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9FE56F5"/>
    <w:multiLevelType w:val="hybridMultilevel"/>
    <w:tmpl w:val="7FC0709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7"/>
  </w:num>
  <w:num w:numId="2">
    <w:abstractNumId w:val="7"/>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12"/>
  </w:num>
  <w:num w:numId="13">
    <w:abstractNumId w:val="40"/>
  </w:num>
  <w:num w:numId="14">
    <w:abstractNumId w:val="29"/>
  </w:num>
  <w:num w:numId="15">
    <w:abstractNumId w:val="26"/>
  </w:num>
  <w:num w:numId="16">
    <w:abstractNumId w:val="5"/>
  </w:num>
  <w:num w:numId="17">
    <w:abstractNumId w:val="9"/>
  </w:num>
  <w:num w:numId="18">
    <w:abstractNumId w:val="6"/>
  </w:num>
  <w:num w:numId="19">
    <w:abstractNumId w:val="10"/>
  </w:num>
  <w:num w:numId="20">
    <w:abstractNumId w:val="14"/>
  </w:num>
  <w:num w:numId="21">
    <w:abstractNumId w:val="19"/>
  </w:num>
  <w:num w:numId="22">
    <w:abstractNumId w:val="13"/>
  </w:num>
  <w:num w:numId="23">
    <w:abstractNumId w:val="33"/>
  </w:num>
  <w:num w:numId="24">
    <w:abstractNumId w:val="1"/>
  </w:num>
  <w:num w:numId="25">
    <w:abstractNumId w:val="35"/>
  </w:num>
  <w:num w:numId="26">
    <w:abstractNumId w:val="16"/>
  </w:num>
  <w:num w:numId="27">
    <w:abstractNumId w:val="30"/>
  </w:num>
  <w:num w:numId="28">
    <w:abstractNumId w:val="20"/>
  </w:num>
  <w:num w:numId="29">
    <w:abstractNumId w:val="15"/>
  </w:num>
  <w:num w:numId="30">
    <w:abstractNumId w:val="24"/>
  </w:num>
  <w:num w:numId="31">
    <w:abstractNumId w:val="39"/>
  </w:num>
  <w:num w:numId="32">
    <w:abstractNumId w:val="3"/>
  </w:num>
  <w:num w:numId="33">
    <w:abstractNumId w:val="25"/>
  </w:num>
  <w:num w:numId="34">
    <w:abstractNumId w:val="31"/>
  </w:num>
  <w:num w:numId="35">
    <w:abstractNumId w:val="34"/>
  </w:num>
  <w:num w:numId="36">
    <w:abstractNumId w:val="38"/>
  </w:num>
  <w:num w:numId="37">
    <w:abstractNumId w:val="28"/>
  </w:num>
  <w:num w:numId="38">
    <w:abstractNumId w:val="41"/>
  </w:num>
  <w:num w:numId="39">
    <w:abstractNumId w:val="22"/>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6"/>
  </w:num>
  <w:num w:numId="43">
    <w:abstractNumId w:val="11"/>
  </w:num>
  <w:num w:numId="44">
    <w:abstractNumId w:val="0"/>
  </w:num>
  <w:num w:numId="45">
    <w:abstractNumId w:val="8"/>
  </w:num>
  <w:num w:numId="46">
    <w:abstractNumId w:val="2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10BED"/>
    <w:rsid w:val="00031726"/>
    <w:rsid w:val="000342B1"/>
    <w:rsid w:val="000370D9"/>
    <w:rsid w:val="00040AFB"/>
    <w:rsid w:val="0004334C"/>
    <w:rsid w:val="000457E9"/>
    <w:rsid w:val="0005123D"/>
    <w:rsid w:val="00052BC1"/>
    <w:rsid w:val="0005385E"/>
    <w:rsid w:val="00056AFD"/>
    <w:rsid w:val="00066AA2"/>
    <w:rsid w:val="00070673"/>
    <w:rsid w:val="0007606B"/>
    <w:rsid w:val="000761C2"/>
    <w:rsid w:val="00076D0F"/>
    <w:rsid w:val="00080262"/>
    <w:rsid w:val="00091ABD"/>
    <w:rsid w:val="00094BA5"/>
    <w:rsid w:val="00094C8D"/>
    <w:rsid w:val="0009564B"/>
    <w:rsid w:val="00096AC7"/>
    <w:rsid w:val="000A1C85"/>
    <w:rsid w:val="000A7A39"/>
    <w:rsid w:val="000B28CA"/>
    <w:rsid w:val="000B72F2"/>
    <w:rsid w:val="000C10E2"/>
    <w:rsid w:val="000C25CE"/>
    <w:rsid w:val="000D2B38"/>
    <w:rsid w:val="000D47DF"/>
    <w:rsid w:val="000D7C00"/>
    <w:rsid w:val="000E4509"/>
    <w:rsid w:val="000F44D9"/>
    <w:rsid w:val="001073F0"/>
    <w:rsid w:val="00107C40"/>
    <w:rsid w:val="00137B08"/>
    <w:rsid w:val="00137FA9"/>
    <w:rsid w:val="00142B7C"/>
    <w:rsid w:val="00143FF3"/>
    <w:rsid w:val="00145C38"/>
    <w:rsid w:val="00146138"/>
    <w:rsid w:val="00150E17"/>
    <w:rsid w:val="001542DB"/>
    <w:rsid w:val="00155320"/>
    <w:rsid w:val="00155CEB"/>
    <w:rsid w:val="00157D1E"/>
    <w:rsid w:val="00160CA5"/>
    <w:rsid w:val="001658A1"/>
    <w:rsid w:val="001712C3"/>
    <w:rsid w:val="00174BD0"/>
    <w:rsid w:val="00181D2D"/>
    <w:rsid w:val="00182A3E"/>
    <w:rsid w:val="00186877"/>
    <w:rsid w:val="001868EE"/>
    <w:rsid w:val="00191AD9"/>
    <w:rsid w:val="00195F85"/>
    <w:rsid w:val="001A6ABA"/>
    <w:rsid w:val="001B170D"/>
    <w:rsid w:val="001B32FC"/>
    <w:rsid w:val="001B4BA5"/>
    <w:rsid w:val="001B58C6"/>
    <w:rsid w:val="001B5F8C"/>
    <w:rsid w:val="001C5702"/>
    <w:rsid w:val="001C6903"/>
    <w:rsid w:val="001E05BD"/>
    <w:rsid w:val="001E10FE"/>
    <w:rsid w:val="001E25CF"/>
    <w:rsid w:val="001E55F5"/>
    <w:rsid w:val="001F0D67"/>
    <w:rsid w:val="001F28B4"/>
    <w:rsid w:val="002026AD"/>
    <w:rsid w:val="00202BA8"/>
    <w:rsid w:val="0020512A"/>
    <w:rsid w:val="0020653E"/>
    <w:rsid w:val="0020742F"/>
    <w:rsid w:val="00215F3E"/>
    <w:rsid w:val="00217CC0"/>
    <w:rsid w:val="00221BF5"/>
    <w:rsid w:val="002273FE"/>
    <w:rsid w:val="00233451"/>
    <w:rsid w:val="0024120B"/>
    <w:rsid w:val="00251529"/>
    <w:rsid w:val="00261969"/>
    <w:rsid w:val="002619AC"/>
    <w:rsid w:val="002663AA"/>
    <w:rsid w:val="0026693E"/>
    <w:rsid w:val="00266D04"/>
    <w:rsid w:val="00276765"/>
    <w:rsid w:val="00282ED0"/>
    <w:rsid w:val="00291461"/>
    <w:rsid w:val="002932AB"/>
    <w:rsid w:val="00293AAD"/>
    <w:rsid w:val="002976D4"/>
    <w:rsid w:val="002A2BEC"/>
    <w:rsid w:val="002A443A"/>
    <w:rsid w:val="002B670D"/>
    <w:rsid w:val="002B7809"/>
    <w:rsid w:val="002C2AAD"/>
    <w:rsid w:val="002D2305"/>
    <w:rsid w:val="002D5747"/>
    <w:rsid w:val="002E0586"/>
    <w:rsid w:val="002E25EF"/>
    <w:rsid w:val="002F0C38"/>
    <w:rsid w:val="002F43DC"/>
    <w:rsid w:val="00300430"/>
    <w:rsid w:val="00304041"/>
    <w:rsid w:val="00306102"/>
    <w:rsid w:val="0031305B"/>
    <w:rsid w:val="00324274"/>
    <w:rsid w:val="003326A4"/>
    <w:rsid w:val="003351CD"/>
    <w:rsid w:val="00335ECB"/>
    <w:rsid w:val="0033642C"/>
    <w:rsid w:val="00340466"/>
    <w:rsid w:val="00340974"/>
    <w:rsid w:val="00342688"/>
    <w:rsid w:val="00346C89"/>
    <w:rsid w:val="00352F4E"/>
    <w:rsid w:val="003532D4"/>
    <w:rsid w:val="003568BF"/>
    <w:rsid w:val="00374C35"/>
    <w:rsid w:val="003A3E07"/>
    <w:rsid w:val="003A786C"/>
    <w:rsid w:val="003B15A7"/>
    <w:rsid w:val="003B4B5C"/>
    <w:rsid w:val="003C53E8"/>
    <w:rsid w:val="003C67B0"/>
    <w:rsid w:val="003D64E0"/>
    <w:rsid w:val="003E7F99"/>
    <w:rsid w:val="0040427F"/>
    <w:rsid w:val="00407BDD"/>
    <w:rsid w:val="004137E6"/>
    <w:rsid w:val="004174F6"/>
    <w:rsid w:val="00425104"/>
    <w:rsid w:val="00437898"/>
    <w:rsid w:val="00440511"/>
    <w:rsid w:val="00444C2F"/>
    <w:rsid w:val="00446795"/>
    <w:rsid w:val="00446E4E"/>
    <w:rsid w:val="00446FB7"/>
    <w:rsid w:val="00457141"/>
    <w:rsid w:val="00457B11"/>
    <w:rsid w:val="004653AC"/>
    <w:rsid w:val="004667A1"/>
    <w:rsid w:val="00466CBF"/>
    <w:rsid w:val="004A3FEC"/>
    <w:rsid w:val="004A4644"/>
    <w:rsid w:val="004A7F41"/>
    <w:rsid w:val="004B1337"/>
    <w:rsid w:val="004B1E42"/>
    <w:rsid w:val="004C00AF"/>
    <w:rsid w:val="004C1A11"/>
    <w:rsid w:val="004C3144"/>
    <w:rsid w:val="004C491C"/>
    <w:rsid w:val="004D1054"/>
    <w:rsid w:val="004D3EFF"/>
    <w:rsid w:val="004F04D9"/>
    <w:rsid w:val="004F1B64"/>
    <w:rsid w:val="004F262A"/>
    <w:rsid w:val="004F2E2E"/>
    <w:rsid w:val="004F4C00"/>
    <w:rsid w:val="004F5973"/>
    <w:rsid w:val="004F765C"/>
    <w:rsid w:val="00501605"/>
    <w:rsid w:val="00502264"/>
    <w:rsid w:val="00504B7F"/>
    <w:rsid w:val="00505195"/>
    <w:rsid w:val="00514698"/>
    <w:rsid w:val="0051471E"/>
    <w:rsid w:val="00522465"/>
    <w:rsid w:val="00524417"/>
    <w:rsid w:val="00524730"/>
    <w:rsid w:val="00525B46"/>
    <w:rsid w:val="00531ECA"/>
    <w:rsid w:val="00531ECE"/>
    <w:rsid w:val="00544ED2"/>
    <w:rsid w:val="0054547E"/>
    <w:rsid w:val="00550AD5"/>
    <w:rsid w:val="00553E61"/>
    <w:rsid w:val="00560146"/>
    <w:rsid w:val="00562AFE"/>
    <w:rsid w:val="00563FE0"/>
    <w:rsid w:val="00564963"/>
    <w:rsid w:val="0057056E"/>
    <w:rsid w:val="00571A9B"/>
    <w:rsid w:val="00575C85"/>
    <w:rsid w:val="00581F83"/>
    <w:rsid w:val="00594720"/>
    <w:rsid w:val="00595361"/>
    <w:rsid w:val="005959B2"/>
    <w:rsid w:val="005A2999"/>
    <w:rsid w:val="005A3B17"/>
    <w:rsid w:val="005B014A"/>
    <w:rsid w:val="005B69F7"/>
    <w:rsid w:val="005B7F47"/>
    <w:rsid w:val="005C41EC"/>
    <w:rsid w:val="005D1101"/>
    <w:rsid w:val="005D4600"/>
    <w:rsid w:val="005D514B"/>
    <w:rsid w:val="005D7788"/>
    <w:rsid w:val="005F34F9"/>
    <w:rsid w:val="00601D2F"/>
    <w:rsid w:val="006023D3"/>
    <w:rsid w:val="00602A0B"/>
    <w:rsid w:val="006039E5"/>
    <w:rsid w:val="00611F20"/>
    <w:rsid w:val="00612441"/>
    <w:rsid w:val="00612AFC"/>
    <w:rsid w:val="006134DB"/>
    <w:rsid w:val="006171EB"/>
    <w:rsid w:val="00623427"/>
    <w:rsid w:val="00630467"/>
    <w:rsid w:val="006340C8"/>
    <w:rsid w:val="00634270"/>
    <w:rsid w:val="00640815"/>
    <w:rsid w:val="0064092B"/>
    <w:rsid w:val="0064168A"/>
    <w:rsid w:val="00643C98"/>
    <w:rsid w:val="006477CD"/>
    <w:rsid w:val="00651630"/>
    <w:rsid w:val="006543E2"/>
    <w:rsid w:val="00654471"/>
    <w:rsid w:val="00661C46"/>
    <w:rsid w:val="00663692"/>
    <w:rsid w:val="0067078F"/>
    <w:rsid w:val="006816CA"/>
    <w:rsid w:val="00687930"/>
    <w:rsid w:val="006A2D21"/>
    <w:rsid w:val="006A3E69"/>
    <w:rsid w:val="006A6644"/>
    <w:rsid w:val="006B0B9A"/>
    <w:rsid w:val="006B25DC"/>
    <w:rsid w:val="006B78FF"/>
    <w:rsid w:val="006C1FDC"/>
    <w:rsid w:val="006C290D"/>
    <w:rsid w:val="006C38D7"/>
    <w:rsid w:val="006D21A3"/>
    <w:rsid w:val="006D40F5"/>
    <w:rsid w:val="006E1608"/>
    <w:rsid w:val="006F2FFB"/>
    <w:rsid w:val="006F3CEC"/>
    <w:rsid w:val="007009B6"/>
    <w:rsid w:val="00701967"/>
    <w:rsid w:val="00701C6C"/>
    <w:rsid w:val="00703BD5"/>
    <w:rsid w:val="00703FB1"/>
    <w:rsid w:val="00704BDF"/>
    <w:rsid w:val="007077C9"/>
    <w:rsid w:val="0072234E"/>
    <w:rsid w:val="0072482B"/>
    <w:rsid w:val="00731CCD"/>
    <w:rsid w:val="00735898"/>
    <w:rsid w:val="00735BE6"/>
    <w:rsid w:val="00737281"/>
    <w:rsid w:val="00742897"/>
    <w:rsid w:val="00742E36"/>
    <w:rsid w:val="0074472F"/>
    <w:rsid w:val="00751834"/>
    <w:rsid w:val="00754F1D"/>
    <w:rsid w:val="007637C5"/>
    <w:rsid w:val="007675CB"/>
    <w:rsid w:val="007719EF"/>
    <w:rsid w:val="00771ABE"/>
    <w:rsid w:val="007A23B0"/>
    <w:rsid w:val="007A4EAF"/>
    <w:rsid w:val="007A6290"/>
    <w:rsid w:val="007B49F3"/>
    <w:rsid w:val="007C5F61"/>
    <w:rsid w:val="007D014B"/>
    <w:rsid w:val="007D21EF"/>
    <w:rsid w:val="007E0265"/>
    <w:rsid w:val="007E21F8"/>
    <w:rsid w:val="007E7A24"/>
    <w:rsid w:val="007E7EE4"/>
    <w:rsid w:val="008403F9"/>
    <w:rsid w:val="00842F0C"/>
    <w:rsid w:val="008456DB"/>
    <w:rsid w:val="00847F99"/>
    <w:rsid w:val="00851483"/>
    <w:rsid w:val="00852478"/>
    <w:rsid w:val="0085348A"/>
    <w:rsid w:val="00856352"/>
    <w:rsid w:val="00857AC0"/>
    <w:rsid w:val="0086503C"/>
    <w:rsid w:val="00870F88"/>
    <w:rsid w:val="008719BB"/>
    <w:rsid w:val="00876C9D"/>
    <w:rsid w:val="00892294"/>
    <w:rsid w:val="0089242E"/>
    <w:rsid w:val="00895C38"/>
    <w:rsid w:val="008A098F"/>
    <w:rsid w:val="008A2513"/>
    <w:rsid w:val="008A3407"/>
    <w:rsid w:val="008B0206"/>
    <w:rsid w:val="008B1300"/>
    <w:rsid w:val="008B3AF3"/>
    <w:rsid w:val="008B54F6"/>
    <w:rsid w:val="008B5F30"/>
    <w:rsid w:val="008C48AD"/>
    <w:rsid w:val="008D343E"/>
    <w:rsid w:val="008D73F7"/>
    <w:rsid w:val="008D77FD"/>
    <w:rsid w:val="008F3B09"/>
    <w:rsid w:val="008F49B1"/>
    <w:rsid w:val="00923085"/>
    <w:rsid w:val="00934FBE"/>
    <w:rsid w:val="00936425"/>
    <w:rsid w:val="009373B6"/>
    <w:rsid w:val="00946775"/>
    <w:rsid w:val="00946D85"/>
    <w:rsid w:val="00950C79"/>
    <w:rsid w:val="00951747"/>
    <w:rsid w:val="00954E27"/>
    <w:rsid w:val="00973C05"/>
    <w:rsid w:val="00974296"/>
    <w:rsid w:val="00974546"/>
    <w:rsid w:val="00983828"/>
    <w:rsid w:val="00985BB4"/>
    <w:rsid w:val="009865D5"/>
    <w:rsid w:val="009906F9"/>
    <w:rsid w:val="00995F09"/>
    <w:rsid w:val="00997E13"/>
    <w:rsid w:val="009A32CC"/>
    <w:rsid w:val="009A49E5"/>
    <w:rsid w:val="009A674D"/>
    <w:rsid w:val="009C28A8"/>
    <w:rsid w:val="009C5B58"/>
    <w:rsid w:val="009C7D75"/>
    <w:rsid w:val="009D2E64"/>
    <w:rsid w:val="009D4048"/>
    <w:rsid w:val="009E24BD"/>
    <w:rsid w:val="009E6F5B"/>
    <w:rsid w:val="009E7D8E"/>
    <w:rsid w:val="009F0994"/>
    <w:rsid w:val="009F6B40"/>
    <w:rsid w:val="00A019BE"/>
    <w:rsid w:val="00A03970"/>
    <w:rsid w:val="00A05A2C"/>
    <w:rsid w:val="00A11DC3"/>
    <w:rsid w:val="00A1320E"/>
    <w:rsid w:val="00A1593C"/>
    <w:rsid w:val="00A31F08"/>
    <w:rsid w:val="00A4141A"/>
    <w:rsid w:val="00A50C2C"/>
    <w:rsid w:val="00A52628"/>
    <w:rsid w:val="00A62191"/>
    <w:rsid w:val="00A66497"/>
    <w:rsid w:val="00A708B9"/>
    <w:rsid w:val="00A7322F"/>
    <w:rsid w:val="00A75474"/>
    <w:rsid w:val="00A7609D"/>
    <w:rsid w:val="00A80F96"/>
    <w:rsid w:val="00A82FDC"/>
    <w:rsid w:val="00A83E8B"/>
    <w:rsid w:val="00AB20B1"/>
    <w:rsid w:val="00AC0183"/>
    <w:rsid w:val="00AD0109"/>
    <w:rsid w:val="00AD13E8"/>
    <w:rsid w:val="00AD1D7E"/>
    <w:rsid w:val="00AD2F18"/>
    <w:rsid w:val="00AF1E75"/>
    <w:rsid w:val="00AF3266"/>
    <w:rsid w:val="00B028BB"/>
    <w:rsid w:val="00B04394"/>
    <w:rsid w:val="00B060AE"/>
    <w:rsid w:val="00B06B01"/>
    <w:rsid w:val="00B239ED"/>
    <w:rsid w:val="00B24FC9"/>
    <w:rsid w:val="00B31B9F"/>
    <w:rsid w:val="00B40982"/>
    <w:rsid w:val="00B412AD"/>
    <w:rsid w:val="00B4156F"/>
    <w:rsid w:val="00B45BCA"/>
    <w:rsid w:val="00B465B5"/>
    <w:rsid w:val="00B502C9"/>
    <w:rsid w:val="00B5085A"/>
    <w:rsid w:val="00B51C2C"/>
    <w:rsid w:val="00B55A31"/>
    <w:rsid w:val="00B61588"/>
    <w:rsid w:val="00B76562"/>
    <w:rsid w:val="00B80F1E"/>
    <w:rsid w:val="00B833D9"/>
    <w:rsid w:val="00BA314B"/>
    <w:rsid w:val="00BA324A"/>
    <w:rsid w:val="00BA344C"/>
    <w:rsid w:val="00BA622F"/>
    <w:rsid w:val="00BB29D7"/>
    <w:rsid w:val="00BC145F"/>
    <w:rsid w:val="00BC7F7A"/>
    <w:rsid w:val="00BD13D9"/>
    <w:rsid w:val="00BD2718"/>
    <w:rsid w:val="00BD4A64"/>
    <w:rsid w:val="00BE5BF4"/>
    <w:rsid w:val="00BE63B1"/>
    <w:rsid w:val="00BF0194"/>
    <w:rsid w:val="00BF0F04"/>
    <w:rsid w:val="00BF26DD"/>
    <w:rsid w:val="00BF516B"/>
    <w:rsid w:val="00C00904"/>
    <w:rsid w:val="00C0173E"/>
    <w:rsid w:val="00C018A7"/>
    <w:rsid w:val="00C02136"/>
    <w:rsid w:val="00C0262C"/>
    <w:rsid w:val="00C043D9"/>
    <w:rsid w:val="00C067E8"/>
    <w:rsid w:val="00C07D12"/>
    <w:rsid w:val="00C1463F"/>
    <w:rsid w:val="00C16C7E"/>
    <w:rsid w:val="00C36910"/>
    <w:rsid w:val="00C37565"/>
    <w:rsid w:val="00C473A4"/>
    <w:rsid w:val="00C555BD"/>
    <w:rsid w:val="00C60B13"/>
    <w:rsid w:val="00C648F4"/>
    <w:rsid w:val="00C73DF1"/>
    <w:rsid w:val="00C74B22"/>
    <w:rsid w:val="00C76288"/>
    <w:rsid w:val="00C82522"/>
    <w:rsid w:val="00C82901"/>
    <w:rsid w:val="00C836D8"/>
    <w:rsid w:val="00C879EB"/>
    <w:rsid w:val="00C910F2"/>
    <w:rsid w:val="00C91DFF"/>
    <w:rsid w:val="00C9282E"/>
    <w:rsid w:val="00C9676D"/>
    <w:rsid w:val="00CA0AA5"/>
    <w:rsid w:val="00CA3258"/>
    <w:rsid w:val="00CA7A14"/>
    <w:rsid w:val="00CB04F7"/>
    <w:rsid w:val="00CB0BF9"/>
    <w:rsid w:val="00CC45D9"/>
    <w:rsid w:val="00CD151E"/>
    <w:rsid w:val="00CD1F33"/>
    <w:rsid w:val="00CD2600"/>
    <w:rsid w:val="00CD625B"/>
    <w:rsid w:val="00CE4C44"/>
    <w:rsid w:val="00CE787D"/>
    <w:rsid w:val="00CF1368"/>
    <w:rsid w:val="00CF2F40"/>
    <w:rsid w:val="00CF39DD"/>
    <w:rsid w:val="00CF70B8"/>
    <w:rsid w:val="00D00766"/>
    <w:rsid w:val="00D031EB"/>
    <w:rsid w:val="00D03B87"/>
    <w:rsid w:val="00D0722A"/>
    <w:rsid w:val="00D078DC"/>
    <w:rsid w:val="00D11B37"/>
    <w:rsid w:val="00D14B6C"/>
    <w:rsid w:val="00D228BB"/>
    <w:rsid w:val="00D259F5"/>
    <w:rsid w:val="00D3545E"/>
    <w:rsid w:val="00D450FA"/>
    <w:rsid w:val="00D4640E"/>
    <w:rsid w:val="00D464D5"/>
    <w:rsid w:val="00D50136"/>
    <w:rsid w:val="00D530CC"/>
    <w:rsid w:val="00D55E0B"/>
    <w:rsid w:val="00D61AE4"/>
    <w:rsid w:val="00D621CA"/>
    <w:rsid w:val="00D631FA"/>
    <w:rsid w:val="00D678CA"/>
    <w:rsid w:val="00D7472F"/>
    <w:rsid w:val="00D74EBB"/>
    <w:rsid w:val="00D827FC"/>
    <w:rsid w:val="00D865ED"/>
    <w:rsid w:val="00D90285"/>
    <w:rsid w:val="00D9698C"/>
    <w:rsid w:val="00DA1DFD"/>
    <w:rsid w:val="00DA4B27"/>
    <w:rsid w:val="00DB06B0"/>
    <w:rsid w:val="00DB1278"/>
    <w:rsid w:val="00DC2310"/>
    <w:rsid w:val="00DC4365"/>
    <w:rsid w:val="00DE2042"/>
    <w:rsid w:val="00DE388D"/>
    <w:rsid w:val="00DE432A"/>
    <w:rsid w:val="00DE4523"/>
    <w:rsid w:val="00DE45D1"/>
    <w:rsid w:val="00DE53A6"/>
    <w:rsid w:val="00DF64BC"/>
    <w:rsid w:val="00DF6A09"/>
    <w:rsid w:val="00E10E55"/>
    <w:rsid w:val="00E15B5B"/>
    <w:rsid w:val="00E16C3D"/>
    <w:rsid w:val="00E17B16"/>
    <w:rsid w:val="00E344E2"/>
    <w:rsid w:val="00E447A4"/>
    <w:rsid w:val="00E4501D"/>
    <w:rsid w:val="00E46C1A"/>
    <w:rsid w:val="00E5179C"/>
    <w:rsid w:val="00E51A74"/>
    <w:rsid w:val="00E53605"/>
    <w:rsid w:val="00E53DDB"/>
    <w:rsid w:val="00E63004"/>
    <w:rsid w:val="00E716E4"/>
    <w:rsid w:val="00E74367"/>
    <w:rsid w:val="00E7682A"/>
    <w:rsid w:val="00E81916"/>
    <w:rsid w:val="00E82945"/>
    <w:rsid w:val="00E844D0"/>
    <w:rsid w:val="00EA3B1F"/>
    <w:rsid w:val="00EA5AC0"/>
    <w:rsid w:val="00EB4218"/>
    <w:rsid w:val="00EB4DDE"/>
    <w:rsid w:val="00EB63EB"/>
    <w:rsid w:val="00EC1E00"/>
    <w:rsid w:val="00EC304D"/>
    <w:rsid w:val="00ED1377"/>
    <w:rsid w:val="00ED1B17"/>
    <w:rsid w:val="00EE59DE"/>
    <w:rsid w:val="00EE74BC"/>
    <w:rsid w:val="00EF45C3"/>
    <w:rsid w:val="00EF4B50"/>
    <w:rsid w:val="00EF7B86"/>
    <w:rsid w:val="00F00C07"/>
    <w:rsid w:val="00F0260D"/>
    <w:rsid w:val="00F107B5"/>
    <w:rsid w:val="00F13382"/>
    <w:rsid w:val="00F13FCB"/>
    <w:rsid w:val="00F25080"/>
    <w:rsid w:val="00F2595F"/>
    <w:rsid w:val="00F3043C"/>
    <w:rsid w:val="00F363CE"/>
    <w:rsid w:val="00F42812"/>
    <w:rsid w:val="00F466C9"/>
    <w:rsid w:val="00F477AE"/>
    <w:rsid w:val="00F62762"/>
    <w:rsid w:val="00F63390"/>
    <w:rsid w:val="00F70FB8"/>
    <w:rsid w:val="00F72CF1"/>
    <w:rsid w:val="00F832D4"/>
    <w:rsid w:val="00F87FEC"/>
    <w:rsid w:val="00F91B7B"/>
    <w:rsid w:val="00FA1EE5"/>
    <w:rsid w:val="00FA2004"/>
    <w:rsid w:val="00FC080E"/>
    <w:rsid w:val="00FC43AE"/>
    <w:rsid w:val="00FE22D9"/>
    <w:rsid w:val="00FF22D5"/>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BA010-4F7C-46D4-968C-9F2456A4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6</Pages>
  <Words>3124</Words>
  <Characters>17809</Characters>
  <Application>Microsoft Office Word</Application>
  <DocSecurity>0</DocSecurity>
  <Lines>148</Lines>
  <Paragraphs>41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20892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379</cp:revision>
  <cp:lastPrinted>2023-02-23T07:09:00Z</cp:lastPrinted>
  <dcterms:created xsi:type="dcterms:W3CDTF">2021-11-11T14:52:00Z</dcterms:created>
  <dcterms:modified xsi:type="dcterms:W3CDTF">2023-10-19T13:08:00Z</dcterms:modified>
</cp:coreProperties>
</file>