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9DC" w:rsidRPr="0003358B" w:rsidRDefault="008179DC" w:rsidP="00DD6FBB">
      <w:pPr>
        <w:jc w:val="center"/>
        <w:rPr>
          <w:rFonts w:ascii="Times New Roman" w:hAnsi="Times New Roman"/>
          <w:sz w:val="24"/>
          <w:szCs w:val="24"/>
          <w:lang w:val="bg-BG"/>
        </w:rPr>
      </w:pPr>
    </w:p>
    <w:p w:rsidR="00BE5DC0" w:rsidRPr="0003358B" w:rsidRDefault="00BE5DC0" w:rsidP="00DD6FBB">
      <w:pPr>
        <w:jc w:val="center"/>
        <w:rPr>
          <w:rFonts w:ascii="Times New Roman" w:hAnsi="Times New Roman"/>
          <w:b/>
          <w:sz w:val="24"/>
          <w:szCs w:val="24"/>
          <w:lang w:val="bg-BG"/>
        </w:rPr>
      </w:pPr>
    </w:p>
    <w:p w:rsidR="005A66AB" w:rsidRPr="0003358B" w:rsidRDefault="00F14BF4" w:rsidP="00DD6FBB">
      <w:pPr>
        <w:jc w:val="center"/>
        <w:rPr>
          <w:rFonts w:ascii="Times New Roman" w:hAnsi="Times New Roman"/>
          <w:b/>
          <w:sz w:val="24"/>
          <w:szCs w:val="24"/>
          <w:lang w:val="bg-BG"/>
        </w:rPr>
      </w:pPr>
      <w:r w:rsidRPr="0003358B">
        <w:rPr>
          <w:rFonts w:ascii="Times New Roman" w:hAnsi="Times New Roman"/>
          <w:b/>
          <w:sz w:val="24"/>
          <w:szCs w:val="24"/>
          <w:lang w:val="bg-BG"/>
        </w:rPr>
        <w:t>Р Е Ш Е Н И Е № ХА - EO -</w:t>
      </w:r>
      <w:r w:rsidR="00DB5ABB" w:rsidRPr="0003358B">
        <w:rPr>
          <w:rFonts w:ascii="Times New Roman" w:hAnsi="Times New Roman"/>
          <w:b/>
          <w:sz w:val="24"/>
          <w:szCs w:val="24"/>
          <w:lang w:val="bg-BG"/>
        </w:rPr>
        <w:t xml:space="preserve"> </w:t>
      </w:r>
      <w:r w:rsidR="00FB53F0" w:rsidRPr="0003358B">
        <w:rPr>
          <w:rFonts w:ascii="Times New Roman" w:hAnsi="Times New Roman"/>
          <w:b/>
          <w:sz w:val="24"/>
          <w:szCs w:val="24"/>
          <w:lang w:val="bg-BG"/>
        </w:rPr>
        <w:t>7</w:t>
      </w:r>
      <w:r w:rsidR="005330D8" w:rsidRPr="0003358B">
        <w:rPr>
          <w:rFonts w:ascii="Times New Roman" w:hAnsi="Times New Roman"/>
          <w:b/>
          <w:sz w:val="24"/>
          <w:szCs w:val="24"/>
          <w:lang w:val="bg-BG"/>
        </w:rPr>
        <w:t>9</w:t>
      </w:r>
      <w:r w:rsidR="004350C9" w:rsidRPr="0003358B">
        <w:rPr>
          <w:rFonts w:ascii="Times New Roman" w:hAnsi="Times New Roman"/>
          <w:b/>
          <w:sz w:val="24"/>
          <w:szCs w:val="24"/>
          <w:lang w:val="bg-BG"/>
        </w:rPr>
        <w:t>/202</w:t>
      </w:r>
      <w:r w:rsidR="001E176F" w:rsidRPr="0003358B">
        <w:rPr>
          <w:rFonts w:ascii="Times New Roman" w:hAnsi="Times New Roman"/>
          <w:b/>
          <w:sz w:val="24"/>
          <w:szCs w:val="24"/>
          <w:lang w:val="bg-BG"/>
        </w:rPr>
        <w:t>3</w:t>
      </w:r>
      <w:r w:rsidR="004350C9" w:rsidRPr="0003358B">
        <w:rPr>
          <w:rFonts w:ascii="Times New Roman" w:hAnsi="Times New Roman"/>
          <w:b/>
          <w:sz w:val="24"/>
          <w:szCs w:val="24"/>
          <w:lang w:val="bg-BG"/>
        </w:rPr>
        <w:t xml:space="preserve"> г.</w:t>
      </w:r>
    </w:p>
    <w:p w:rsidR="0011016B" w:rsidRPr="0003358B" w:rsidRDefault="0011016B" w:rsidP="00DD6FBB">
      <w:pPr>
        <w:rPr>
          <w:rFonts w:ascii="Times New Roman" w:hAnsi="Times New Roman"/>
          <w:b/>
          <w:sz w:val="24"/>
          <w:szCs w:val="24"/>
          <w:lang w:val="bg-BG"/>
        </w:rPr>
      </w:pPr>
    </w:p>
    <w:p w:rsidR="008179DC" w:rsidRPr="0003358B" w:rsidRDefault="008179DC" w:rsidP="00DD6FBB">
      <w:pPr>
        <w:rPr>
          <w:rFonts w:ascii="Times New Roman" w:hAnsi="Times New Roman"/>
          <w:b/>
          <w:sz w:val="24"/>
          <w:szCs w:val="24"/>
          <w:lang w:val="bg-BG"/>
        </w:rPr>
      </w:pPr>
    </w:p>
    <w:p w:rsidR="006347E3" w:rsidRPr="0003358B" w:rsidRDefault="004350C9" w:rsidP="00DD6FBB">
      <w:pPr>
        <w:tabs>
          <w:tab w:val="left" w:pos="900"/>
        </w:tabs>
        <w:jc w:val="center"/>
        <w:rPr>
          <w:rFonts w:ascii="Times New Roman" w:hAnsi="Times New Roman"/>
          <w:b/>
          <w:sz w:val="24"/>
          <w:szCs w:val="24"/>
          <w:lang w:val="bg-BG"/>
        </w:rPr>
      </w:pPr>
      <w:r w:rsidRPr="0003358B">
        <w:rPr>
          <w:rFonts w:ascii="Times New Roman" w:hAnsi="Times New Roman"/>
          <w:b/>
          <w:sz w:val="24"/>
          <w:szCs w:val="24"/>
          <w:lang w:val="bg-BG"/>
        </w:rPr>
        <w:t>за преценяване на необходимостта от извършване на екологична оценка</w:t>
      </w:r>
    </w:p>
    <w:p w:rsidR="0011016B" w:rsidRPr="0003358B" w:rsidRDefault="0011016B" w:rsidP="00DD6FBB">
      <w:pPr>
        <w:tabs>
          <w:tab w:val="left" w:pos="900"/>
        </w:tabs>
        <w:jc w:val="both"/>
        <w:rPr>
          <w:rFonts w:ascii="Times New Roman" w:hAnsi="Times New Roman"/>
          <w:b/>
          <w:sz w:val="24"/>
          <w:szCs w:val="24"/>
          <w:lang w:val="bg-BG"/>
        </w:rPr>
      </w:pPr>
    </w:p>
    <w:p w:rsidR="008179DC" w:rsidRPr="0003358B" w:rsidRDefault="008179DC" w:rsidP="00DD6FBB">
      <w:pPr>
        <w:tabs>
          <w:tab w:val="left" w:pos="900"/>
        </w:tabs>
        <w:jc w:val="both"/>
        <w:rPr>
          <w:rFonts w:ascii="Times New Roman" w:hAnsi="Times New Roman"/>
          <w:b/>
          <w:sz w:val="24"/>
          <w:szCs w:val="24"/>
          <w:lang w:val="bg-BG"/>
        </w:rPr>
      </w:pPr>
    </w:p>
    <w:p w:rsidR="00FE760D" w:rsidRPr="0003358B" w:rsidRDefault="004350C9" w:rsidP="003A2264">
      <w:pPr>
        <w:tabs>
          <w:tab w:val="left" w:pos="900"/>
        </w:tabs>
        <w:ind w:firstLine="737"/>
        <w:jc w:val="both"/>
        <w:rPr>
          <w:rFonts w:ascii="Times New Roman" w:hAnsi="Times New Roman"/>
          <w:sz w:val="24"/>
          <w:szCs w:val="24"/>
          <w:lang w:val="bg-BG"/>
        </w:rPr>
      </w:pPr>
      <w:r w:rsidRPr="0003358B">
        <w:rPr>
          <w:rFonts w:ascii="Times New Roman" w:hAnsi="Times New Roman"/>
          <w:sz w:val="24"/>
          <w:szCs w:val="24"/>
          <w:lang w:val="bg-BG"/>
        </w:rPr>
        <w:t xml:space="preserve">На основание чл. 85, ал. 4 и ал. 5 от </w:t>
      </w:r>
      <w:r w:rsidRPr="0003358B">
        <w:rPr>
          <w:rFonts w:ascii="Times New Roman" w:hAnsi="Times New Roman"/>
          <w:i/>
          <w:sz w:val="24"/>
          <w:szCs w:val="24"/>
          <w:lang w:val="bg-BG"/>
        </w:rPr>
        <w:t>Закона за опазване на околната среда</w:t>
      </w:r>
      <w:r w:rsidRPr="0003358B">
        <w:rPr>
          <w:rFonts w:ascii="Times New Roman" w:hAnsi="Times New Roman"/>
          <w:sz w:val="24"/>
          <w:szCs w:val="24"/>
          <w:lang w:val="bg-BG"/>
        </w:rPr>
        <w:t xml:space="preserve"> (ЗООС), чл. 14, ал. 1, ал. 2 и ал. 3 от </w:t>
      </w:r>
      <w:r w:rsidRPr="0003358B">
        <w:rPr>
          <w:rFonts w:ascii="Times New Roman" w:hAnsi="Times New Roman"/>
          <w:i/>
          <w:sz w:val="24"/>
          <w:szCs w:val="24"/>
          <w:lang w:val="bg-BG"/>
        </w:rPr>
        <w:t>Наредбата за условията и реда за извършване на екологична оценка на планове и програми</w:t>
      </w:r>
      <w:r w:rsidRPr="0003358B">
        <w:rPr>
          <w:rFonts w:ascii="Times New Roman" w:hAnsi="Times New Roman"/>
          <w:sz w:val="24"/>
          <w:szCs w:val="24"/>
          <w:lang w:val="bg-BG"/>
        </w:rPr>
        <w:t xml:space="preserve"> (Наредбата за ЕО), чл. 31, ал. 4 във връзка с ал. 1 от </w:t>
      </w:r>
      <w:r w:rsidRPr="0003358B">
        <w:rPr>
          <w:rFonts w:ascii="Times New Roman" w:hAnsi="Times New Roman"/>
          <w:i/>
          <w:sz w:val="24"/>
          <w:szCs w:val="24"/>
          <w:lang w:val="bg-BG"/>
        </w:rPr>
        <w:t>Закона за биологичното разнообразие</w:t>
      </w:r>
      <w:r w:rsidRPr="0003358B">
        <w:rPr>
          <w:rFonts w:ascii="Times New Roman" w:hAnsi="Times New Roman"/>
          <w:sz w:val="24"/>
          <w:szCs w:val="24"/>
          <w:lang w:val="bg-BG"/>
        </w:rPr>
        <w:t xml:space="preserve"> (ЗБР), чл. 37, ал. 4 във връзка с чл. 2, ал. 1. т. 1 от </w:t>
      </w:r>
      <w:r w:rsidRPr="0003358B">
        <w:rPr>
          <w:rFonts w:ascii="Times New Roman" w:hAnsi="Times New Roman"/>
          <w:i/>
          <w:sz w:val="24"/>
          <w:szCs w:val="24"/>
          <w:lang w:val="bg-BG"/>
        </w:rPr>
        <w:t xml:space="preserve">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w:t>
      </w:r>
      <w:r w:rsidRPr="0003358B">
        <w:rPr>
          <w:rFonts w:ascii="Times New Roman" w:hAnsi="Times New Roman"/>
          <w:sz w:val="24"/>
          <w:szCs w:val="24"/>
          <w:lang w:val="bg-BG"/>
        </w:rPr>
        <w:t>(Наредбата за ОС), представената информация и документац</w:t>
      </w:r>
      <w:r w:rsidR="002D4376" w:rsidRPr="0003358B">
        <w:rPr>
          <w:rFonts w:ascii="Times New Roman" w:hAnsi="Times New Roman"/>
          <w:sz w:val="24"/>
          <w:szCs w:val="24"/>
          <w:lang w:val="bg-BG"/>
        </w:rPr>
        <w:t>ия от възложителя и получен</w:t>
      </w:r>
      <w:r w:rsidR="00DB5ABB" w:rsidRPr="0003358B">
        <w:rPr>
          <w:rFonts w:ascii="Times New Roman" w:hAnsi="Times New Roman"/>
          <w:sz w:val="24"/>
          <w:szCs w:val="24"/>
          <w:lang w:val="bg-BG"/>
        </w:rPr>
        <w:t>о</w:t>
      </w:r>
      <w:r w:rsidR="002D4376" w:rsidRPr="0003358B">
        <w:rPr>
          <w:rFonts w:ascii="Times New Roman" w:hAnsi="Times New Roman"/>
          <w:sz w:val="24"/>
          <w:szCs w:val="24"/>
          <w:lang w:val="bg-BG"/>
        </w:rPr>
        <w:t xml:space="preserve"> становищ</w:t>
      </w:r>
      <w:r w:rsidR="00DB5ABB" w:rsidRPr="0003358B">
        <w:rPr>
          <w:rFonts w:ascii="Times New Roman" w:hAnsi="Times New Roman"/>
          <w:sz w:val="24"/>
          <w:szCs w:val="24"/>
          <w:lang w:val="bg-BG"/>
        </w:rPr>
        <w:t>е</w:t>
      </w:r>
      <w:r w:rsidRPr="0003358B">
        <w:rPr>
          <w:rFonts w:ascii="Times New Roman" w:hAnsi="Times New Roman"/>
          <w:sz w:val="24"/>
          <w:szCs w:val="24"/>
          <w:lang w:val="bg-BG"/>
        </w:rPr>
        <w:t xml:space="preserve"> от Региона</w:t>
      </w:r>
      <w:r w:rsidR="002D4376" w:rsidRPr="0003358B">
        <w:rPr>
          <w:rFonts w:ascii="Times New Roman" w:hAnsi="Times New Roman"/>
          <w:sz w:val="24"/>
          <w:szCs w:val="24"/>
          <w:lang w:val="bg-BG"/>
        </w:rPr>
        <w:t xml:space="preserve">лна здравна инспекция – </w:t>
      </w:r>
      <w:r w:rsidR="00B6233F" w:rsidRPr="0003358B">
        <w:rPr>
          <w:rFonts w:ascii="Times New Roman" w:hAnsi="Times New Roman"/>
          <w:sz w:val="24"/>
          <w:szCs w:val="24"/>
          <w:lang w:val="bg-BG"/>
        </w:rPr>
        <w:t>Кърджали</w:t>
      </w:r>
    </w:p>
    <w:p w:rsidR="00A1425B" w:rsidRPr="0003358B" w:rsidRDefault="00A1425B" w:rsidP="00DD6FBB">
      <w:pPr>
        <w:tabs>
          <w:tab w:val="left" w:pos="900"/>
        </w:tabs>
        <w:rPr>
          <w:rFonts w:ascii="Times New Roman" w:hAnsi="Times New Roman"/>
          <w:b/>
          <w:sz w:val="24"/>
          <w:szCs w:val="24"/>
          <w:lang w:val="bg-BG"/>
        </w:rPr>
      </w:pPr>
    </w:p>
    <w:p w:rsidR="008179DC" w:rsidRPr="0003358B" w:rsidRDefault="008179DC" w:rsidP="00DD6FBB">
      <w:pPr>
        <w:tabs>
          <w:tab w:val="left" w:pos="900"/>
        </w:tabs>
        <w:rPr>
          <w:rFonts w:ascii="Times New Roman" w:hAnsi="Times New Roman"/>
          <w:b/>
          <w:sz w:val="24"/>
          <w:szCs w:val="24"/>
          <w:lang w:val="bg-BG"/>
        </w:rPr>
      </w:pPr>
    </w:p>
    <w:p w:rsidR="00FE760D" w:rsidRPr="0003358B" w:rsidRDefault="004350C9" w:rsidP="00DD6FBB">
      <w:pPr>
        <w:tabs>
          <w:tab w:val="left" w:pos="900"/>
        </w:tabs>
        <w:jc w:val="center"/>
        <w:rPr>
          <w:rFonts w:ascii="Times New Roman" w:hAnsi="Times New Roman"/>
          <w:b/>
          <w:sz w:val="24"/>
          <w:szCs w:val="24"/>
          <w:lang w:val="bg-BG"/>
        </w:rPr>
      </w:pPr>
      <w:r w:rsidRPr="0003358B">
        <w:rPr>
          <w:rFonts w:ascii="Times New Roman" w:hAnsi="Times New Roman"/>
          <w:b/>
          <w:sz w:val="24"/>
          <w:szCs w:val="24"/>
          <w:lang w:val="bg-BG"/>
        </w:rPr>
        <w:t>Р Е Ш И Х:</w:t>
      </w:r>
    </w:p>
    <w:p w:rsidR="00A1425B" w:rsidRPr="0003358B" w:rsidRDefault="00A1425B" w:rsidP="00DD6FBB">
      <w:pPr>
        <w:jc w:val="both"/>
        <w:rPr>
          <w:rFonts w:ascii="Times New Roman" w:hAnsi="Times New Roman"/>
          <w:sz w:val="24"/>
          <w:szCs w:val="24"/>
          <w:lang w:val="bg-BG"/>
        </w:rPr>
      </w:pPr>
    </w:p>
    <w:p w:rsidR="008179DC" w:rsidRPr="0003358B" w:rsidRDefault="008179DC" w:rsidP="00DD6FBB">
      <w:pPr>
        <w:jc w:val="both"/>
        <w:rPr>
          <w:rFonts w:ascii="Times New Roman" w:hAnsi="Times New Roman"/>
          <w:sz w:val="24"/>
          <w:szCs w:val="24"/>
          <w:lang w:val="bg-BG"/>
        </w:rPr>
      </w:pPr>
    </w:p>
    <w:p w:rsidR="006347E3" w:rsidRPr="0003358B" w:rsidRDefault="004350C9" w:rsidP="00DD6FBB">
      <w:pPr>
        <w:jc w:val="both"/>
        <w:rPr>
          <w:rFonts w:ascii="Times New Roman" w:hAnsi="Times New Roman"/>
          <w:sz w:val="24"/>
          <w:szCs w:val="24"/>
          <w:lang w:val="bg-BG"/>
        </w:rPr>
      </w:pPr>
      <w:r w:rsidRPr="0003358B">
        <w:rPr>
          <w:rFonts w:ascii="Times New Roman" w:hAnsi="Times New Roman"/>
          <w:b/>
          <w:sz w:val="24"/>
          <w:szCs w:val="24"/>
          <w:lang w:val="bg-BG"/>
        </w:rPr>
        <w:t>да не се извършва</w:t>
      </w:r>
      <w:r w:rsidRPr="0003358B">
        <w:rPr>
          <w:rFonts w:ascii="Times New Roman" w:hAnsi="Times New Roman"/>
          <w:sz w:val="24"/>
          <w:szCs w:val="24"/>
          <w:lang w:val="bg-BG"/>
        </w:rPr>
        <w:t xml:space="preserve"> </w:t>
      </w:r>
      <w:r w:rsidRPr="0003358B">
        <w:rPr>
          <w:rFonts w:ascii="Times New Roman" w:hAnsi="Times New Roman"/>
          <w:b/>
          <w:sz w:val="24"/>
          <w:szCs w:val="24"/>
          <w:lang w:val="bg-BG"/>
        </w:rPr>
        <w:t>екологична оценка</w:t>
      </w:r>
      <w:r w:rsidR="00A87A2B" w:rsidRPr="0003358B">
        <w:rPr>
          <w:rFonts w:ascii="Times New Roman" w:hAnsi="Times New Roman"/>
          <w:sz w:val="24"/>
          <w:szCs w:val="24"/>
          <w:lang w:val="bg-BG"/>
        </w:rPr>
        <w:t xml:space="preserve"> з</w:t>
      </w:r>
      <w:r w:rsidRPr="0003358B">
        <w:rPr>
          <w:rFonts w:ascii="Times New Roman" w:hAnsi="Times New Roman"/>
          <w:sz w:val="24"/>
          <w:szCs w:val="24"/>
          <w:lang w:val="bg-BG"/>
        </w:rPr>
        <w:t xml:space="preserve">а </w:t>
      </w:r>
      <w:r w:rsidR="00B6233F" w:rsidRPr="0003358B">
        <w:rPr>
          <w:rFonts w:ascii="Times New Roman" w:hAnsi="Times New Roman"/>
          <w:sz w:val="24"/>
          <w:szCs w:val="24"/>
          <w:lang w:val="bg-BG"/>
        </w:rPr>
        <w:t xml:space="preserve">„Изработване на </w:t>
      </w:r>
      <w:r w:rsidR="005330D8" w:rsidRPr="0003358B">
        <w:rPr>
          <w:rFonts w:ascii="Times New Roman" w:hAnsi="Times New Roman"/>
          <w:sz w:val="24"/>
          <w:szCs w:val="24"/>
          <w:lang w:val="bg-BG"/>
        </w:rPr>
        <w:t>подробен устройствен план - план за застрояване (ПУП-ПЗ) на поземлени имоти с идентификат</w:t>
      </w:r>
      <w:r w:rsidR="00533B04" w:rsidRPr="0003358B">
        <w:rPr>
          <w:rFonts w:ascii="Times New Roman" w:hAnsi="Times New Roman"/>
          <w:sz w:val="24"/>
          <w:szCs w:val="24"/>
          <w:lang w:val="bg-BG"/>
        </w:rPr>
        <w:t>ор</w:t>
      </w:r>
      <w:r w:rsidR="005330D8" w:rsidRPr="0003358B">
        <w:rPr>
          <w:rFonts w:ascii="Times New Roman" w:hAnsi="Times New Roman"/>
          <w:sz w:val="24"/>
          <w:szCs w:val="24"/>
          <w:lang w:val="bg-BG"/>
        </w:rPr>
        <w:t xml:space="preserve"> 70809.3.145 и 70809.3.147 по КККР на с. Сипец, общ. Джебел, обл. Кърджали с цел изграждане на фотоволтаична система за производство на електроенергия с обща мощност 100 kW</w:t>
      </w:r>
      <w:r w:rsidR="00B6233F" w:rsidRPr="0003358B">
        <w:rPr>
          <w:rFonts w:ascii="Times New Roman" w:hAnsi="Times New Roman"/>
          <w:sz w:val="24"/>
          <w:szCs w:val="24"/>
          <w:lang w:val="bg-BG"/>
        </w:rPr>
        <w:t>“</w:t>
      </w:r>
      <w:r w:rsidR="005A4908" w:rsidRPr="0003358B">
        <w:rPr>
          <w:rFonts w:ascii="Times New Roman" w:hAnsi="Times New Roman"/>
          <w:sz w:val="24"/>
          <w:szCs w:val="24"/>
          <w:lang w:val="bg-BG"/>
        </w:rPr>
        <w:t xml:space="preserve">, </w:t>
      </w:r>
      <w:r w:rsidR="001D6B97" w:rsidRPr="0003358B">
        <w:rPr>
          <w:rFonts w:ascii="Times New Roman" w:hAnsi="Times New Roman"/>
          <w:sz w:val="24"/>
          <w:szCs w:val="24"/>
          <w:lang w:val="bg-BG"/>
        </w:rPr>
        <w:t xml:space="preserve">при прилагането на </w:t>
      </w:r>
      <w:r w:rsidRPr="0003358B">
        <w:rPr>
          <w:rFonts w:ascii="Times New Roman" w:hAnsi="Times New Roman"/>
          <w:sz w:val="24"/>
          <w:szCs w:val="24"/>
          <w:lang w:val="bg-BG"/>
        </w:rPr>
        <w:t>ко</w:t>
      </w:r>
      <w:r w:rsidR="00533B04" w:rsidRPr="0003358B">
        <w:rPr>
          <w:rFonts w:ascii="Times New Roman" w:hAnsi="Times New Roman"/>
          <w:sz w:val="24"/>
          <w:szCs w:val="24"/>
          <w:lang w:val="bg-BG"/>
        </w:rPr>
        <w:t>й</w:t>
      </w:r>
      <w:r w:rsidRPr="0003358B">
        <w:rPr>
          <w:rFonts w:ascii="Times New Roman" w:hAnsi="Times New Roman"/>
          <w:sz w:val="24"/>
          <w:szCs w:val="24"/>
          <w:lang w:val="bg-BG"/>
        </w:rPr>
        <w:t>то</w:t>
      </w:r>
      <w:r w:rsidRPr="0003358B">
        <w:rPr>
          <w:rFonts w:ascii="Times New Roman" w:hAnsi="Times New Roman"/>
          <w:b/>
          <w:sz w:val="24"/>
          <w:szCs w:val="24"/>
          <w:lang w:val="bg-BG"/>
        </w:rPr>
        <w:t xml:space="preserve"> няма вероятност </w:t>
      </w:r>
      <w:r w:rsidR="003E4208" w:rsidRPr="0003358B">
        <w:rPr>
          <w:rFonts w:ascii="Times New Roman" w:hAnsi="Times New Roman"/>
          <w:sz w:val="24"/>
          <w:szCs w:val="24"/>
          <w:lang w:val="bg-BG"/>
        </w:rPr>
        <w:t>да</w:t>
      </w:r>
      <w:r w:rsidR="001D6B97" w:rsidRPr="0003358B">
        <w:rPr>
          <w:rFonts w:ascii="Times New Roman" w:hAnsi="Times New Roman"/>
          <w:sz w:val="24"/>
          <w:szCs w:val="24"/>
          <w:lang w:val="bg-BG"/>
        </w:rPr>
        <w:t xml:space="preserve"> </w:t>
      </w:r>
      <w:r w:rsidR="00DE6484" w:rsidRPr="0003358B">
        <w:rPr>
          <w:rFonts w:ascii="Times New Roman" w:hAnsi="Times New Roman"/>
          <w:sz w:val="24"/>
          <w:szCs w:val="24"/>
          <w:lang w:val="bg-BG"/>
        </w:rPr>
        <w:t xml:space="preserve">се </w:t>
      </w:r>
      <w:r w:rsidRPr="0003358B">
        <w:rPr>
          <w:rFonts w:ascii="Times New Roman" w:hAnsi="Times New Roman"/>
          <w:sz w:val="24"/>
          <w:szCs w:val="24"/>
          <w:lang w:val="bg-BG"/>
        </w:rPr>
        <w:t>окаже значително отрицателно въздействие върху околната среда и човешкото здраве</w:t>
      </w:r>
    </w:p>
    <w:p w:rsidR="00A1425B" w:rsidRPr="0003358B" w:rsidRDefault="00A1425B" w:rsidP="00DD6FBB">
      <w:pPr>
        <w:jc w:val="both"/>
        <w:rPr>
          <w:rFonts w:ascii="Times New Roman" w:hAnsi="Times New Roman"/>
          <w:sz w:val="24"/>
          <w:szCs w:val="24"/>
          <w:lang w:val="bg-BG"/>
        </w:rPr>
      </w:pPr>
    </w:p>
    <w:p w:rsidR="008179DC" w:rsidRPr="0003358B" w:rsidRDefault="008179DC" w:rsidP="00DD6FBB">
      <w:pPr>
        <w:jc w:val="both"/>
        <w:rPr>
          <w:rFonts w:ascii="Times New Roman" w:hAnsi="Times New Roman"/>
          <w:sz w:val="24"/>
          <w:szCs w:val="24"/>
          <w:lang w:val="bg-BG"/>
        </w:rPr>
      </w:pPr>
    </w:p>
    <w:p w:rsidR="00135037" w:rsidRPr="0003358B" w:rsidRDefault="004350C9" w:rsidP="00C73172">
      <w:pPr>
        <w:tabs>
          <w:tab w:val="left" w:pos="2694"/>
        </w:tabs>
        <w:jc w:val="both"/>
        <w:rPr>
          <w:rFonts w:ascii="Times New Roman" w:hAnsi="Times New Roman"/>
          <w:sz w:val="24"/>
          <w:szCs w:val="24"/>
          <w:lang w:val="bg-BG"/>
        </w:rPr>
      </w:pPr>
      <w:r w:rsidRPr="0003358B">
        <w:rPr>
          <w:rFonts w:ascii="Times New Roman" w:hAnsi="Times New Roman"/>
          <w:b/>
          <w:sz w:val="24"/>
          <w:szCs w:val="24"/>
          <w:lang w:val="bg-BG"/>
        </w:rPr>
        <w:t>Възложител</w:t>
      </w:r>
      <w:r w:rsidRPr="0003358B">
        <w:rPr>
          <w:rFonts w:ascii="Times New Roman" w:hAnsi="Times New Roman"/>
          <w:sz w:val="24"/>
          <w:szCs w:val="24"/>
          <w:lang w:val="bg-BG"/>
        </w:rPr>
        <w:t>:</w:t>
      </w:r>
      <w:r w:rsidR="000827AE" w:rsidRPr="0003358B">
        <w:rPr>
          <w:rFonts w:ascii="Times New Roman" w:hAnsi="Times New Roman"/>
          <w:sz w:val="24"/>
          <w:szCs w:val="24"/>
          <w:lang w:val="bg-BG"/>
        </w:rPr>
        <w:t xml:space="preserve"> </w:t>
      </w:r>
      <w:proofErr w:type="spellStart"/>
      <w:r w:rsidR="005330D8" w:rsidRPr="0003358B">
        <w:rPr>
          <w:rFonts w:ascii="Times New Roman" w:hAnsi="Times New Roman"/>
          <w:sz w:val="24"/>
          <w:szCs w:val="24"/>
          <w:lang w:val="bg-BG"/>
        </w:rPr>
        <w:t>Гюрчай</w:t>
      </w:r>
      <w:proofErr w:type="spellEnd"/>
      <w:r w:rsidR="005330D8" w:rsidRPr="0003358B">
        <w:rPr>
          <w:rFonts w:ascii="Times New Roman" w:hAnsi="Times New Roman"/>
          <w:sz w:val="24"/>
          <w:szCs w:val="24"/>
          <w:lang w:val="bg-BG"/>
        </w:rPr>
        <w:t xml:space="preserve"> Мустафа Сюлейман</w:t>
      </w:r>
    </w:p>
    <w:p w:rsidR="00135037" w:rsidRPr="0003358B" w:rsidRDefault="005330D8" w:rsidP="00C73172">
      <w:pPr>
        <w:tabs>
          <w:tab w:val="left" w:pos="2694"/>
        </w:tabs>
        <w:jc w:val="both"/>
        <w:rPr>
          <w:rFonts w:ascii="Times New Roman" w:hAnsi="Times New Roman"/>
          <w:sz w:val="24"/>
          <w:szCs w:val="24"/>
          <w:lang w:val="bg-BG"/>
        </w:rPr>
      </w:pPr>
      <w:r w:rsidRPr="0003358B">
        <w:rPr>
          <w:rFonts w:ascii="Times New Roman" w:hAnsi="Times New Roman"/>
          <w:b/>
          <w:sz w:val="24"/>
          <w:szCs w:val="24"/>
          <w:lang w:val="bg-BG"/>
        </w:rPr>
        <w:t>Адрес</w:t>
      </w:r>
      <w:r w:rsidR="00135037" w:rsidRPr="0003358B">
        <w:rPr>
          <w:rFonts w:ascii="Times New Roman" w:hAnsi="Times New Roman"/>
          <w:b/>
          <w:sz w:val="24"/>
          <w:szCs w:val="24"/>
          <w:lang w:val="bg-BG"/>
        </w:rPr>
        <w:t>:</w:t>
      </w:r>
      <w:r w:rsidR="00135037" w:rsidRPr="0003358B">
        <w:rPr>
          <w:rFonts w:ascii="Times New Roman" w:hAnsi="Times New Roman"/>
          <w:sz w:val="24"/>
          <w:szCs w:val="24"/>
          <w:lang w:val="bg-BG"/>
        </w:rPr>
        <w:t xml:space="preserve"> </w:t>
      </w:r>
      <w:r w:rsidRPr="0003358B">
        <w:rPr>
          <w:rFonts w:ascii="Times New Roman" w:hAnsi="Times New Roman"/>
          <w:sz w:val="24"/>
          <w:szCs w:val="24"/>
          <w:lang w:val="bg-BG"/>
        </w:rPr>
        <w:t>гр. Джебел, ул. ,,Еделвайс“ № 21, ет. 6, ап. 40</w:t>
      </w:r>
    </w:p>
    <w:p w:rsidR="00135037" w:rsidRPr="0003358B" w:rsidRDefault="00135037" w:rsidP="00C73172">
      <w:pPr>
        <w:tabs>
          <w:tab w:val="left" w:pos="2694"/>
        </w:tabs>
        <w:jc w:val="both"/>
        <w:rPr>
          <w:rFonts w:ascii="Times New Roman" w:hAnsi="Times New Roman"/>
          <w:sz w:val="24"/>
          <w:szCs w:val="24"/>
          <w:lang w:val="bg-BG"/>
        </w:rPr>
      </w:pPr>
    </w:p>
    <w:p w:rsidR="00533B04" w:rsidRPr="0003358B" w:rsidRDefault="00533B04" w:rsidP="00C73172">
      <w:pPr>
        <w:tabs>
          <w:tab w:val="left" w:pos="2694"/>
        </w:tabs>
        <w:jc w:val="both"/>
        <w:rPr>
          <w:rFonts w:ascii="Times New Roman" w:hAnsi="Times New Roman"/>
          <w:sz w:val="24"/>
          <w:szCs w:val="24"/>
          <w:lang w:val="bg-BG"/>
        </w:rPr>
      </w:pPr>
    </w:p>
    <w:p w:rsidR="008E6DD1" w:rsidRPr="0003358B" w:rsidRDefault="004350C9" w:rsidP="00DD6FBB">
      <w:pPr>
        <w:jc w:val="both"/>
        <w:rPr>
          <w:rFonts w:ascii="Times New Roman" w:hAnsi="Times New Roman"/>
          <w:b/>
          <w:sz w:val="24"/>
          <w:szCs w:val="24"/>
          <w:lang w:val="bg-BG"/>
        </w:rPr>
      </w:pPr>
      <w:r w:rsidRPr="0003358B">
        <w:rPr>
          <w:rFonts w:ascii="Times New Roman" w:hAnsi="Times New Roman"/>
          <w:b/>
          <w:sz w:val="24"/>
          <w:szCs w:val="24"/>
          <w:lang w:val="bg-BG"/>
        </w:rPr>
        <w:t xml:space="preserve">Характеристика на </w:t>
      </w:r>
      <w:r w:rsidR="005A4908" w:rsidRPr="0003358B">
        <w:rPr>
          <w:rFonts w:ascii="Times New Roman" w:hAnsi="Times New Roman"/>
          <w:b/>
          <w:sz w:val="24"/>
          <w:szCs w:val="24"/>
          <w:lang w:val="bg-BG"/>
        </w:rPr>
        <w:t>плана</w:t>
      </w:r>
      <w:r w:rsidRPr="0003358B">
        <w:rPr>
          <w:rFonts w:ascii="Times New Roman" w:hAnsi="Times New Roman"/>
          <w:b/>
          <w:sz w:val="24"/>
          <w:szCs w:val="24"/>
          <w:lang w:val="bg-BG"/>
        </w:rPr>
        <w:t>:</w:t>
      </w:r>
    </w:p>
    <w:p w:rsidR="001C1081" w:rsidRPr="0003358B" w:rsidRDefault="00EA6A4B" w:rsidP="00EA6A4B">
      <w:pPr>
        <w:overflowPunct/>
        <w:autoSpaceDE/>
        <w:autoSpaceDN/>
        <w:adjustRightInd/>
        <w:ind w:firstLine="720"/>
        <w:jc w:val="both"/>
        <w:textAlignment w:val="auto"/>
        <w:rPr>
          <w:rFonts w:ascii="Times New Roman" w:hAnsi="Times New Roman"/>
          <w:sz w:val="24"/>
          <w:szCs w:val="24"/>
          <w:lang w:val="bg-BG"/>
        </w:rPr>
      </w:pPr>
      <w:r w:rsidRPr="0003358B">
        <w:rPr>
          <w:rFonts w:ascii="Times New Roman" w:hAnsi="Times New Roman"/>
          <w:sz w:val="24"/>
          <w:szCs w:val="24"/>
          <w:lang w:val="bg-BG"/>
        </w:rPr>
        <w:t>Основание за изработване на ПУП-ПЗ на поземлени имоти с идентификатор 70809.3.145 и 70809.3.147 по КККР на с. Сипец, общ. Джебел е Решение № 377, Протокол № 34 от 30.01.2023 г. на Общински съвет-Джебел. С изработването на ПУП-ПЗ се определя начина на застрояване – свободно застрояване до 15 м височина за създаване на градоустройствена основа за реализиране на бъдещо изграждане на фотоволтаична централа за производство на електрическа е</w:t>
      </w:r>
      <w:r w:rsidR="001C1081" w:rsidRPr="0003358B">
        <w:rPr>
          <w:rFonts w:ascii="Times New Roman" w:hAnsi="Times New Roman"/>
          <w:sz w:val="24"/>
          <w:szCs w:val="24"/>
          <w:lang w:val="bg-BG"/>
        </w:rPr>
        <w:t>нергия.</w:t>
      </w:r>
    </w:p>
    <w:p w:rsidR="00EA6A4B" w:rsidRPr="0003358B" w:rsidRDefault="00EA6A4B" w:rsidP="00EA6A4B">
      <w:pPr>
        <w:overflowPunct/>
        <w:autoSpaceDE/>
        <w:autoSpaceDN/>
        <w:adjustRightInd/>
        <w:ind w:firstLine="720"/>
        <w:jc w:val="both"/>
        <w:textAlignment w:val="auto"/>
        <w:rPr>
          <w:rFonts w:ascii="Times New Roman" w:hAnsi="Times New Roman"/>
          <w:sz w:val="24"/>
          <w:szCs w:val="24"/>
          <w:lang w:val="bg-BG"/>
        </w:rPr>
      </w:pPr>
      <w:r w:rsidRPr="0003358B">
        <w:rPr>
          <w:rFonts w:ascii="Times New Roman" w:hAnsi="Times New Roman"/>
          <w:sz w:val="24"/>
          <w:szCs w:val="24"/>
          <w:lang w:val="bg-BG"/>
        </w:rPr>
        <w:t>Съгласно действащия общ устройствен план /ОУП/ на Община Джебел, одобрен с Протокол № 41, Решение № 400 от 10.09.2019 г. на Общински съвет - Джебел, поземлени имоти с идентификатор 70809.3.145 и 70809.3.147 по КККР на с. Сипец, общ. Джебел попадат в устройствена зона предназначена за смесени устройствени зони, което позволява отреждането им за фотоволтаична централа до 1 MW.</w:t>
      </w:r>
    </w:p>
    <w:p w:rsidR="00EA6A4B" w:rsidRPr="0003358B" w:rsidRDefault="00EA6A4B" w:rsidP="00EA6A4B">
      <w:pPr>
        <w:overflowPunct/>
        <w:autoSpaceDE/>
        <w:autoSpaceDN/>
        <w:adjustRightInd/>
        <w:ind w:firstLine="720"/>
        <w:jc w:val="both"/>
        <w:textAlignment w:val="auto"/>
        <w:rPr>
          <w:rFonts w:ascii="Times New Roman" w:hAnsi="Times New Roman"/>
          <w:sz w:val="24"/>
          <w:szCs w:val="24"/>
          <w:lang w:val="bg-BG"/>
        </w:rPr>
      </w:pPr>
      <w:r w:rsidRPr="0003358B">
        <w:rPr>
          <w:rFonts w:ascii="Times New Roman" w:hAnsi="Times New Roman"/>
          <w:sz w:val="24"/>
          <w:szCs w:val="24"/>
          <w:lang w:val="bg-BG"/>
        </w:rPr>
        <w:t xml:space="preserve">Поземлен имот с идентификатор 70809.3.145 по КККР на с. Сипец, общ. Джебел е вид територия Земеделска, категория 9, НТП Нива, площ 1350 кв. м, а поземлен имот с </w:t>
      </w:r>
      <w:r w:rsidRPr="0003358B">
        <w:rPr>
          <w:rFonts w:ascii="Times New Roman" w:hAnsi="Times New Roman"/>
          <w:sz w:val="24"/>
          <w:szCs w:val="24"/>
          <w:lang w:val="bg-BG"/>
        </w:rPr>
        <w:lastRenderedPageBreak/>
        <w:t>идентификатор 70809.3.147 по КККР на с. Сипец, общ. Джебел е вид територия Земеделска, категория 9, НТП Нива, площ 867 кв. м.</w:t>
      </w:r>
    </w:p>
    <w:p w:rsidR="00D62824" w:rsidRPr="0003358B" w:rsidRDefault="00D62824" w:rsidP="00D62824">
      <w:pPr>
        <w:overflowPunct/>
        <w:autoSpaceDE/>
        <w:autoSpaceDN/>
        <w:adjustRightInd/>
        <w:ind w:firstLine="720"/>
        <w:jc w:val="both"/>
        <w:textAlignment w:val="auto"/>
        <w:rPr>
          <w:rFonts w:ascii="Times New Roman" w:hAnsi="Times New Roman"/>
          <w:sz w:val="24"/>
          <w:szCs w:val="24"/>
          <w:lang w:val="bg-BG"/>
        </w:rPr>
      </w:pPr>
      <w:r w:rsidRPr="0003358B">
        <w:rPr>
          <w:rFonts w:ascii="Times New Roman" w:hAnsi="Times New Roman"/>
          <w:sz w:val="24"/>
          <w:szCs w:val="24"/>
          <w:lang w:val="bg-BG"/>
        </w:rPr>
        <w:t xml:space="preserve">ФЕЦ ще преобразува слънчевата </w:t>
      </w:r>
      <w:r w:rsidR="001C1081" w:rsidRPr="0003358B">
        <w:rPr>
          <w:rFonts w:ascii="Times New Roman" w:hAnsi="Times New Roman"/>
          <w:sz w:val="24"/>
          <w:szCs w:val="24"/>
          <w:lang w:val="bg-BG"/>
        </w:rPr>
        <w:t>радиация в електрическа енергия</w:t>
      </w:r>
      <w:r w:rsidRPr="0003358B">
        <w:rPr>
          <w:rFonts w:ascii="Times New Roman" w:hAnsi="Times New Roman"/>
          <w:sz w:val="24"/>
          <w:szCs w:val="24"/>
          <w:lang w:val="bg-BG"/>
        </w:rPr>
        <w:t xml:space="preserve"> чрез фотоволтаични модули, които ще бъдат монтирани върху носещи стоманени конструкции, разпределени в паралелни редове. За постигане на инсталирана мощност 100 kW, ще бъдат монтирани 182 бр. фотоволтаични модули генериращи ток с постоянно напрежение. Всеки от модулите ще бъде с мощност близо 550Wp. За повишаване на общата ефективност на електроцентралата, фотоволтаичните модули ще са свързани последователно в стрингове. Полученият от тях ток с постоянно напрежение ще се преобразува в такъв с променливо напрежение 0,40 </w:t>
      </w:r>
      <w:proofErr w:type="spellStart"/>
      <w:r w:rsidRPr="0003358B">
        <w:rPr>
          <w:rFonts w:ascii="Times New Roman" w:hAnsi="Times New Roman"/>
          <w:sz w:val="24"/>
          <w:szCs w:val="24"/>
          <w:lang w:val="bg-BG"/>
        </w:rPr>
        <w:t>kV</w:t>
      </w:r>
      <w:proofErr w:type="spellEnd"/>
      <w:r w:rsidRPr="0003358B">
        <w:rPr>
          <w:rFonts w:ascii="Times New Roman" w:hAnsi="Times New Roman"/>
          <w:sz w:val="24"/>
          <w:szCs w:val="24"/>
          <w:lang w:val="bg-BG"/>
        </w:rPr>
        <w:t xml:space="preserve"> от 2 броя трифазни инвертори с мощност 50 kW. Променливо токовите изходи на инверторите ще бъдат обединени в Главно </w:t>
      </w:r>
      <w:r w:rsidR="001C1081" w:rsidRPr="0003358B">
        <w:rPr>
          <w:rFonts w:ascii="Times New Roman" w:hAnsi="Times New Roman"/>
          <w:sz w:val="24"/>
          <w:szCs w:val="24"/>
          <w:lang w:val="bg-BG"/>
        </w:rPr>
        <w:t>разпределително табло (ГРТ</w:t>
      </w:r>
      <w:r w:rsidRPr="0003358B">
        <w:rPr>
          <w:rFonts w:ascii="Times New Roman" w:hAnsi="Times New Roman"/>
          <w:sz w:val="24"/>
          <w:szCs w:val="24"/>
          <w:lang w:val="bg-BG"/>
        </w:rPr>
        <w:t>). От ГРТ чрез подземни кабелни линии се свързва към ТНН на ТП Сипец. ТП Сипец ще преобразува напрежението от 0,4kV, чрез повишаващ трансформатор в напрежение 20kV и промишлена честота 50Hz и ще се подава към електропреносната мрежа на електроразпределителното дружество. Към системата ще бъде свързано цифрово реле и логически контролер за следене на параметрите и производството на електроенергия от фотоволтаичната централа.</w:t>
      </w:r>
    </w:p>
    <w:p w:rsidR="00EA6A4B" w:rsidRPr="0003358B" w:rsidRDefault="00EA6A4B" w:rsidP="00EA6A4B">
      <w:pPr>
        <w:overflowPunct/>
        <w:autoSpaceDE/>
        <w:autoSpaceDN/>
        <w:adjustRightInd/>
        <w:ind w:firstLine="720"/>
        <w:jc w:val="both"/>
        <w:textAlignment w:val="auto"/>
        <w:rPr>
          <w:rFonts w:ascii="Times New Roman" w:hAnsi="Times New Roman"/>
          <w:sz w:val="24"/>
          <w:szCs w:val="24"/>
          <w:lang w:val="bg-BG"/>
        </w:rPr>
      </w:pPr>
      <w:r w:rsidRPr="0003358B">
        <w:rPr>
          <w:rFonts w:ascii="Times New Roman" w:hAnsi="Times New Roman"/>
          <w:sz w:val="24"/>
          <w:szCs w:val="24"/>
          <w:lang w:val="bg-BG"/>
        </w:rPr>
        <w:t>Захранването на обекта ще се осъществи от съществуващ трансформаторен пост ТП СИПЕЦ (ПИ 70809.2.119.1), извод МИШЕВСКО, възлова станция ВС ДЖЕБЕЛ, П/</w:t>
      </w:r>
      <w:proofErr w:type="spellStart"/>
      <w:r w:rsidRPr="0003358B">
        <w:rPr>
          <w:rFonts w:ascii="Times New Roman" w:hAnsi="Times New Roman"/>
          <w:sz w:val="24"/>
          <w:szCs w:val="24"/>
          <w:lang w:val="bg-BG"/>
        </w:rPr>
        <w:t>Ст</w:t>
      </w:r>
      <w:proofErr w:type="spellEnd"/>
      <w:r w:rsidRPr="0003358B">
        <w:rPr>
          <w:rFonts w:ascii="Times New Roman" w:hAnsi="Times New Roman"/>
          <w:sz w:val="24"/>
          <w:szCs w:val="24"/>
          <w:lang w:val="bg-BG"/>
        </w:rPr>
        <w:t xml:space="preserve"> МОМЧИЛГРАД и ще бъде изградена нова кабелна линия ниско напрежение (КЛ НН) с дължина L=432</w:t>
      </w:r>
      <w:r w:rsidR="001C1081" w:rsidRPr="0003358B">
        <w:rPr>
          <w:rFonts w:ascii="Times New Roman" w:hAnsi="Times New Roman"/>
          <w:sz w:val="24"/>
          <w:szCs w:val="24"/>
          <w:lang w:val="bg-BG"/>
        </w:rPr>
        <w:t xml:space="preserve"> </w:t>
      </w:r>
      <w:r w:rsidRPr="0003358B">
        <w:rPr>
          <w:rFonts w:ascii="Times New Roman" w:hAnsi="Times New Roman"/>
          <w:sz w:val="24"/>
          <w:szCs w:val="24"/>
          <w:lang w:val="bg-BG"/>
        </w:rPr>
        <w:t>м.л. до ново електромерно табло (</w:t>
      </w:r>
      <w:r w:rsidR="001C1081" w:rsidRPr="0003358B">
        <w:rPr>
          <w:rFonts w:ascii="Times New Roman" w:hAnsi="Times New Roman"/>
          <w:sz w:val="24"/>
          <w:szCs w:val="24"/>
          <w:lang w:val="bg-BG"/>
        </w:rPr>
        <w:t>Е</w:t>
      </w:r>
      <w:r w:rsidRPr="0003358B">
        <w:rPr>
          <w:rFonts w:ascii="Times New Roman" w:hAnsi="Times New Roman"/>
          <w:sz w:val="24"/>
          <w:szCs w:val="24"/>
          <w:lang w:val="bg-BG"/>
        </w:rPr>
        <w:t>Т) на имотна граница. Към електромерното табло ще бъдат присъединени всички бъдещи консуматори/производствени мощности от ВЕИ на двата имота.</w:t>
      </w:r>
    </w:p>
    <w:p w:rsidR="00EA6A4B" w:rsidRPr="0003358B" w:rsidRDefault="00EA6A4B" w:rsidP="00D62824">
      <w:pPr>
        <w:overflowPunct/>
        <w:autoSpaceDE/>
        <w:autoSpaceDN/>
        <w:adjustRightInd/>
        <w:ind w:firstLine="720"/>
        <w:jc w:val="both"/>
        <w:textAlignment w:val="auto"/>
        <w:rPr>
          <w:rFonts w:ascii="Times New Roman" w:hAnsi="Times New Roman"/>
          <w:sz w:val="24"/>
          <w:szCs w:val="24"/>
          <w:lang w:val="bg-BG"/>
        </w:rPr>
      </w:pPr>
      <w:r w:rsidRPr="0003358B">
        <w:rPr>
          <w:rFonts w:ascii="Times New Roman" w:hAnsi="Times New Roman"/>
          <w:sz w:val="24"/>
          <w:szCs w:val="24"/>
          <w:lang w:val="bg-BG"/>
        </w:rPr>
        <w:t xml:space="preserve">Захранването на обекта с вода за питейно-битови нужди ще се осъществи от водопровод изпълнен с Ф75 ПЕ-ВП тръби преминаващ по прилежащата западно улица. Диаметъра на водопроводните отклонения ще се определи на база приблизителен брой ползватели и данни при проектирането. В района все още няма изградена улична канализационна мрежа за заустване на битовите отпадъчни води и ще се изградят шахти за периодично изчерпване. Канализационните отклонения са предвидени да бъдат с диаметър ф 160 от PVC-и тръби в зависимост от броя на ползвателите и данни при проектирането. Мястото на бъдещите шахти за </w:t>
      </w:r>
      <w:r w:rsidR="00E03F59" w:rsidRPr="0003358B">
        <w:rPr>
          <w:rFonts w:ascii="Times New Roman" w:hAnsi="Times New Roman"/>
          <w:sz w:val="24"/>
          <w:szCs w:val="24"/>
          <w:lang w:val="bg-BG"/>
        </w:rPr>
        <w:t>изгребване са предвидени в най-</w:t>
      </w:r>
      <w:r w:rsidRPr="0003358B">
        <w:rPr>
          <w:rFonts w:ascii="Times New Roman" w:hAnsi="Times New Roman"/>
          <w:sz w:val="24"/>
          <w:szCs w:val="24"/>
          <w:lang w:val="bg-BG"/>
        </w:rPr>
        <w:t>ниската част на имотите. За изграждане на шахтите е необходима 7.5 кв.</w:t>
      </w:r>
      <w:r w:rsidR="001C1081" w:rsidRPr="0003358B">
        <w:rPr>
          <w:rFonts w:ascii="Times New Roman" w:hAnsi="Times New Roman"/>
          <w:sz w:val="24"/>
          <w:szCs w:val="24"/>
          <w:lang w:val="bg-BG"/>
        </w:rPr>
        <w:t xml:space="preserve"> </w:t>
      </w:r>
      <w:r w:rsidRPr="0003358B">
        <w:rPr>
          <w:rFonts w:ascii="Times New Roman" w:hAnsi="Times New Roman"/>
          <w:sz w:val="24"/>
          <w:szCs w:val="24"/>
          <w:lang w:val="bg-BG"/>
        </w:rPr>
        <w:t xml:space="preserve">м площ. </w:t>
      </w:r>
    </w:p>
    <w:p w:rsidR="00C73172" w:rsidRPr="0003358B" w:rsidRDefault="00C85072" w:rsidP="00EA6A4B">
      <w:pPr>
        <w:overflowPunct/>
        <w:autoSpaceDE/>
        <w:autoSpaceDN/>
        <w:adjustRightInd/>
        <w:ind w:firstLine="720"/>
        <w:jc w:val="both"/>
        <w:textAlignment w:val="auto"/>
        <w:rPr>
          <w:rFonts w:ascii="Times New Roman" w:hAnsi="Times New Roman"/>
          <w:bCs/>
          <w:iCs/>
          <w:sz w:val="24"/>
          <w:szCs w:val="24"/>
          <w:lang w:val="bg-BG"/>
        </w:rPr>
      </w:pPr>
      <w:r w:rsidRPr="0003358B">
        <w:rPr>
          <w:rFonts w:ascii="Times New Roman" w:hAnsi="Times New Roman"/>
          <w:sz w:val="24"/>
          <w:szCs w:val="24"/>
          <w:lang w:val="bg-BG"/>
        </w:rPr>
        <w:t xml:space="preserve">Съобразно характеристиките и предвижданията на устройствения план, същият попада в обхвата на </w:t>
      </w:r>
      <w:r w:rsidRPr="0003358B">
        <w:rPr>
          <w:rFonts w:ascii="Times New Roman" w:hAnsi="Times New Roman"/>
          <w:bCs/>
          <w:iCs/>
          <w:sz w:val="24"/>
          <w:szCs w:val="24"/>
          <w:lang w:val="bg-BG"/>
        </w:rPr>
        <w:t>чл. 2, ал. 2, т. 4</w:t>
      </w:r>
      <w:r w:rsidR="00C73172" w:rsidRPr="0003358B">
        <w:rPr>
          <w:rFonts w:ascii="Times New Roman" w:hAnsi="Times New Roman"/>
          <w:bCs/>
          <w:iCs/>
          <w:sz w:val="24"/>
          <w:szCs w:val="24"/>
          <w:lang w:val="bg-BG"/>
        </w:rPr>
        <w:t xml:space="preserve"> от Наредбата за ЕО</w:t>
      </w:r>
      <w:r w:rsidR="00C73172" w:rsidRPr="0003358B">
        <w:rPr>
          <w:rFonts w:ascii="Times New Roman" w:hAnsi="Times New Roman"/>
          <w:sz w:val="24"/>
          <w:szCs w:val="24"/>
          <w:lang w:val="bg-BG"/>
        </w:rPr>
        <w:t xml:space="preserve"> и </w:t>
      </w:r>
      <w:r w:rsidR="00C73172" w:rsidRPr="0003358B">
        <w:rPr>
          <w:rFonts w:ascii="Times New Roman" w:hAnsi="Times New Roman"/>
          <w:b/>
          <w:bCs/>
          <w:iCs/>
          <w:sz w:val="24"/>
          <w:szCs w:val="24"/>
          <w:lang w:val="bg-BG"/>
        </w:rPr>
        <w:t>подлежи на процедура по преценяване на необходимостта от извършване на екологична оценка (ЕО)</w:t>
      </w:r>
      <w:r w:rsidR="00C73172" w:rsidRPr="0003358B">
        <w:rPr>
          <w:rFonts w:ascii="Times New Roman" w:hAnsi="Times New Roman"/>
          <w:bCs/>
          <w:iCs/>
          <w:sz w:val="24"/>
          <w:szCs w:val="24"/>
          <w:lang w:val="bg-BG"/>
        </w:rPr>
        <w:t>. Съгласно чл. 4, т. 2 от Наредбата за ЕО компетентен орган за ЕО на планове и програми, одобрявани от териториалните органи на изпълнителната власт или от общинския съвет е директора на РИОСВ - Хасково.</w:t>
      </w:r>
    </w:p>
    <w:p w:rsidR="001C1081" w:rsidRPr="0003358B" w:rsidRDefault="001C1081" w:rsidP="001C1081">
      <w:pPr>
        <w:ind w:firstLine="720"/>
        <w:jc w:val="both"/>
        <w:rPr>
          <w:rFonts w:ascii="Times New Roman" w:hAnsi="Times New Roman"/>
          <w:sz w:val="24"/>
          <w:szCs w:val="24"/>
          <w:lang w:val="bg-BG"/>
        </w:rPr>
      </w:pPr>
      <w:r w:rsidRPr="0003358B">
        <w:rPr>
          <w:rFonts w:ascii="Times New Roman" w:hAnsi="Times New Roman"/>
          <w:sz w:val="24"/>
          <w:szCs w:val="24"/>
          <w:lang w:val="bg-BG"/>
        </w:rPr>
        <w:t xml:space="preserve">Въз основа на представената от възложителя информация и на направената справка се установи, че ПИ с идентификатор 70809.3.145 и ПИ с идентификатор 70809.3.147 по КККР на с. Сипец, общ. Джебел, обл. Кърджали </w:t>
      </w:r>
      <w:r w:rsidRPr="0003358B">
        <w:rPr>
          <w:rFonts w:ascii="Times New Roman" w:hAnsi="Times New Roman"/>
          <w:b/>
          <w:sz w:val="24"/>
          <w:szCs w:val="24"/>
          <w:lang w:val="bg-BG"/>
        </w:rPr>
        <w:t>не попадат в границите на защитени територии</w:t>
      </w:r>
      <w:r w:rsidRPr="0003358B">
        <w:rPr>
          <w:rFonts w:ascii="Times New Roman" w:hAnsi="Times New Roman"/>
          <w:sz w:val="24"/>
          <w:szCs w:val="24"/>
          <w:lang w:val="bg-BG"/>
        </w:rPr>
        <w:t xml:space="preserve"> по смисъла на Закона за защитените територии, както и в обхвата на защитени зони от Екологичната мрежа Натура 2000. Най-близко разположена до им</w:t>
      </w:r>
      <w:r w:rsidR="00A94FBB" w:rsidRPr="0003358B">
        <w:rPr>
          <w:rFonts w:ascii="Times New Roman" w:hAnsi="Times New Roman"/>
          <w:sz w:val="24"/>
          <w:szCs w:val="24"/>
          <w:lang w:val="bg-BG"/>
        </w:rPr>
        <w:t>отите (приблизително на 15384 м</w:t>
      </w:r>
      <w:r w:rsidRPr="0003358B">
        <w:rPr>
          <w:rFonts w:ascii="Times New Roman" w:hAnsi="Times New Roman"/>
          <w:sz w:val="24"/>
          <w:szCs w:val="24"/>
          <w:lang w:val="bg-BG"/>
        </w:rPr>
        <w:t xml:space="preserve">) е защитена зона </w:t>
      </w:r>
      <w:r w:rsidRPr="0003358B">
        <w:rPr>
          <w:rFonts w:ascii="Times New Roman" w:hAnsi="Times New Roman"/>
          <w:b/>
          <w:sz w:val="24"/>
          <w:szCs w:val="24"/>
          <w:lang w:val="bg-BG"/>
        </w:rPr>
        <w:t>BG0001032 „Родопи Източни”</w:t>
      </w:r>
      <w:r w:rsidRPr="0003358B">
        <w:rPr>
          <w:rFonts w:ascii="Times New Roman" w:hAnsi="Times New Roman"/>
          <w:sz w:val="24"/>
          <w:szCs w:val="24"/>
          <w:lang w:val="bg-BG"/>
        </w:rPr>
        <w:t xml:space="preserve"> за опазване на природните местообитанията, обявена със Заповед № РД-267/31.03.2021</w:t>
      </w:r>
      <w:r w:rsidR="00A94FBB" w:rsidRPr="0003358B">
        <w:rPr>
          <w:rFonts w:ascii="Times New Roman" w:hAnsi="Times New Roman"/>
          <w:sz w:val="24"/>
          <w:szCs w:val="24"/>
          <w:lang w:val="bg-BG"/>
        </w:rPr>
        <w:t xml:space="preserve"> </w:t>
      </w:r>
      <w:r w:rsidRPr="0003358B">
        <w:rPr>
          <w:rFonts w:ascii="Times New Roman" w:hAnsi="Times New Roman"/>
          <w:sz w:val="24"/>
          <w:szCs w:val="24"/>
          <w:lang w:val="bg-BG"/>
        </w:rPr>
        <w:t>г. на Министъра на околната среда и водите (</w:t>
      </w:r>
      <w:proofErr w:type="spellStart"/>
      <w:r w:rsidRPr="0003358B">
        <w:rPr>
          <w:rFonts w:ascii="Times New Roman" w:hAnsi="Times New Roman"/>
          <w:sz w:val="24"/>
          <w:szCs w:val="24"/>
          <w:lang w:val="bg-BG"/>
        </w:rPr>
        <w:t>обн</w:t>
      </w:r>
      <w:proofErr w:type="spellEnd"/>
      <w:r w:rsidRPr="0003358B">
        <w:rPr>
          <w:rFonts w:ascii="Times New Roman" w:hAnsi="Times New Roman"/>
          <w:sz w:val="24"/>
          <w:szCs w:val="24"/>
          <w:lang w:val="bg-BG"/>
        </w:rPr>
        <w:t>. ДВ, бр.43/21.05.2021</w:t>
      </w:r>
      <w:r w:rsidR="00A94FBB" w:rsidRPr="0003358B">
        <w:rPr>
          <w:rFonts w:ascii="Times New Roman" w:hAnsi="Times New Roman"/>
          <w:sz w:val="24"/>
          <w:szCs w:val="24"/>
          <w:lang w:val="bg-BG"/>
        </w:rPr>
        <w:t xml:space="preserve"> </w:t>
      </w:r>
      <w:r w:rsidRPr="0003358B">
        <w:rPr>
          <w:rFonts w:ascii="Times New Roman" w:hAnsi="Times New Roman"/>
          <w:sz w:val="24"/>
          <w:szCs w:val="24"/>
          <w:lang w:val="bg-BG"/>
        </w:rPr>
        <w:t xml:space="preserve">г.). </w:t>
      </w:r>
    </w:p>
    <w:p w:rsidR="001C1081" w:rsidRPr="0003358B" w:rsidRDefault="001C1081" w:rsidP="001C1081">
      <w:pPr>
        <w:ind w:firstLine="720"/>
        <w:jc w:val="both"/>
        <w:rPr>
          <w:rFonts w:ascii="Times New Roman" w:hAnsi="Times New Roman"/>
          <w:sz w:val="24"/>
          <w:szCs w:val="24"/>
          <w:lang w:val="bg-BG"/>
        </w:rPr>
      </w:pPr>
      <w:r w:rsidRPr="0003358B">
        <w:rPr>
          <w:rFonts w:ascii="Times New Roman" w:hAnsi="Times New Roman"/>
          <w:sz w:val="24"/>
          <w:szCs w:val="24"/>
          <w:lang w:val="bg-BG"/>
        </w:rPr>
        <w:t xml:space="preserve">ПУП-ПЗ за застрояване на фотоволтаична централа за производство на електрическа енергия до 100 kW в ПИ с идентификатор 70809.3.145 и ПИ с идентификатор 70809.3.147 по КККР на с. Сипец, общ. Джебел, обл. Кърджали попада в обхвата на чл. 2, ал. 1, т. 1 от </w:t>
      </w:r>
      <w:r w:rsidRPr="0003358B">
        <w:rPr>
          <w:rFonts w:ascii="Times New Roman" w:hAnsi="Times New Roman"/>
          <w:i/>
          <w:sz w:val="24"/>
          <w:szCs w:val="24"/>
          <w:lang w:val="bg-BG"/>
        </w:rPr>
        <w:t xml:space="preserve">Наредба </w:t>
      </w:r>
      <w:r w:rsidRPr="0003358B">
        <w:rPr>
          <w:rFonts w:ascii="Times New Roman" w:hAnsi="Times New Roman"/>
          <w:i/>
          <w:sz w:val="24"/>
          <w:szCs w:val="24"/>
          <w:lang w:val="bg-BG"/>
        </w:rPr>
        <w:lastRenderedPageBreak/>
        <w:t>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03358B">
        <w:rPr>
          <w:rFonts w:ascii="Times New Roman" w:hAnsi="Times New Roman"/>
          <w:sz w:val="24"/>
          <w:szCs w:val="24"/>
          <w:lang w:val="bg-BG"/>
        </w:rPr>
        <w:t xml:space="preserve"> (Наредбата за ОС) и подлежи на процедура по оценка съвместимостта му с предмета и целите на опазване на горе цитираната защитена зона по реда на чл. 31, ал. 4, във връзка с чл. 31, ал. 1 от Закона за биологичното разнообразие.</w:t>
      </w:r>
    </w:p>
    <w:p w:rsidR="00877D6F" w:rsidRPr="0003358B" w:rsidRDefault="00877D6F" w:rsidP="00EA6A4B">
      <w:pPr>
        <w:jc w:val="both"/>
        <w:rPr>
          <w:rFonts w:ascii="Times New Roman" w:hAnsi="Times New Roman"/>
          <w:b/>
          <w:sz w:val="24"/>
          <w:szCs w:val="24"/>
          <w:lang w:val="bg-BG"/>
        </w:rPr>
      </w:pPr>
    </w:p>
    <w:p w:rsidR="00877D6F" w:rsidRPr="0003358B" w:rsidRDefault="00877D6F" w:rsidP="00EA6A4B">
      <w:pPr>
        <w:jc w:val="both"/>
        <w:rPr>
          <w:rFonts w:ascii="Times New Roman" w:hAnsi="Times New Roman"/>
          <w:b/>
          <w:sz w:val="24"/>
          <w:szCs w:val="24"/>
          <w:lang w:val="bg-BG"/>
        </w:rPr>
      </w:pPr>
    </w:p>
    <w:p w:rsidR="00A1425B" w:rsidRPr="0003358B" w:rsidRDefault="000B189D" w:rsidP="001576C4">
      <w:pPr>
        <w:jc w:val="center"/>
        <w:rPr>
          <w:rFonts w:ascii="Times New Roman" w:hAnsi="Times New Roman"/>
          <w:b/>
          <w:sz w:val="24"/>
          <w:szCs w:val="24"/>
          <w:lang w:val="bg-BG"/>
        </w:rPr>
      </w:pPr>
      <w:r w:rsidRPr="0003358B">
        <w:rPr>
          <w:rFonts w:ascii="Times New Roman" w:hAnsi="Times New Roman"/>
          <w:b/>
          <w:sz w:val="24"/>
          <w:szCs w:val="24"/>
          <w:lang w:val="bg-BG"/>
        </w:rPr>
        <w:t>МОТИВИ:</w:t>
      </w:r>
    </w:p>
    <w:p w:rsidR="003558AA" w:rsidRPr="0003358B" w:rsidRDefault="003558AA" w:rsidP="00DD6FBB">
      <w:pPr>
        <w:rPr>
          <w:rFonts w:ascii="Times New Roman" w:hAnsi="Times New Roman"/>
          <w:b/>
          <w:sz w:val="24"/>
          <w:szCs w:val="24"/>
          <w:lang w:val="bg-BG"/>
        </w:rPr>
      </w:pPr>
    </w:p>
    <w:p w:rsidR="008179DC" w:rsidRPr="0003358B" w:rsidRDefault="008179DC" w:rsidP="00DD6FBB">
      <w:pPr>
        <w:rPr>
          <w:rFonts w:ascii="Times New Roman" w:hAnsi="Times New Roman"/>
          <w:b/>
          <w:sz w:val="24"/>
          <w:szCs w:val="24"/>
          <w:lang w:val="bg-BG"/>
        </w:rPr>
      </w:pPr>
    </w:p>
    <w:p w:rsidR="00F362FE" w:rsidRPr="0003358B" w:rsidRDefault="00A94FBB" w:rsidP="00F30BA1">
      <w:pPr>
        <w:pStyle w:val="ac"/>
        <w:numPr>
          <w:ilvl w:val="0"/>
          <w:numId w:val="16"/>
        </w:numPr>
        <w:tabs>
          <w:tab w:val="left" w:pos="709"/>
          <w:tab w:val="left" w:pos="851"/>
        </w:tabs>
        <w:spacing w:after="0" w:line="240" w:lineRule="auto"/>
        <w:ind w:left="0" w:firstLine="357"/>
        <w:jc w:val="both"/>
        <w:rPr>
          <w:rFonts w:ascii="Times New Roman" w:hAnsi="Times New Roman"/>
          <w:sz w:val="24"/>
          <w:szCs w:val="24"/>
        </w:rPr>
      </w:pPr>
      <w:r w:rsidRPr="0003358B">
        <w:rPr>
          <w:rFonts w:ascii="Times New Roman" w:hAnsi="Times New Roman"/>
          <w:sz w:val="24"/>
          <w:szCs w:val="24"/>
        </w:rPr>
        <w:t>Изработването на ПУП-ПЗ на поземле</w:t>
      </w:r>
      <w:r w:rsidR="00F30BA1" w:rsidRPr="0003358B">
        <w:rPr>
          <w:rFonts w:ascii="Times New Roman" w:hAnsi="Times New Roman"/>
          <w:sz w:val="24"/>
          <w:szCs w:val="24"/>
        </w:rPr>
        <w:t>ни имоти с идентификатор</w:t>
      </w:r>
      <w:r w:rsidRPr="0003358B">
        <w:rPr>
          <w:rFonts w:ascii="Times New Roman" w:hAnsi="Times New Roman"/>
          <w:sz w:val="24"/>
          <w:szCs w:val="24"/>
        </w:rPr>
        <w:t xml:space="preserve"> 70809.3.145 и 70809.3.147 по КККР на с. Сипец, общ. Джебел, обл. Кърджали с цел изграждане на фотоволтаична система за производство на електроенергия с обща мощност 100 kW</w:t>
      </w:r>
      <w:r w:rsidR="002A6461" w:rsidRPr="0003358B">
        <w:rPr>
          <w:rFonts w:ascii="Times New Roman" w:hAnsi="Times New Roman"/>
          <w:sz w:val="24"/>
          <w:szCs w:val="24"/>
        </w:rPr>
        <w:t xml:space="preserve"> </w:t>
      </w:r>
      <w:r w:rsidR="006154D9" w:rsidRPr="0003358B">
        <w:rPr>
          <w:rFonts w:ascii="Times New Roman" w:hAnsi="Times New Roman"/>
          <w:sz w:val="24"/>
          <w:szCs w:val="24"/>
        </w:rPr>
        <w:t xml:space="preserve">е </w:t>
      </w:r>
      <w:r w:rsidR="00F362FE" w:rsidRPr="0003358B">
        <w:rPr>
          <w:rFonts w:ascii="Times New Roman" w:hAnsi="Times New Roman"/>
          <w:sz w:val="24"/>
          <w:szCs w:val="24"/>
        </w:rPr>
        <w:t>в съответствие с изискванията на Закона за устройство на територията и подзаконовите нормативни актове по прилагането му.</w:t>
      </w:r>
    </w:p>
    <w:p w:rsidR="002A6461" w:rsidRPr="0003358B" w:rsidRDefault="002A6461" w:rsidP="00F30BA1">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03358B">
        <w:rPr>
          <w:rFonts w:ascii="Times New Roman" w:hAnsi="Times New Roman"/>
          <w:sz w:val="24"/>
          <w:szCs w:val="24"/>
        </w:rPr>
        <w:t xml:space="preserve">Целта на </w:t>
      </w:r>
      <w:r w:rsidR="00F30BA1" w:rsidRPr="0003358B">
        <w:rPr>
          <w:rFonts w:ascii="Times New Roman" w:hAnsi="Times New Roman"/>
          <w:sz w:val="24"/>
          <w:szCs w:val="24"/>
        </w:rPr>
        <w:t>изработване на ПУП-ПЗ на поземлени имоти с идентификатори 70809.3.145 и 70809.3.147 по КККР на с. Сипец, общ. Джебел, обл. Кърджали с цел изграждане на фотоволтаична система за производство на електроенергия с обща мощност 100 kW</w:t>
      </w:r>
      <w:r w:rsidR="00340796" w:rsidRPr="0003358B">
        <w:rPr>
          <w:rFonts w:ascii="Times New Roman" w:hAnsi="Times New Roman"/>
          <w:sz w:val="24"/>
          <w:szCs w:val="24"/>
        </w:rPr>
        <w:t xml:space="preserve"> </w:t>
      </w:r>
      <w:r w:rsidRPr="0003358B">
        <w:rPr>
          <w:rFonts w:ascii="Times New Roman" w:hAnsi="Times New Roman"/>
          <w:sz w:val="24"/>
          <w:szCs w:val="24"/>
        </w:rPr>
        <w:t>е да се създадат устройствени условия за реализиране на инвестиционното намерение на възложителя за изграждане на фотоволтаична електроцентрала. Така се допринася за създаване на условия за изграждане на обект за производство на електроенергия от възобновяеми източници (слънчева енергия). С изграждането и експлоатацията на фотоволтаичната електроцентрала ще се експлоатира единствено слънчева енергия.</w:t>
      </w:r>
    </w:p>
    <w:p w:rsidR="00F30BA1" w:rsidRPr="0003358B" w:rsidRDefault="002A6461" w:rsidP="00F30BA1">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03358B">
        <w:rPr>
          <w:rFonts w:ascii="Times New Roman" w:hAnsi="Times New Roman"/>
          <w:sz w:val="24"/>
          <w:szCs w:val="24"/>
        </w:rPr>
        <w:t xml:space="preserve">За територията, попадаща в обхвата на </w:t>
      </w:r>
      <w:r w:rsidR="00C80606" w:rsidRPr="0003358B">
        <w:rPr>
          <w:rFonts w:ascii="Times New Roman" w:hAnsi="Times New Roman"/>
          <w:sz w:val="24"/>
          <w:szCs w:val="24"/>
        </w:rPr>
        <w:t xml:space="preserve">ПУП-ПЗ </w:t>
      </w:r>
      <w:r w:rsidRPr="0003358B">
        <w:rPr>
          <w:rFonts w:ascii="Times New Roman" w:hAnsi="Times New Roman"/>
          <w:sz w:val="24"/>
          <w:szCs w:val="24"/>
        </w:rPr>
        <w:t>не са установени екологични проблеми, върху които реализирането му би оказало допълнително негативно въздействие.</w:t>
      </w:r>
    </w:p>
    <w:p w:rsidR="00F30BA1" w:rsidRPr="0003358B" w:rsidRDefault="00A94FBB" w:rsidP="00F30BA1">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03358B">
        <w:rPr>
          <w:rFonts w:ascii="Times New Roman" w:hAnsi="Times New Roman"/>
          <w:sz w:val="24"/>
          <w:szCs w:val="24"/>
        </w:rPr>
        <w:t>На основание чл.</w:t>
      </w:r>
      <w:r w:rsidR="00F30BA1" w:rsidRPr="0003358B">
        <w:rPr>
          <w:rFonts w:ascii="Times New Roman" w:hAnsi="Times New Roman"/>
          <w:sz w:val="24"/>
          <w:szCs w:val="24"/>
        </w:rPr>
        <w:t xml:space="preserve"> </w:t>
      </w:r>
      <w:r w:rsidRPr="0003358B">
        <w:rPr>
          <w:rFonts w:ascii="Times New Roman" w:hAnsi="Times New Roman"/>
          <w:sz w:val="24"/>
          <w:szCs w:val="24"/>
        </w:rPr>
        <w:t>37, ал.</w:t>
      </w:r>
      <w:r w:rsidR="00F30BA1" w:rsidRPr="0003358B">
        <w:rPr>
          <w:rFonts w:ascii="Times New Roman" w:hAnsi="Times New Roman"/>
          <w:sz w:val="24"/>
          <w:szCs w:val="24"/>
        </w:rPr>
        <w:t xml:space="preserve"> </w:t>
      </w:r>
      <w:r w:rsidRPr="0003358B">
        <w:rPr>
          <w:rFonts w:ascii="Times New Roman" w:hAnsi="Times New Roman"/>
          <w:sz w:val="24"/>
          <w:szCs w:val="24"/>
        </w:rPr>
        <w:t>3 от Наредбата за ОС, след преглед на представената информация, предвид характера и местоположението на ПУП-ПЗ и въз основа на критериите по чл.</w:t>
      </w:r>
      <w:r w:rsidR="00F30BA1" w:rsidRPr="0003358B">
        <w:rPr>
          <w:rFonts w:ascii="Times New Roman" w:hAnsi="Times New Roman"/>
          <w:sz w:val="24"/>
          <w:szCs w:val="24"/>
        </w:rPr>
        <w:t xml:space="preserve"> </w:t>
      </w:r>
      <w:r w:rsidRPr="0003358B">
        <w:rPr>
          <w:rFonts w:ascii="Times New Roman" w:hAnsi="Times New Roman"/>
          <w:sz w:val="24"/>
          <w:szCs w:val="24"/>
        </w:rPr>
        <w:t xml:space="preserve">16 от нея, е направена преценка на вероятната степен на отрицателно въздействие, според която ПУП-ПЗ за застрояване на фотоволтаична централа за производство на електрическа енергия 100 kW в ПИ с идентификатор 70809.3.145 и ПИ с идентификатор 70809.3.147 по КККР на с. Сипец, общ. Джебел, обл. Кърджали </w:t>
      </w:r>
      <w:r w:rsidRPr="0003358B">
        <w:rPr>
          <w:rFonts w:ascii="Times New Roman" w:hAnsi="Times New Roman"/>
          <w:b/>
          <w:color w:val="000000" w:themeColor="text1"/>
          <w:sz w:val="24"/>
          <w:szCs w:val="24"/>
        </w:rPr>
        <w:t>няма вероятност да окаже значително отрицателно</w:t>
      </w:r>
      <w:r w:rsidRPr="0003358B">
        <w:rPr>
          <w:rFonts w:ascii="Times New Roman" w:hAnsi="Times New Roman"/>
          <w:color w:val="000000" w:themeColor="text1"/>
          <w:sz w:val="24"/>
          <w:szCs w:val="24"/>
        </w:rPr>
        <w:t xml:space="preserve"> </w:t>
      </w:r>
      <w:r w:rsidRPr="0003358B">
        <w:rPr>
          <w:rFonts w:ascii="Times New Roman" w:hAnsi="Times New Roman"/>
          <w:b/>
          <w:color w:val="000000" w:themeColor="text1"/>
          <w:sz w:val="24"/>
          <w:szCs w:val="24"/>
        </w:rPr>
        <w:t>въздействие</w:t>
      </w:r>
      <w:r w:rsidRPr="0003358B">
        <w:rPr>
          <w:rFonts w:ascii="Times New Roman" w:hAnsi="Times New Roman"/>
          <w:color w:val="000000" w:themeColor="text1"/>
          <w:sz w:val="24"/>
          <w:szCs w:val="24"/>
        </w:rPr>
        <w:t xml:space="preserve"> върху </w:t>
      </w:r>
      <w:r w:rsidRPr="0003358B">
        <w:rPr>
          <w:rFonts w:ascii="Times New Roman" w:hAnsi="Times New Roman"/>
          <w:sz w:val="24"/>
          <w:szCs w:val="24"/>
        </w:rPr>
        <w:t>природни местообитания, популации и местообитания на видове предмет на опазване в близко разположена</w:t>
      </w:r>
      <w:r w:rsidR="00F30BA1" w:rsidRPr="0003358B">
        <w:rPr>
          <w:rFonts w:ascii="Times New Roman" w:hAnsi="Times New Roman"/>
          <w:sz w:val="24"/>
          <w:szCs w:val="24"/>
        </w:rPr>
        <w:t>та</w:t>
      </w:r>
      <w:r w:rsidRPr="0003358B">
        <w:rPr>
          <w:rFonts w:ascii="Times New Roman" w:hAnsi="Times New Roman"/>
          <w:sz w:val="24"/>
          <w:szCs w:val="24"/>
        </w:rPr>
        <w:t xml:space="preserve"> защитена зона</w:t>
      </w:r>
      <w:r w:rsidR="00F30BA1" w:rsidRPr="0003358B">
        <w:rPr>
          <w:rFonts w:ascii="Times New Roman" w:hAnsi="Times New Roman"/>
          <w:sz w:val="24"/>
          <w:szCs w:val="24"/>
        </w:rPr>
        <w:t xml:space="preserve"> BG0001032 „Родопи Източни”, поради следните мотиви:</w:t>
      </w:r>
    </w:p>
    <w:p w:rsidR="00A94FBB" w:rsidRPr="0003358B" w:rsidRDefault="00A94FBB" w:rsidP="00F30BA1">
      <w:pPr>
        <w:pStyle w:val="ac"/>
        <w:numPr>
          <w:ilvl w:val="1"/>
          <w:numId w:val="16"/>
        </w:numPr>
        <w:tabs>
          <w:tab w:val="left" w:pos="709"/>
          <w:tab w:val="left" w:pos="851"/>
        </w:tabs>
        <w:spacing w:after="0" w:line="240" w:lineRule="auto"/>
        <w:ind w:left="0" w:firstLine="340"/>
        <w:jc w:val="both"/>
        <w:rPr>
          <w:rFonts w:ascii="Times New Roman" w:hAnsi="Times New Roman"/>
          <w:sz w:val="24"/>
          <w:szCs w:val="24"/>
        </w:rPr>
      </w:pPr>
      <w:r w:rsidRPr="0003358B">
        <w:rPr>
          <w:rFonts w:ascii="Times New Roman" w:hAnsi="Times New Roman"/>
          <w:sz w:val="24"/>
          <w:szCs w:val="24"/>
        </w:rPr>
        <w:t>ПУП-ПЗ е предвидено да се реализира извън границите на защитени зони от мрежата Натура 2000, поради което с реализацията му не се очаква пряко унищожаване, увреждане или влошаване състоянието на видовете, предмет на опазване на най-близката защитена зона</w:t>
      </w:r>
      <w:r w:rsidR="00F30BA1" w:rsidRPr="0003358B">
        <w:rPr>
          <w:rFonts w:ascii="Times New Roman" w:hAnsi="Times New Roman"/>
          <w:sz w:val="24"/>
          <w:szCs w:val="24"/>
        </w:rPr>
        <w:t>.</w:t>
      </w:r>
    </w:p>
    <w:p w:rsidR="00A94FBB" w:rsidRPr="0003358B" w:rsidRDefault="00F30BA1" w:rsidP="00F30BA1">
      <w:pPr>
        <w:pStyle w:val="ac"/>
        <w:numPr>
          <w:ilvl w:val="1"/>
          <w:numId w:val="16"/>
        </w:numPr>
        <w:tabs>
          <w:tab w:val="left" w:pos="709"/>
          <w:tab w:val="left" w:pos="851"/>
        </w:tabs>
        <w:spacing w:after="0" w:line="240" w:lineRule="auto"/>
        <w:ind w:left="0" w:firstLine="340"/>
        <w:jc w:val="both"/>
        <w:rPr>
          <w:rFonts w:ascii="Times New Roman" w:hAnsi="Times New Roman"/>
          <w:sz w:val="24"/>
          <w:szCs w:val="24"/>
        </w:rPr>
      </w:pPr>
      <w:r w:rsidRPr="0003358B">
        <w:rPr>
          <w:rFonts w:ascii="Times New Roman" w:hAnsi="Times New Roman"/>
          <w:sz w:val="24"/>
          <w:szCs w:val="24"/>
        </w:rPr>
        <w:t>Н</w:t>
      </w:r>
      <w:r w:rsidR="00A94FBB" w:rsidRPr="0003358B">
        <w:rPr>
          <w:rFonts w:ascii="Times New Roman" w:hAnsi="Times New Roman"/>
          <w:sz w:val="24"/>
          <w:szCs w:val="24"/>
        </w:rPr>
        <w:t>е се предполага и значително увеличаване на безпокойството на видовете предмет на опазване в близко разположената зона, което да доведе до изменение в плътността и структурата на популациите им</w:t>
      </w:r>
      <w:r w:rsidRPr="0003358B">
        <w:rPr>
          <w:rFonts w:ascii="Times New Roman" w:hAnsi="Times New Roman"/>
          <w:sz w:val="24"/>
          <w:szCs w:val="24"/>
        </w:rPr>
        <w:t>.</w:t>
      </w:r>
      <w:r w:rsidR="00A94FBB" w:rsidRPr="0003358B">
        <w:rPr>
          <w:rFonts w:ascii="Times New Roman" w:hAnsi="Times New Roman"/>
          <w:sz w:val="24"/>
          <w:szCs w:val="24"/>
        </w:rPr>
        <w:t xml:space="preserve"> </w:t>
      </w:r>
    </w:p>
    <w:p w:rsidR="00F30BA1" w:rsidRPr="0003358B" w:rsidRDefault="00F30BA1" w:rsidP="00F30BA1">
      <w:pPr>
        <w:pStyle w:val="ac"/>
        <w:numPr>
          <w:ilvl w:val="1"/>
          <w:numId w:val="16"/>
        </w:numPr>
        <w:tabs>
          <w:tab w:val="left" w:pos="709"/>
          <w:tab w:val="left" w:pos="851"/>
        </w:tabs>
        <w:spacing w:after="0" w:line="240" w:lineRule="auto"/>
        <w:ind w:left="0" w:firstLine="340"/>
        <w:jc w:val="both"/>
        <w:rPr>
          <w:rFonts w:ascii="Times New Roman" w:hAnsi="Times New Roman"/>
          <w:sz w:val="24"/>
          <w:szCs w:val="24"/>
        </w:rPr>
      </w:pPr>
      <w:r w:rsidRPr="0003358B">
        <w:rPr>
          <w:rFonts w:ascii="Times New Roman" w:hAnsi="Times New Roman"/>
          <w:sz w:val="24"/>
          <w:szCs w:val="24"/>
        </w:rPr>
        <w:t>Н</w:t>
      </w:r>
      <w:r w:rsidR="00A94FBB" w:rsidRPr="0003358B">
        <w:rPr>
          <w:rFonts w:ascii="Times New Roman" w:hAnsi="Times New Roman"/>
          <w:sz w:val="24"/>
          <w:szCs w:val="24"/>
        </w:rPr>
        <w:t>е се очаква ПУП-ПЗ да доведе до кумулативно въздействие със значителен ефект върху видове и местообитания предмет на опазване в близко разположената защитена зона, като резултат от реализацията му спрямо одобрените до момента планове, програми, проекти и/или инвестиционн</w:t>
      </w:r>
      <w:r w:rsidRPr="0003358B">
        <w:rPr>
          <w:rFonts w:ascii="Times New Roman" w:hAnsi="Times New Roman"/>
          <w:sz w:val="24"/>
          <w:szCs w:val="24"/>
        </w:rPr>
        <w:t>и</w:t>
      </w:r>
      <w:r w:rsidR="00A94FBB" w:rsidRPr="0003358B">
        <w:rPr>
          <w:rFonts w:ascii="Times New Roman" w:hAnsi="Times New Roman"/>
          <w:sz w:val="24"/>
          <w:szCs w:val="24"/>
        </w:rPr>
        <w:t xml:space="preserve"> предложения със сходен характер в землището на с. Сипец</w:t>
      </w:r>
      <w:r w:rsidRPr="0003358B">
        <w:rPr>
          <w:rFonts w:ascii="Times New Roman" w:hAnsi="Times New Roman"/>
          <w:sz w:val="24"/>
          <w:szCs w:val="24"/>
        </w:rPr>
        <w:t>.</w:t>
      </w:r>
    </w:p>
    <w:p w:rsidR="00B6233F" w:rsidRPr="0003358B" w:rsidRDefault="00B6233F" w:rsidP="00F30BA1">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03358B">
        <w:rPr>
          <w:rFonts w:ascii="Times New Roman" w:hAnsi="Times New Roman"/>
          <w:sz w:val="24"/>
          <w:szCs w:val="24"/>
        </w:rPr>
        <w:t>В хода на процедурата по ЕО е извършена консултация с РЗИ – Кърджали по отношение на степента на значимост на въздействието и риска за човешкото здраве. В отговор, след запознаване на предоставената информация, от РЗИ уведомяват с писмо изх. № 10-</w:t>
      </w:r>
      <w:r w:rsidR="00BE5DC0" w:rsidRPr="0003358B">
        <w:rPr>
          <w:rFonts w:ascii="Times New Roman" w:hAnsi="Times New Roman"/>
          <w:sz w:val="24"/>
          <w:szCs w:val="24"/>
        </w:rPr>
        <w:t>4</w:t>
      </w:r>
      <w:r w:rsidR="00F30BA1" w:rsidRPr="0003358B">
        <w:rPr>
          <w:rFonts w:ascii="Times New Roman" w:hAnsi="Times New Roman"/>
          <w:sz w:val="24"/>
          <w:szCs w:val="24"/>
        </w:rPr>
        <w:t>3</w:t>
      </w:r>
      <w:r w:rsidRPr="0003358B">
        <w:rPr>
          <w:rFonts w:ascii="Times New Roman" w:hAnsi="Times New Roman"/>
          <w:sz w:val="24"/>
          <w:szCs w:val="24"/>
        </w:rPr>
        <w:t>-</w:t>
      </w:r>
      <w:r w:rsidRPr="0003358B">
        <w:rPr>
          <w:rFonts w:ascii="Times New Roman" w:hAnsi="Times New Roman"/>
          <w:sz w:val="24"/>
          <w:szCs w:val="24"/>
        </w:rPr>
        <w:lastRenderedPageBreak/>
        <w:t>1/25.0</w:t>
      </w:r>
      <w:r w:rsidR="00BE5DC0" w:rsidRPr="0003358B">
        <w:rPr>
          <w:rFonts w:ascii="Times New Roman" w:hAnsi="Times New Roman"/>
          <w:sz w:val="24"/>
          <w:szCs w:val="24"/>
        </w:rPr>
        <w:t>5</w:t>
      </w:r>
      <w:r w:rsidRPr="0003358B">
        <w:rPr>
          <w:rFonts w:ascii="Times New Roman" w:hAnsi="Times New Roman"/>
          <w:sz w:val="24"/>
          <w:szCs w:val="24"/>
        </w:rPr>
        <w:t>.2023 г., че реализацията на предвижданията, произтичащи от ПУП-ПЗ няма да предизвика поява на отрицателно въздействие върху хората и тяхното здраве</w:t>
      </w:r>
      <w:r w:rsidR="00F30BA1" w:rsidRPr="0003358B">
        <w:rPr>
          <w:rFonts w:ascii="Times New Roman" w:hAnsi="Times New Roman"/>
          <w:sz w:val="24"/>
          <w:szCs w:val="24"/>
        </w:rPr>
        <w:t xml:space="preserve">, при следното условие: </w:t>
      </w:r>
      <w:r w:rsidR="00F30BA1" w:rsidRPr="0003358B">
        <w:rPr>
          <w:rFonts w:ascii="Times New Roman" w:hAnsi="Times New Roman"/>
          <w:i/>
          <w:sz w:val="24"/>
          <w:szCs w:val="24"/>
        </w:rPr>
        <w:t>Да бъде осигурен транспортен достъп до имотите с идентификатор 70809.3.145 и 70809.3.147, които граничат с път от републиканската пътна мрежа</w:t>
      </w:r>
      <w:r w:rsidRPr="0003358B">
        <w:rPr>
          <w:rFonts w:ascii="Times New Roman" w:hAnsi="Times New Roman"/>
          <w:i/>
          <w:sz w:val="24"/>
          <w:szCs w:val="24"/>
        </w:rPr>
        <w:t>.</w:t>
      </w:r>
    </w:p>
    <w:p w:rsidR="00C73172" w:rsidRPr="0003358B" w:rsidRDefault="008924FB" w:rsidP="00C80606">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03358B">
        <w:rPr>
          <w:rFonts w:ascii="Times New Roman" w:hAnsi="Times New Roman"/>
          <w:sz w:val="24"/>
          <w:szCs w:val="24"/>
        </w:rPr>
        <w:t xml:space="preserve">Предвид характера </w:t>
      </w:r>
      <w:r w:rsidR="003558AA" w:rsidRPr="0003358B">
        <w:rPr>
          <w:rFonts w:ascii="Times New Roman" w:hAnsi="Times New Roman"/>
          <w:sz w:val="24"/>
          <w:szCs w:val="24"/>
        </w:rPr>
        <w:t xml:space="preserve">и местоположението </w:t>
      </w:r>
      <w:r w:rsidR="00F30BA1" w:rsidRPr="0003358B">
        <w:rPr>
          <w:rFonts w:ascii="Times New Roman" w:hAnsi="Times New Roman"/>
          <w:sz w:val="24"/>
          <w:szCs w:val="24"/>
        </w:rPr>
        <w:t xml:space="preserve">на ПУП-ПЗ </w:t>
      </w:r>
      <w:r w:rsidR="00353EEE" w:rsidRPr="0003358B">
        <w:rPr>
          <w:rFonts w:ascii="Times New Roman" w:hAnsi="Times New Roman"/>
          <w:sz w:val="24"/>
          <w:szCs w:val="24"/>
        </w:rPr>
        <w:t>няма вероятност от трансгранично въздействие.</w:t>
      </w:r>
    </w:p>
    <w:p w:rsidR="004350C9" w:rsidRPr="0003358B" w:rsidRDefault="004350C9" w:rsidP="00BE5DC0">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03358B">
        <w:rPr>
          <w:rFonts w:ascii="Times New Roman" w:hAnsi="Times New Roman"/>
          <w:sz w:val="24"/>
          <w:szCs w:val="24"/>
        </w:rPr>
        <w:t>В хода на проведената процедура по преценяване на необходимостта от извършване на ЕО не са постъпили писмени възражения, бележки и становища по документацията за ЕО.</w:t>
      </w:r>
    </w:p>
    <w:p w:rsidR="001E6B2F" w:rsidRPr="0003358B" w:rsidRDefault="001E6B2F" w:rsidP="001E6B2F">
      <w:pPr>
        <w:jc w:val="center"/>
        <w:rPr>
          <w:rFonts w:ascii="Times New Roman" w:hAnsi="Times New Roman"/>
          <w:b/>
          <w:sz w:val="24"/>
          <w:szCs w:val="24"/>
          <w:u w:val="single"/>
          <w:lang w:val="bg-BG"/>
        </w:rPr>
      </w:pPr>
    </w:p>
    <w:p w:rsidR="001E6B2F" w:rsidRPr="0003358B" w:rsidRDefault="001E6B2F" w:rsidP="001E6B2F">
      <w:pPr>
        <w:jc w:val="center"/>
        <w:rPr>
          <w:rFonts w:ascii="Times New Roman" w:hAnsi="Times New Roman"/>
          <w:b/>
          <w:sz w:val="24"/>
          <w:szCs w:val="24"/>
          <w:u w:val="single"/>
          <w:lang w:val="bg-BG"/>
        </w:rPr>
      </w:pPr>
    </w:p>
    <w:p w:rsidR="001E6B2F" w:rsidRPr="0003358B" w:rsidRDefault="001E6B2F" w:rsidP="001E6B2F">
      <w:pPr>
        <w:jc w:val="center"/>
        <w:rPr>
          <w:rFonts w:ascii="Times New Roman" w:hAnsi="Times New Roman"/>
          <w:b/>
          <w:sz w:val="24"/>
          <w:szCs w:val="24"/>
          <w:u w:val="single"/>
          <w:lang w:val="bg-BG"/>
        </w:rPr>
      </w:pPr>
      <w:r w:rsidRPr="0003358B">
        <w:rPr>
          <w:rFonts w:ascii="Times New Roman" w:hAnsi="Times New Roman"/>
          <w:b/>
          <w:sz w:val="24"/>
          <w:szCs w:val="24"/>
          <w:u w:val="single"/>
          <w:lang w:val="bg-BG"/>
        </w:rPr>
        <w:t>ПРИ ИЗПЪЛНЕНИЕ НА СЛЕДНОТО УСЛОВИЕ</w:t>
      </w:r>
      <w:r w:rsidRPr="0003358B">
        <w:rPr>
          <w:rFonts w:ascii="Times New Roman" w:hAnsi="Times New Roman"/>
          <w:b/>
          <w:sz w:val="24"/>
          <w:szCs w:val="24"/>
          <w:lang w:val="bg-BG"/>
        </w:rPr>
        <w:t>:</w:t>
      </w:r>
    </w:p>
    <w:p w:rsidR="001E6B2F" w:rsidRPr="0003358B" w:rsidRDefault="001E6B2F" w:rsidP="001E6B2F">
      <w:pPr>
        <w:jc w:val="both"/>
        <w:rPr>
          <w:rFonts w:ascii="Times New Roman" w:hAnsi="Times New Roman"/>
          <w:sz w:val="24"/>
          <w:szCs w:val="24"/>
          <w:lang w:val="bg-BG"/>
        </w:rPr>
      </w:pPr>
    </w:p>
    <w:p w:rsidR="001E6B2F" w:rsidRPr="0003358B" w:rsidRDefault="001E6B2F" w:rsidP="001E6B2F">
      <w:pPr>
        <w:pStyle w:val="ac"/>
        <w:numPr>
          <w:ilvl w:val="0"/>
          <w:numId w:val="28"/>
        </w:numPr>
        <w:spacing w:after="0" w:line="240" w:lineRule="auto"/>
        <w:ind w:left="0" w:firstLine="357"/>
        <w:jc w:val="both"/>
        <w:rPr>
          <w:rFonts w:ascii="Times New Roman" w:hAnsi="Times New Roman"/>
          <w:sz w:val="24"/>
          <w:szCs w:val="24"/>
        </w:rPr>
      </w:pPr>
      <w:r w:rsidRPr="0003358B">
        <w:rPr>
          <w:rFonts w:ascii="Times New Roman" w:hAnsi="Times New Roman"/>
          <w:sz w:val="24"/>
          <w:szCs w:val="24"/>
        </w:rPr>
        <w:t>Да бъде осигурен транспортен достъп до имотите с идентификатор 70809.3.145 и 70809.3.147, които граничат с път от републиканската пътна мрежа, условие поставено в становище на РЗИ – Кърджали с изх. № 10-43-1/25.05.2023 г.</w:t>
      </w:r>
    </w:p>
    <w:p w:rsidR="00A86950" w:rsidRPr="0003358B" w:rsidRDefault="00A86950" w:rsidP="00E03F59">
      <w:pPr>
        <w:jc w:val="both"/>
        <w:rPr>
          <w:rFonts w:ascii="Times New Roman" w:hAnsi="Times New Roman"/>
          <w:b/>
          <w:sz w:val="24"/>
          <w:szCs w:val="24"/>
          <w:lang w:val="bg-BG"/>
        </w:rPr>
      </w:pPr>
    </w:p>
    <w:p w:rsidR="003558AA" w:rsidRPr="0003358B" w:rsidRDefault="003558AA" w:rsidP="00A86950">
      <w:pPr>
        <w:jc w:val="both"/>
        <w:rPr>
          <w:rFonts w:ascii="Times New Roman" w:hAnsi="Times New Roman"/>
          <w:b/>
          <w:sz w:val="24"/>
          <w:szCs w:val="24"/>
          <w:lang w:val="bg-BG"/>
        </w:rPr>
      </w:pPr>
    </w:p>
    <w:p w:rsidR="004350C9" w:rsidRPr="0003358B" w:rsidRDefault="004350C9" w:rsidP="003558AA">
      <w:pPr>
        <w:ind w:firstLine="720"/>
        <w:jc w:val="both"/>
        <w:rPr>
          <w:rFonts w:ascii="Times New Roman" w:hAnsi="Times New Roman"/>
          <w:b/>
          <w:sz w:val="24"/>
          <w:szCs w:val="24"/>
          <w:lang w:val="bg-BG"/>
        </w:rPr>
      </w:pPr>
      <w:r w:rsidRPr="0003358B">
        <w:rPr>
          <w:rFonts w:ascii="Times New Roman" w:hAnsi="Times New Roman"/>
          <w:b/>
          <w:sz w:val="24"/>
          <w:szCs w:val="24"/>
          <w:lang w:val="bg-BG"/>
        </w:rPr>
        <w:t>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w:t>
      </w:r>
    </w:p>
    <w:p w:rsidR="004350C9" w:rsidRPr="0003358B" w:rsidRDefault="004350C9" w:rsidP="003558AA">
      <w:pPr>
        <w:ind w:firstLine="720"/>
        <w:jc w:val="both"/>
        <w:rPr>
          <w:rFonts w:ascii="Times New Roman" w:hAnsi="Times New Roman"/>
          <w:b/>
          <w:sz w:val="24"/>
          <w:szCs w:val="24"/>
          <w:lang w:val="bg-BG"/>
        </w:rPr>
      </w:pPr>
      <w:r w:rsidRPr="0003358B">
        <w:rPr>
          <w:rFonts w:ascii="Times New Roman" w:hAnsi="Times New Roman"/>
          <w:b/>
          <w:sz w:val="24"/>
          <w:szCs w:val="24"/>
          <w:lang w:val="bg-BG"/>
        </w:rPr>
        <w:t>При промяна на възложителя и/или преди изменение на плана възложителят, съответно новият възложител уведомява своевременно компетентния орган по околна среда - РИОСВ – Хасково, на основание чл. 88, ал. 7 от ЗООС.</w:t>
      </w:r>
    </w:p>
    <w:p w:rsidR="008E6DD1" w:rsidRPr="0003358B" w:rsidRDefault="00286D63" w:rsidP="003558AA">
      <w:pPr>
        <w:ind w:firstLine="720"/>
        <w:jc w:val="both"/>
        <w:rPr>
          <w:rFonts w:ascii="Times New Roman" w:hAnsi="Times New Roman"/>
          <w:b/>
          <w:sz w:val="24"/>
          <w:szCs w:val="24"/>
          <w:lang w:val="bg-BG"/>
        </w:rPr>
      </w:pPr>
      <w:r w:rsidRPr="0003358B">
        <w:rPr>
          <w:rFonts w:ascii="Times New Roman" w:hAnsi="Times New Roman"/>
          <w:b/>
          <w:sz w:val="24"/>
          <w:szCs w:val="24"/>
          <w:lang w:val="bg-BG"/>
        </w:rPr>
        <w:t xml:space="preserve">Съгласно разпоредбата на </w:t>
      </w:r>
      <w:r w:rsidR="004350C9" w:rsidRPr="0003358B">
        <w:rPr>
          <w:rFonts w:ascii="Times New Roman" w:hAnsi="Times New Roman"/>
          <w:b/>
          <w:sz w:val="24"/>
          <w:szCs w:val="24"/>
          <w:lang w:val="bg-BG"/>
        </w:rPr>
        <w:t>чл. 88, ал. 6 от ЗООС, решението губи правно действие, ако в срок 5 години от влизането му в сила не е одобрен съответният план</w:t>
      </w:r>
      <w:r w:rsidR="009C7610" w:rsidRPr="0003358B">
        <w:rPr>
          <w:rFonts w:ascii="Times New Roman" w:hAnsi="Times New Roman"/>
          <w:b/>
          <w:sz w:val="24"/>
          <w:szCs w:val="24"/>
          <w:lang w:val="bg-BG"/>
        </w:rPr>
        <w:t>.</w:t>
      </w:r>
    </w:p>
    <w:p w:rsidR="00FE760D" w:rsidRPr="0003358B" w:rsidRDefault="00CF047E" w:rsidP="001576C4">
      <w:pPr>
        <w:tabs>
          <w:tab w:val="left" w:pos="1539"/>
          <w:tab w:val="left" w:pos="5301"/>
        </w:tabs>
        <w:overflowPunct/>
        <w:autoSpaceDE/>
        <w:autoSpaceDN/>
        <w:adjustRightInd/>
        <w:ind w:firstLine="720"/>
        <w:jc w:val="both"/>
        <w:textAlignment w:val="auto"/>
        <w:rPr>
          <w:rFonts w:ascii="Times New Roman" w:hAnsi="Times New Roman"/>
          <w:b/>
          <w:sz w:val="24"/>
          <w:szCs w:val="24"/>
          <w:lang w:val="bg-BG"/>
        </w:rPr>
      </w:pPr>
      <w:r w:rsidRPr="0003358B">
        <w:rPr>
          <w:rFonts w:ascii="Times New Roman" w:hAnsi="Times New Roman"/>
          <w:b/>
          <w:sz w:val="24"/>
          <w:szCs w:val="24"/>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03358B">
        <w:rPr>
          <w:rFonts w:ascii="Times New Roman" w:hAnsi="Times New Roman"/>
          <w:b/>
          <w:sz w:val="24"/>
          <w:szCs w:val="24"/>
          <w:lang w:val="bg-BG"/>
        </w:rPr>
        <w:t>Административнопроцесуалния</w:t>
      </w:r>
      <w:proofErr w:type="spellEnd"/>
      <w:r w:rsidRPr="0003358B">
        <w:rPr>
          <w:rFonts w:ascii="Times New Roman" w:hAnsi="Times New Roman"/>
          <w:b/>
          <w:sz w:val="24"/>
          <w:szCs w:val="24"/>
          <w:lang w:val="bg-BG"/>
        </w:rPr>
        <w:t xml:space="preserve"> кодекс в четиринадесетдневен срок от съобщаването му.</w:t>
      </w:r>
    </w:p>
    <w:p w:rsidR="002D5FBD" w:rsidRPr="0003358B" w:rsidRDefault="002D5FBD" w:rsidP="00DD6FBB">
      <w:pPr>
        <w:shd w:val="clear" w:color="auto" w:fill="FFFFFF"/>
        <w:overflowPunct/>
        <w:autoSpaceDE/>
        <w:autoSpaceDN/>
        <w:adjustRightInd/>
        <w:textAlignment w:val="auto"/>
        <w:rPr>
          <w:rFonts w:ascii="Times New Roman" w:hAnsi="Times New Roman"/>
          <w:b/>
          <w:bCs/>
          <w:color w:val="222222"/>
          <w:sz w:val="24"/>
          <w:szCs w:val="24"/>
          <w:lang w:val="bg-BG" w:eastAsia="bg-BG"/>
        </w:rPr>
      </w:pPr>
    </w:p>
    <w:p w:rsidR="008179DC" w:rsidRPr="0003358B" w:rsidRDefault="008179DC" w:rsidP="00DD6FBB">
      <w:pPr>
        <w:shd w:val="clear" w:color="auto" w:fill="FFFFFF"/>
        <w:overflowPunct/>
        <w:autoSpaceDE/>
        <w:autoSpaceDN/>
        <w:adjustRightInd/>
        <w:textAlignment w:val="auto"/>
        <w:rPr>
          <w:rFonts w:ascii="Times New Roman" w:hAnsi="Times New Roman"/>
          <w:b/>
          <w:bCs/>
          <w:color w:val="222222"/>
          <w:sz w:val="24"/>
          <w:szCs w:val="24"/>
          <w:lang w:val="bg-BG" w:eastAsia="bg-BG"/>
        </w:rPr>
      </w:pPr>
    </w:p>
    <w:p w:rsidR="008179DC" w:rsidRPr="0003358B" w:rsidRDefault="008179DC" w:rsidP="00DD6FBB">
      <w:pPr>
        <w:shd w:val="clear" w:color="auto" w:fill="FFFFFF"/>
        <w:overflowPunct/>
        <w:autoSpaceDE/>
        <w:autoSpaceDN/>
        <w:adjustRightInd/>
        <w:textAlignment w:val="auto"/>
        <w:rPr>
          <w:rFonts w:ascii="Times New Roman" w:hAnsi="Times New Roman"/>
          <w:b/>
          <w:bCs/>
          <w:color w:val="222222"/>
          <w:sz w:val="24"/>
          <w:szCs w:val="24"/>
          <w:lang w:val="bg-BG" w:eastAsia="bg-BG"/>
        </w:rPr>
      </w:pPr>
    </w:p>
    <w:p w:rsidR="00F024AF" w:rsidRPr="0003358B" w:rsidRDefault="0095045C" w:rsidP="003558AA">
      <w:pPr>
        <w:rPr>
          <w:rFonts w:ascii="Times New Roman" w:hAnsi="Times New Roman"/>
          <w:b/>
          <w:sz w:val="24"/>
          <w:szCs w:val="24"/>
          <w:lang w:val="bg-BG"/>
        </w:rPr>
      </w:pPr>
      <w:r>
        <w:rPr>
          <w:rFonts w:ascii="Times New Roman" w:hAnsi="Times New Roman"/>
          <w:b/>
          <w:sz w:val="24"/>
          <w:szCs w:val="24"/>
          <w:lang w:val="bg-BG"/>
        </w:rPr>
        <w:t>МВ</w:t>
      </w:r>
    </w:p>
    <w:p w:rsidR="00F024AF" w:rsidRPr="0003358B" w:rsidRDefault="00F024AF" w:rsidP="003558AA">
      <w:pPr>
        <w:rPr>
          <w:rFonts w:ascii="Times New Roman" w:hAnsi="Times New Roman"/>
          <w:i/>
          <w:sz w:val="24"/>
          <w:szCs w:val="24"/>
          <w:lang w:val="bg-BG"/>
        </w:rPr>
      </w:pPr>
      <w:r w:rsidRPr="0003358B">
        <w:rPr>
          <w:rFonts w:ascii="Times New Roman" w:hAnsi="Times New Roman"/>
          <w:i/>
          <w:sz w:val="24"/>
          <w:szCs w:val="24"/>
          <w:lang w:val="bg-BG"/>
        </w:rPr>
        <w:t xml:space="preserve">Директор на Регионална инспекция по </w:t>
      </w:r>
    </w:p>
    <w:p w:rsidR="006800FF" w:rsidRPr="0003358B" w:rsidRDefault="00F024AF" w:rsidP="003558AA">
      <w:pPr>
        <w:rPr>
          <w:rFonts w:ascii="Times New Roman" w:hAnsi="Times New Roman"/>
          <w:i/>
          <w:sz w:val="24"/>
          <w:szCs w:val="24"/>
          <w:lang w:val="bg-BG"/>
        </w:rPr>
      </w:pPr>
      <w:r w:rsidRPr="0003358B">
        <w:rPr>
          <w:rFonts w:ascii="Times New Roman" w:hAnsi="Times New Roman"/>
          <w:i/>
          <w:sz w:val="24"/>
          <w:szCs w:val="24"/>
          <w:lang w:val="bg-BG"/>
        </w:rPr>
        <w:t>околната среда и водите - Хасково</w:t>
      </w:r>
    </w:p>
    <w:p w:rsidR="00A86950" w:rsidRPr="0003358B" w:rsidRDefault="00A86950" w:rsidP="003558AA">
      <w:pPr>
        <w:shd w:val="clear" w:color="auto" w:fill="FFFFFF"/>
        <w:overflowPunct/>
        <w:autoSpaceDE/>
        <w:autoSpaceDN/>
        <w:adjustRightInd/>
        <w:textAlignment w:val="auto"/>
        <w:rPr>
          <w:rFonts w:ascii="Times New Roman" w:hAnsi="Times New Roman"/>
          <w:b/>
          <w:sz w:val="24"/>
          <w:szCs w:val="24"/>
          <w:lang w:val="bg-BG"/>
        </w:rPr>
      </w:pPr>
    </w:p>
    <w:p w:rsidR="00473582" w:rsidRPr="0003358B" w:rsidRDefault="00473582" w:rsidP="003558AA">
      <w:pPr>
        <w:shd w:val="clear" w:color="auto" w:fill="FFFFFF"/>
        <w:overflowPunct/>
        <w:autoSpaceDE/>
        <w:autoSpaceDN/>
        <w:adjustRightInd/>
        <w:textAlignment w:val="auto"/>
        <w:rPr>
          <w:rFonts w:ascii="Times New Roman" w:hAnsi="Times New Roman"/>
          <w:b/>
          <w:sz w:val="24"/>
          <w:szCs w:val="24"/>
          <w:lang w:val="bg-BG"/>
        </w:rPr>
      </w:pPr>
    </w:p>
    <w:p w:rsidR="00900320" w:rsidRPr="0003358B" w:rsidRDefault="005A1A08" w:rsidP="000B7E26">
      <w:pPr>
        <w:shd w:val="clear" w:color="auto" w:fill="FFFFFF"/>
        <w:overflowPunct/>
        <w:autoSpaceDE/>
        <w:autoSpaceDN/>
        <w:adjustRightInd/>
        <w:textAlignment w:val="auto"/>
        <w:rPr>
          <w:rFonts w:ascii="Times New Roman" w:hAnsi="Times New Roman"/>
          <w:b/>
          <w:sz w:val="24"/>
          <w:szCs w:val="24"/>
          <w:lang w:val="bg-BG"/>
        </w:rPr>
      </w:pPr>
      <w:bookmarkStart w:id="0" w:name="_GoBack"/>
      <w:bookmarkEnd w:id="0"/>
      <w:r w:rsidRPr="0003358B">
        <w:rPr>
          <w:rFonts w:ascii="Times New Roman" w:hAnsi="Times New Roman"/>
          <w:b/>
          <w:sz w:val="24"/>
          <w:szCs w:val="24"/>
          <w:lang w:val="bg-BG"/>
        </w:rPr>
        <w:t xml:space="preserve">Дата: </w:t>
      </w:r>
      <w:r w:rsidR="009C538E" w:rsidRPr="0003358B">
        <w:rPr>
          <w:rFonts w:ascii="Times New Roman" w:hAnsi="Times New Roman"/>
          <w:b/>
          <w:sz w:val="24"/>
          <w:szCs w:val="24"/>
          <w:lang w:val="bg-BG"/>
        </w:rPr>
        <w:t>07</w:t>
      </w:r>
      <w:r w:rsidR="00092F85" w:rsidRPr="0003358B">
        <w:rPr>
          <w:rFonts w:ascii="Times New Roman" w:hAnsi="Times New Roman"/>
          <w:b/>
          <w:sz w:val="24"/>
          <w:szCs w:val="24"/>
          <w:lang w:val="bg-BG"/>
        </w:rPr>
        <w:t>.0</w:t>
      </w:r>
      <w:r w:rsidR="009C538E" w:rsidRPr="0003358B">
        <w:rPr>
          <w:rFonts w:ascii="Times New Roman" w:hAnsi="Times New Roman"/>
          <w:b/>
          <w:sz w:val="24"/>
          <w:szCs w:val="24"/>
          <w:lang w:val="bg-BG"/>
        </w:rPr>
        <w:t>6</w:t>
      </w:r>
      <w:r w:rsidR="00092F85" w:rsidRPr="0003358B">
        <w:rPr>
          <w:rFonts w:ascii="Times New Roman" w:hAnsi="Times New Roman"/>
          <w:b/>
          <w:sz w:val="24"/>
          <w:szCs w:val="24"/>
          <w:lang w:val="bg-BG"/>
        </w:rPr>
        <w:t>.2023</w:t>
      </w:r>
      <w:r w:rsidRPr="0003358B">
        <w:rPr>
          <w:rFonts w:ascii="Times New Roman" w:hAnsi="Times New Roman"/>
          <w:b/>
          <w:sz w:val="24"/>
          <w:szCs w:val="24"/>
          <w:lang w:val="bg-BG"/>
        </w:rPr>
        <w:t xml:space="preserve"> г.</w:t>
      </w:r>
    </w:p>
    <w:sectPr w:rsidR="00900320" w:rsidRPr="0003358B" w:rsidSect="00C82901">
      <w:footerReference w:type="default" r:id="rId9"/>
      <w:headerReference w:type="first" r:id="rId10"/>
      <w:footerReference w:type="first" r:id="rId11"/>
      <w:pgSz w:w="11907" w:h="16840" w:code="9"/>
      <w:pgMar w:top="2127" w:right="708" w:bottom="1701" w:left="1170" w:header="918" w:footer="12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299" w:rsidRDefault="00606299">
      <w:r>
        <w:separator/>
      </w:r>
    </w:p>
  </w:endnote>
  <w:endnote w:type="continuationSeparator" w:id="0">
    <w:p w:rsidR="00606299" w:rsidRDefault="00606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67428"/>
      <w:docPartObj>
        <w:docPartGallery w:val="Page Numbers (Bottom of Page)"/>
        <w:docPartUnique/>
      </w:docPartObj>
    </w:sdtPr>
    <w:sdtEndPr>
      <w:rPr>
        <w:rFonts w:ascii="Times New Roman" w:hAnsi="Times New Roman"/>
      </w:rPr>
    </w:sdtEndPr>
    <w:sdtContent>
      <w:p w:rsidR="00F10F96" w:rsidRPr="00BC785C" w:rsidRDefault="00F10F96">
        <w:pPr>
          <w:pStyle w:val="a5"/>
          <w:jc w:val="right"/>
          <w:rPr>
            <w:rFonts w:ascii="Times New Roman" w:hAnsi="Times New Roman"/>
          </w:rPr>
        </w:pPr>
        <w:r w:rsidRPr="00BC785C">
          <w:rPr>
            <w:rFonts w:ascii="Times New Roman" w:hAnsi="Times New Roman"/>
          </w:rPr>
          <w:fldChar w:fldCharType="begin"/>
        </w:r>
        <w:r w:rsidRPr="00BC785C">
          <w:rPr>
            <w:rFonts w:ascii="Times New Roman" w:hAnsi="Times New Roman"/>
          </w:rPr>
          <w:instrText>PAGE   \* MERGEFORMAT</w:instrText>
        </w:r>
        <w:r w:rsidRPr="00BC785C">
          <w:rPr>
            <w:rFonts w:ascii="Times New Roman" w:hAnsi="Times New Roman"/>
          </w:rPr>
          <w:fldChar w:fldCharType="separate"/>
        </w:r>
        <w:r w:rsidR="0095045C" w:rsidRPr="0095045C">
          <w:rPr>
            <w:rFonts w:ascii="Times New Roman" w:hAnsi="Times New Roman"/>
            <w:noProof/>
            <w:lang w:val="bg-BG"/>
          </w:rPr>
          <w:t>4</w:t>
        </w:r>
        <w:r w:rsidRPr="00BC785C">
          <w:rPr>
            <w:rFonts w:ascii="Times New Roman" w:hAnsi="Times New Roman"/>
          </w:rPr>
          <w:fldChar w:fldCharType="end"/>
        </w:r>
      </w:p>
    </w:sdtContent>
  </w:sdt>
  <w:p w:rsidR="00601871" w:rsidRDefault="0060187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Default="00C82901">
    <w:r w:rsidRPr="00CF1368">
      <w:rPr>
        <w:rFonts w:ascii="Times New Roman" w:hAnsi="Times New Roman"/>
        <w:noProof/>
        <w:sz w:val="30"/>
        <w:szCs w:val="30"/>
        <w:lang w:val="bg-BG" w:eastAsia="bg-BG"/>
      </w:rPr>
      <mc:AlternateContent>
        <mc:Choice Requires="wps">
          <w:drawing>
            <wp:anchor distT="0" distB="0" distL="114300" distR="114300" simplePos="0" relativeHeight="251665408" behindDoc="0" locked="0" layoutInCell="0" allowOverlap="1" wp14:anchorId="5D78A5E5" wp14:editId="78811A27">
              <wp:simplePos x="0" y="0"/>
              <wp:positionH relativeFrom="margin">
                <wp:posOffset>-62914</wp:posOffset>
              </wp:positionH>
              <wp:positionV relativeFrom="paragraph">
                <wp:posOffset>-80010</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line w14:anchorId="0F871614" id="Line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95pt,-6.3pt" to="505.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" o:allowincell="f">
              <w10:wrap anchorx="margin"/>
            </v:line>
          </w:pict>
        </mc:Fallback>
      </mc:AlternateContent>
    </w:r>
    <w:r>
      <w:rPr>
        <w:rFonts w:ascii="Times New Roman" w:hAnsi="Times New Roman"/>
        <w:noProof/>
        <w:sz w:val="16"/>
        <w:szCs w:val="16"/>
        <w:lang w:val="bg-BG" w:eastAsia="bg-BG"/>
      </w:rPr>
      <w:drawing>
        <wp:anchor distT="0" distB="0" distL="114300" distR="114300" simplePos="0" relativeHeight="251666432" behindDoc="0" locked="0" layoutInCell="1" allowOverlap="1">
          <wp:simplePos x="0" y="0"/>
          <wp:positionH relativeFrom="column">
            <wp:posOffset>4575175</wp:posOffset>
          </wp:positionH>
          <wp:positionV relativeFrom="paragraph">
            <wp:posOffset>99109</wp:posOffset>
          </wp:positionV>
          <wp:extent cx="1854200" cy="718820"/>
          <wp:effectExtent l="0" t="0" r="0" b="5080"/>
          <wp:wrapNone/>
          <wp:docPr id="194" name="Картина 194"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1D77D6CC" wp14:editId="19780037">
                <wp:simplePos x="0" y="0"/>
                <wp:positionH relativeFrom="column">
                  <wp:posOffset>278765</wp:posOffset>
                </wp:positionH>
                <wp:positionV relativeFrom="paragraph">
                  <wp:posOffset>37514</wp:posOffset>
                </wp:positionV>
                <wp:extent cx="527685" cy="542925"/>
                <wp:effectExtent l="0" t="0" r="5715" b="9525"/>
                <wp:wrapNone/>
                <wp:docPr id="195" name="Картина 195"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034424"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034424">
            <w:rPr>
              <w:rFonts w:ascii="Times New Roman" w:eastAsia="Calibri" w:hAnsi="Times New Roman"/>
              <w:noProof/>
              <w:lang w:val="bg-BG"/>
            </w:rPr>
            <w:t>14</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r w:rsidR="00CF49D3" w:rsidRPr="00CF49D3">
            <w:rPr>
              <w:rStyle w:val="a8"/>
              <w:rFonts w:ascii="Times New Roman" w:eastAsia="Calibri" w:hAnsi="Times New Roman"/>
              <w:noProof/>
              <w:lang w:val="bg-BG"/>
            </w:rPr>
            <w:t>delovodstvo@riosv-hs.org</w:t>
          </w:r>
        </w:p>
        <w:p w:rsidR="002619AC" w:rsidRPr="002F43DC" w:rsidRDefault="00240C41" w:rsidP="006171EB">
          <w:pPr>
            <w:tabs>
              <w:tab w:val="center" w:pos="4703"/>
              <w:tab w:val="right" w:pos="9406"/>
            </w:tabs>
            <w:ind w:left="281"/>
            <w:jc w:val="center"/>
            <w:rPr>
              <w:rFonts w:ascii="Calibri" w:eastAsia="Calibri" w:hAnsi="Calibri"/>
              <w:noProof/>
              <w:lang w:val="bg-BG"/>
            </w:rPr>
          </w:pPr>
          <w:r w:rsidRPr="00BC4F47">
            <w:rPr>
              <w:rStyle w:val="a8"/>
              <w:rFonts w:ascii="Times New Roman" w:eastAsia="Calibri" w:hAnsi="Times New Roman"/>
              <w:noProof/>
              <w:lang w:val="bg-BG"/>
            </w:rPr>
            <w:t>https://haskovo-riew.egov.bg</w:t>
          </w:r>
        </w:p>
      </w:tc>
      <w:tc>
        <w:tcPr>
          <w:tcW w:w="1774" w:type="dxa"/>
          <w:hideMark/>
        </w:tcPr>
        <w:p w:rsidR="002619AC" w:rsidRPr="002F43DC" w:rsidRDefault="002619AC" w:rsidP="002619AC">
          <w:pPr>
            <w:tabs>
              <w:tab w:val="center" w:pos="4703"/>
              <w:tab w:val="right" w:pos="9406"/>
            </w:tabs>
            <w:jc w:val="center"/>
            <w:rPr>
              <w:rFonts w:ascii="Calibri" w:eastAsia="Calibri" w:hAnsi="Calibri"/>
              <w:noProof/>
              <w:lang w:val="bg-BG"/>
            </w:rPr>
          </w:pPr>
        </w:p>
      </w:tc>
    </w:tr>
  </w:tbl>
  <w:p w:rsidR="002619AC" w:rsidRPr="002F43DC" w:rsidRDefault="002619AC" w:rsidP="002619AC">
    <w:pPr>
      <w:pStyle w:val="a5"/>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299" w:rsidRDefault="00606299">
      <w:r>
        <w:separator/>
      </w:r>
    </w:p>
  </w:footnote>
  <w:footnote w:type="continuationSeparator" w:id="0">
    <w:p w:rsidR="00606299" w:rsidRDefault="006062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BB" w:rsidRPr="00D74EBB" w:rsidRDefault="00174BD0" w:rsidP="00D74EBB">
    <w:pPr>
      <w:pStyle w:val="2"/>
      <w:jc w:val="left"/>
      <w:rPr>
        <w:b/>
        <w:spacing w:val="40"/>
        <w:sz w:val="30"/>
        <w:szCs w:val="30"/>
        <w:u w:val="none"/>
      </w:rPr>
    </w:pPr>
    <w:r w:rsidRPr="00D74EBB">
      <w:rPr>
        <w:rStyle w:val="a9"/>
        <w:b/>
        <w:noProof/>
        <w:sz w:val="2"/>
        <w:szCs w:val="2"/>
        <w:u w:val="none"/>
        <w:lang w:eastAsia="bg-BG"/>
      </w:rPr>
      <w:drawing>
        <wp:anchor distT="0" distB="0" distL="114300" distR="114300" simplePos="0" relativeHeight="251655168" behindDoc="0" locked="0" layoutInCell="1" allowOverlap="1">
          <wp:simplePos x="0" y="0"/>
          <wp:positionH relativeFrom="column">
            <wp:posOffset>-74295</wp:posOffset>
          </wp:positionH>
          <wp:positionV relativeFrom="paragraph">
            <wp:posOffset>-170180</wp:posOffset>
          </wp:positionV>
          <wp:extent cx="675005" cy="935355"/>
          <wp:effectExtent l="0" t="0" r="0" b="0"/>
          <wp:wrapSquare wrapText="bothSides"/>
          <wp:docPr id="193" name="Картина 193"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9"/>
        <w:b/>
        <w:noProof/>
        <w:sz w:val="30"/>
        <w:szCs w:val="30"/>
        <w:u w:val="none"/>
        <w:lang w:eastAsia="bg-BG"/>
      </w:rPr>
      <mc:AlternateContent>
        <mc:Choice Requires="wps">
          <w:drawing>
            <wp:anchor distT="0" distB="0" distL="114300" distR="114300" simplePos="0" relativeHeight="251656192" behindDoc="0" locked="0" layoutInCell="1" allowOverlap="1" wp14:anchorId="2D1DA26C" wp14:editId="64ECD669">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D74EBB" w:rsidRPr="00D74EBB" w:rsidRDefault="006B0B9A" w:rsidP="00D74EBB">
    <w:pPr>
      <w:pStyle w:val="2"/>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D74EBB">
    <w:pPr>
      <w:pStyle w:val="2"/>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2CA2"/>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45494A"/>
    <w:multiLevelType w:val="hybridMultilevel"/>
    <w:tmpl w:val="BA48EE0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A6E4DD6"/>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A35905"/>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338716D"/>
    <w:multiLevelType w:val="hybridMultilevel"/>
    <w:tmpl w:val="C3F0706A"/>
    <w:lvl w:ilvl="0" w:tplc="04020001">
      <w:start w:val="1"/>
      <w:numFmt w:val="bullet"/>
      <w:lvlText w:val=""/>
      <w:lvlJc w:val="left"/>
      <w:pPr>
        <w:ind w:left="862" w:hanging="360"/>
      </w:pPr>
      <w:rPr>
        <w:rFonts w:ascii="Symbol" w:hAnsi="Symbol"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5">
    <w:nsid w:val="142A5585"/>
    <w:multiLevelType w:val="hybridMultilevel"/>
    <w:tmpl w:val="46661ADC"/>
    <w:lvl w:ilvl="0" w:tplc="27402E3C">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6">
    <w:nsid w:val="191D1FD1"/>
    <w:multiLevelType w:val="hybridMultilevel"/>
    <w:tmpl w:val="B6A21AF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A817DEE"/>
    <w:multiLevelType w:val="multilevel"/>
    <w:tmpl w:val="CB2AA3D6"/>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FD43908"/>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82D7F0F"/>
    <w:multiLevelType w:val="hybridMultilevel"/>
    <w:tmpl w:val="6F7C4ED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C70118C"/>
    <w:multiLevelType w:val="multilevel"/>
    <w:tmpl w:val="B9BAAEF2"/>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4C10C5D"/>
    <w:multiLevelType w:val="hybridMultilevel"/>
    <w:tmpl w:val="E5D0DC5A"/>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nsid w:val="38D03749"/>
    <w:multiLevelType w:val="hybridMultilevel"/>
    <w:tmpl w:val="726AAE94"/>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3">
    <w:nsid w:val="41AA6031"/>
    <w:multiLevelType w:val="hybridMultilevel"/>
    <w:tmpl w:val="1C12565C"/>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437C29E8"/>
    <w:multiLevelType w:val="hybridMultilevel"/>
    <w:tmpl w:val="5C06DDFE"/>
    <w:lvl w:ilvl="0" w:tplc="244CD73A">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482A2D17"/>
    <w:multiLevelType w:val="hybridMultilevel"/>
    <w:tmpl w:val="0D46BD1C"/>
    <w:lvl w:ilvl="0" w:tplc="2C24B004">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4A166740"/>
    <w:multiLevelType w:val="hybridMultilevel"/>
    <w:tmpl w:val="7C727EA0"/>
    <w:lvl w:ilvl="0" w:tplc="0402000F">
      <w:start w:val="1"/>
      <w:numFmt w:val="decimal"/>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7">
    <w:nsid w:val="4B7040F3"/>
    <w:multiLevelType w:val="hybridMultilevel"/>
    <w:tmpl w:val="CDC23EAA"/>
    <w:lvl w:ilvl="0" w:tplc="0402000F">
      <w:start w:val="1"/>
      <w:numFmt w:val="decimal"/>
      <w:lvlText w:val="%1."/>
      <w:lvlJc w:val="left"/>
      <w:pPr>
        <w:ind w:left="1060" w:hanging="360"/>
      </w:pPr>
    </w:lvl>
    <w:lvl w:ilvl="1" w:tplc="04020019" w:tentative="1">
      <w:start w:val="1"/>
      <w:numFmt w:val="lowerLetter"/>
      <w:lvlText w:val="%2."/>
      <w:lvlJc w:val="left"/>
      <w:pPr>
        <w:ind w:left="1780" w:hanging="360"/>
      </w:pPr>
    </w:lvl>
    <w:lvl w:ilvl="2" w:tplc="0402001B" w:tentative="1">
      <w:start w:val="1"/>
      <w:numFmt w:val="lowerRoman"/>
      <w:lvlText w:val="%3."/>
      <w:lvlJc w:val="right"/>
      <w:pPr>
        <w:ind w:left="2500" w:hanging="180"/>
      </w:pPr>
    </w:lvl>
    <w:lvl w:ilvl="3" w:tplc="0402000F" w:tentative="1">
      <w:start w:val="1"/>
      <w:numFmt w:val="decimal"/>
      <w:lvlText w:val="%4."/>
      <w:lvlJc w:val="left"/>
      <w:pPr>
        <w:ind w:left="3220" w:hanging="360"/>
      </w:pPr>
    </w:lvl>
    <w:lvl w:ilvl="4" w:tplc="04020019" w:tentative="1">
      <w:start w:val="1"/>
      <w:numFmt w:val="lowerLetter"/>
      <w:lvlText w:val="%5."/>
      <w:lvlJc w:val="left"/>
      <w:pPr>
        <w:ind w:left="3940" w:hanging="360"/>
      </w:pPr>
    </w:lvl>
    <w:lvl w:ilvl="5" w:tplc="0402001B" w:tentative="1">
      <w:start w:val="1"/>
      <w:numFmt w:val="lowerRoman"/>
      <w:lvlText w:val="%6."/>
      <w:lvlJc w:val="right"/>
      <w:pPr>
        <w:ind w:left="4660" w:hanging="180"/>
      </w:pPr>
    </w:lvl>
    <w:lvl w:ilvl="6" w:tplc="0402000F" w:tentative="1">
      <w:start w:val="1"/>
      <w:numFmt w:val="decimal"/>
      <w:lvlText w:val="%7."/>
      <w:lvlJc w:val="left"/>
      <w:pPr>
        <w:ind w:left="5380" w:hanging="360"/>
      </w:pPr>
    </w:lvl>
    <w:lvl w:ilvl="7" w:tplc="04020019" w:tentative="1">
      <w:start w:val="1"/>
      <w:numFmt w:val="lowerLetter"/>
      <w:lvlText w:val="%8."/>
      <w:lvlJc w:val="left"/>
      <w:pPr>
        <w:ind w:left="6100" w:hanging="360"/>
      </w:pPr>
    </w:lvl>
    <w:lvl w:ilvl="8" w:tplc="0402001B" w:tentative="1">
      <w:start w:val="1"/>
      <w:numFmt w:val="lowerRoman"/>
      <w:lvlText w:val="%9."/>
      <w:lvlJc w:val="right"/>
      <w:pPr>
        <w:ind w:left="6820" w:hanging="180"/>
      </w:pPr>
    </w:lvl>
  </w:abstractNum>
  <w:abstractNum w:abstractNumId="18">
    <w:nsid w:val="515E58AE"/>
    <w:multiLevelType w:val="hybridMultilevel"/>
    <w:tmpl w:val="9784465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54BA3333"/>
    <w:multiLevelType w:val="hybridMultilevel"/>
    <w:tmpl w:val="B4ACB33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54DE0412"/>
    <w:multiLevelType w:val="hybridMultilevel"/>
    <w:tmpl w:val="70F03F3E"/>
    <w:lvl w:ilvl="0" w:tplc="04020013">
      <w:start w:val="1"/>
      <w:numFmt w:val="upperRoman"/>
      <w:lvlText w:val="%1."/>
      <w:lvlJc w:val="righ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1">
    <w:nsid w:val="57760251"/>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7D4323E"/>
    <w:multiLevelType w:val="hybridMultilevel"/>
    <w:tmpl w:val="28D4C63E"/>
    <w:lvl w:ilvl="0" w:tplc="8A30DBDC">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3">
    <w:nsid w:val="5EBA4A00"/>
    <w:multiLevelType w:val="hybridMultilevel"/>
    <w:tmpl w:val="DABC1516"/>
    <w:lvl w:ilvl="0" w:tplc="4F9C7A64">
      <w:numFmt w:val="bullet"/>
      <w:lvlText w:val="•"/>
      <w:lvlJc w:val="left"/>
      <w:pPr>
        <w:ind w:left="1440" w:hanging="72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4">
    <w:nsid w:val="62786735"/>
    <w:multiLevelType w:val="hybridMultilevel"/>
    <w:tmpl w:val="4FF2544A"/>
    <w:lvl w:ilvl="0" w:tplc="0402000F">
      <w:start w:val="1"/>
      <w:numFmt w:val="decimal"/>
      <w:lvlText w:val="%1."/>
      <w:lvlJc w:val="left"/>
      <w:pPr>
        <w:ind w:left="720" w:hanging="360"/>
      </w:pPr>
    </w:lvl>
    <w:lvl w:ilvl="1" w:tplc="0402000F">
      <w:start w:val="1"/>
      <w:numFmt w:val="decimal"/>
      <w:lvlText w:val="%2."/>
      <w:lvlJc w:val="left"/>
      <w:pPr>
        <w:ind w:left="1785" w:hanging="705"/>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62AE6A1C"/>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30F7B79"/>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32F55A8"/>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6BC086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7FE51DE"/>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E5A409F"/>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6CD6C6B"/>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D8956F6"/>
    <w:multiLevelType w:val="hybridMultilevel"/>
    <w:tmpl w:val="B83AFC4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3">
    <w:nsid w:val="7F2C0A27"/>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28"/>
  </w:num>
  <w:num w:numId="3">
    <w:abstractNumId w:val="21"/>
  </w:num>
  <w:num w:numId="4">
    <w:abstractNumId w:val="3"/>
  </w:num>
  <w:num w:numId="5">
    <w:abstractNumId w:val="8"/>
  </w:num>
  <w:num w:numId="6">
    <w:abstractNumId w:val="0"/>
  </w:num>
  <w:num w:numId="7">
    <w:abstractNumId w:val="30"/>
  </w:num>
  <w:num w:numId="8">
    <w:abstractNumId w:val="26"/>
  </w:num>
  <w:num w:numId="9">
    <w:abstractNumId w:val="4"/>
  </w:num>
  <w:num w:numId="10">
    <w:abstractNumId w:val="7"/>
  </w:num>
  <w:num w:numId="11">
    <w:abstractNumId w:val="1"/>
  </w:num>
  <w:num w:numId="12">
    <w:abstractNumId w:val="24"/>
  </w:num>
  <w:num w:numId="13">
    <w:abstractNumId w:val="9"/>
  </w:num>
  <w:num w:numId="14">
    <w:abstractNumId w:val="16"/>
  </w:num>
  <w:num w:numId="15">
    <w:abstractNumId w:val="11"/>
  </w:num>
  <w:num w:numId="16">
    <w:abstractNumId w:val="27"/>
  </w:num>
  <w:num w:numId="17">
    <w:abstractNumId w:val="29"/>
  </w:num>
  <w:num w:numId="18">
    <w:abstractNumId w:val="25"/>
  </w:num>
  <w:num w:numId="19">
    <w:abstractNumId w:val="33"/>
  </w:num>
  <w:num w:numId="20">
    <w:abstractNumId w:val="32"/>
  </w:num>
  <w:num w:numId="21">
    <w:abstractNumId w:val="13"/>
  </w:num>
  <w:num w:numId="22">
    <w:abstractNumId w:val="15"/>
  </w:num>
  <w:num w:numId="23">
    <w:abstractNumId w:val="20"/>
  </w:num>
  <w:num w:numId="24">
    <w:abstractNumId w:val="5"/>
  </w:num>
  <w:num w:numId="25">
    <w:abstractNumId w:val="22"/>
  </w:num>
  <w:num w:numId="26">
    <w:abstractNumId w:val="23"/>
  </w:num>
  <w:num w:numId="27">
    <w:abstractNumId w:val="14"/>
  </w:num>
  <w:num w:numId="28">
    <w:abstractNumId w:val="19"/>
  </w:num>
  <w:num w:numId="29">
    <w:abstractNumId w:val="17"/>
  </w:num>
  <w:num w:numId="30">
    <w:abstractNumId w:val="6"/>
  </w:num>
  <w:num w:numId="31">
    <w:abstractNumId w:val="18"/>
  </w:num>
  <w:num w:numId="32">
    <w:abstractNumId w:val="12"/>
  </w:num>
  <w:num w:numId="33">
    <w:abstractNumId w:val="2"/>
  </w:num>
  <w:num w:numId="34">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0522"/>
    <w:rsid w:val="0000306F"/>
    <w:rsid w:val="000176D8"/>
    <w:rsid w:val="000230D1"/>
    <w:rsid w:val="0002507A"/>
    <w:rsid w:val="00025DEA"/>
    <w:rsid w:val="00031726"/>
    <w:rsid w:val="0003358B"/>
    <w:rsid w:val="000342B1"/>
    <w:rsid w:val="00034424"/>
    <w:rsid w:val="00036B39"/>
    <w:rsid w:val="000370D9"/>
    <w:rsid w:val="00037FE2"/>
    <w:rsid w:val="00040AFB"/>
    <w:rsid w:val="00040C2E"/>
    <w:rsid w:val="0004334C"/>
    <w:rsid w:val="000455DC"/>
    <w:rsid w:val="000457E9"/>
    <w:rsid w:val="0005367D"/>
    <w:rsid w:val="0005385E"/>
    <w:rsid w:val="00056AFD"/>
    <w:rsid w:val="00060124"/>
    <w:rsid w:val="00060C24"/>
    <w:rsid w:val="00063F51"/>
    <w:rsid w:val="00065FD6"/>
    <w:rsid w:val="00066AA2"/>
    <w:rsid w:val="00070673"/>
    <w:rsid w:val="00070A6A"/>
    <w:rsid w:val="0007606B"/>
    <w:rsid w:val="0007678B"/>
    <w:rsid w:val="000827AE"/>
    <w:rsid w:val="00092F85"/>
    <w:rsid w:val="0009440B"/>
    <w:rsid w:val="0009525E"/>
    <w:rsid w:val="0009564B"/>
    <w:rsid w:val="00096AC7"/>
    <w:rsid w:val="00096EED"/>
    <w:rsid w:val="000A2443"/>
    <w:rsid w:val="000B11A7"/>
    <w:rsid w:val="000B189D"/>
    <w:rsid w:val="000B7E26"/>
    <w:rsid w:val="000C24EE"/>
    <w:rsid w:val="000C52E7"/>
    <w:rsid w:val="000D054A"/>
    <w:rsid w:val="000D079C"/>
    <w:rsid w:val="000E4B63"/>
    <w:rsid w:val="000E7477"/>
    <w:rsid w:val="000F1D84"/>
    <w:rsid w:val="000F1DB4"/>
    <w:rsid w:val="000F354E"/>
    <w:rsid w:val="000F40AE"/>
    <w:rsid w:val="000F4916"/>
    <w:rsid w:val="001073F0"/>
    <w:rsid w:val="0011016B"/>
    <w:rsid w:val="00110A87"/>
    <w:rsid w:val="001203DA"/>
    <w:rsid w:val="001222F7"/>
    <w:rsid w:val="00123F2F"/>
    <w:rsid w:val="00130A19"/>
    <w:rsid w:val="00135037"/>
    <w:rsid w:val="00135216"/>
    <w:rsid w:val="00137B08"/>
    <w:rsid w:val="0014070F"/>
    <w:rsid w:val="00140C2F"/>
    <w:rsid w:val="00142744"/>
    <w:rsid w:val="00142B7C"/>
    <w:rsid w:val="001542DB"/>
    <w:rsid w:val="001576C4"/>
    <w:rsid w:val="00157D1E"/>
    <w:rsid w:val="00160CA5"/>
    <w:rsid w:val="00162326"/>
    <w:rsid w:val="001658A1"/>
    <w:rsid w:val="00170F3F"/>
    <w:rsid w:val="001712C3"/>
    <w:rsid w:val="00174BD0"/>
    <w:rsid w:val="001801F7"/>
    <w:rsid w:val="00181D2D"/>
    <w:rsid w:val="001868EE"/>
    <w:rsid w:val="001869B5"/>
    <w:rsid w:val="00190913"/>
    <w:rsid w:val="00192BAE"/>
    <w:rsid w:val="00193D01"/>
    <w:rsid w:val="0019431C"/>
    <w:rsid w:val="00195E12"/>
    <w:rsid w:val="00195F85"/>
    <w:rsid w:val="001B170D"/>
    <w:rsid w:val="001B45AA"/>
    <w:rsid w:val="001B4BA5"/>
    <w:rsid w:val="001B4D96"/>
    <w:rsid w:val="001B5956"/>
    <w:rsid w:val="001C1081"/>
    <w:rsid w:val="001C5499"/>
    <w:rsid w:val="001C5702"/>
    <w:rsid w:val="001C6176"/>
    <w:rsid w:val="001C68FE"/>
    <w:rsid w:val="001C6903"/>
    <w:rsid w:val="001D37FB"/>
    <w:rsid w:val="001D3800"/>
    <w:rsid w:val="001D525C"/>
    <w:rsid w:val="001D6B97"/>
    <w:rsid w:val="001E10FE"/>
    <w:rsid w:val="001E176F"/>
    <w:rsid w:val="001E25CF"/>
    <w:rsid w:val="001E30EE"/>
    <w:rsid w:val="001E55F5"/>
    <w:rsid w:val="001E6B2F"/>
    <w:rsid w:val="001F3068"/>
    <w:rsid w:val="00202BA8"/>
    <w:rsid w:val="00203E48"/>
    <w:rsid w:val="0020512A"/>
    <w:rsid w:val="0020653E"/>
    <w:rsid w:val="00207EFF"/>
    <w:rsid w:val="00212733"/>
    <w:rsid w:val="002128A0"/>
    <w:rsid w:val="00212EF6"/>
    <w:rsid w:val="002155E8"/>
    <w:rsid w:val="00221338"/>
    <w:rsid w:val="00221B30"/>
    <w:rsid w:val="00221BF5"/>
    <w:rsid w:val="0022290D"/>
    <w:rsid w:val="00222B11"/>
    <w:rsid w:val="00223196"/>
    <w:rsid w:val="0022691D"/>
    <w:rsid w:val="002273FE"/>
    <w:rsid w:val="00233451"/>
    <w:rsid w:val="00240A60"/>
    <w:rsid w:val="00240C41"/>
    <w:rsid w:val="0024120B"/>
    <w:rsid w:val="00251529"/>
    <w:rsid w:val="002619AC"/>
    <w:rsid w:val="00264209"/>
    <w:rsid w:val="002654AC"/>
    <w:rsid w:val="002663AA"/>
    <w:rsid w:val="00266D04"/>
    <w:rsid w:val="00270F2A"/>
    <w:rsid w:val="00273DC3"/>
    <w:rsid w:val="00275A96"/>
    <w:rsid w:val="00275C40"/>
    <w:rsid w:val="002760DA"/>
    <w:rsid w:val="00285E9E"/>
    <w:rsid w:val="00286D63"/>
    <w:rsid w:val="002932AB"/>
    <w:rsid w:val="00293AAD"/>
    <w:rsid w:val="002976D4"/>
    <w:rsid w:val="002A2BEC"/>
    <w:rsid w:val="002A443A"/>
    <w:rsid w:val="002A6461"/>
    <w:rsid w:val="002B447A"/>
    <w:rsid w:val="002B5F60"/>
    <w:rsid w:val="002B670D"/>
    <w:rsid w:val="002B694C"/>
    <w:rsid w:val="002B7809"/>
    <w:rsid w:val="002B7F2C"/>
    <w:rsid w:val="002C15ED"/>
    <w:rsid w:val="002C2AAD"/>
    <w:rsid w:val="002C311A"/>
    <w:rsid w:val="002D4376"/>
    <w:rsid w:val="002D5FBD"/>
    <w:rsid w:val="002E0586"/>
    <w:rsid w:val="002E2164"/>
    <w:rsid w:val="002E25EF"/>
    <w:rsid w:val="002F0C38"/>
    <w:rsid w:val="002F43DC"/>
    <w:rsid w:val="002F6ABB"/>
    <w:rsid w:val="00300430"/>
    <w:rsid w:val="003025AC"/>
    <w:rsid w:val="00304041"/>
    <w:rsid w:val="0030601A"/>
    <w:rsid w:val="00306560"/>
    <w:rsid w:val="0031305B"/>
    <w:rsid w:val="00314496"/>
    <w:rsid w:val="00323BE5"/>
    <w:rsid w:val="00324274"/>
    <w:rsid w:val="003266C3"/>
    <w:rsid w:val="00330EC7"/>
    <w:rsid w:val="00335ECB"/>
    <w:rsid w:val="00340466"/>
    <w:rsid w:val="00340796"/>
    <w:rsid w:val="00342688"/>
    <w:rsid w:val="003441D7"/>
    <w:rsid w:val="003526C2"/>
    <w:rsid w:val="00352F4E"/>
    <w:rsid w:val="003533A0"/>
    <w:rsid w:val="00353EEE"/>
    <w:rsid w:val="003558AA"/>
    <w:rsid w:val="003568BF"/>
    <w:rsid w:val="003578F1"/>
    <w:rsid w:val="00362EED"/>
    <w:rsid w:val="003649E7"/>
    <w:rsid w:val="00374C35"/>
    <w:rsid w:val="00374EF0"/>
    <w:rsid w:val="003757F9"/>
    <w:rsid w:val="0037592A"/>
    <w:rsid w:val="00380FDB"/>
    <w:rsid w:val="003831D9"/>
    <w:rsid w:val="00393B0F"/>
    <w:rsid w:val="003A0A46"/>
    <w:rsid w:val="003A14AE"/>
    <w:rsid w:val="003A2264"/>
    <w:rsid w:val="003A3E07"/>
    <w:rsid w:val="003B15A7"/>
    <w:rsid w:val="003B3115"/>
    <w:rsid w:val="003B5E41"/>
    <w:rsid w:val="003B6F9B"/>
    <w:rsid w:val="003B7027"/>
    <w:rsid w:val="003C53E8"/>
    <w:rsid w:val="003C56B8"/>
    <w:rsid w:val="003C5B94"/>
    <w:rsid w:val="003D020A"/>
    <w:rsid w:val="003D1AAA"/>
    <w:rsid w:val="003D287A"/>
    <w:rsid w:val="003D64E0"/>
    <w:rsid w:val="003E3854"/>
    <w:rsid w:val="003E4208"/>
    <w:rsid w:val="003E66F5"/>
    <w:rsid w:val="003E6D7B"/>
    <w:rsid w:val="003E7F99"/>
    <w:rsid w:val="003F2DE5"/>
    <w:rsid w:val="003F6461"/>
    <w:rsid w:val="0040427F"/>
    <w:rsid w:val="00407BDD"/>
    <w:rsid w:val="00412D83"/>
    <w:rsid w:val="004137E6"/>
    <w:rsid w:val="00415E10"/>
    <w:rsid w:val="0041699F"/>
    <w:rsid w:val="004174F6"/>
    <w:rsid w:val="00420742"/>
    <w:rsid w:val="00425C8A"/>
    <w:rsid w:val="00425DCA"/>
    <w:rsid w:val="004304D7"/>
    <w:rsid w:val="0043468F"/>
    <w:rsid w:val="004350C9"/>
    <w:rsid w:val="0043529C"/>
    <w:rsid w:val="00437AFD"/>
    <w:rsid w:val="00440511"/>
    <w:rsid w:val="00441084"/>
    <w:rsid w:val="004435E0"/>
    <w:rsid w:val="00446795"/>
    <w:rsid w:val="00446FB7"/>
    <w:rsid w:val="00453894"/>
    <w:rsid w:val="0046122A"/>
    <w:rsid w:val="00470A38"/>
    <w:rsid w:val="00471BA6"/>
    <w:rsid w:val="004726C6"/>
    <w:rsid w:val="00473582"/>
    <w:rsid w:val="004744CA"/>
    <w:rsid w:val="00476FA9"/>
    <w:rsid w:val="00492D73"/>
    <w:rsid w:val="004A0968"/>
    <w:rsid w:val="004A40E7"/>
    <w:rsid w:val="004B6ADB"/>
    <w:rsid w:val="004C00AF"/>
    <w:rsid w:val="004C0D0A"/>
    <w:rsid w:val="004C3144"/>
    <w:rsid w:val="004C491C"/>
    <w:rsid w:val="004C5BD2"/>
    <w:rsid w:val="004C759D"/>
    <w:rsid w:val="004D1054"/>
    <w:rsid w:val="004D3C5B"/>
    <w:rsid w:val="004D3EFF"/>
    <w:rsid w:val="004D4406"/>
    <w:rsid w:val="004E426A"/>
    <w:rsid w:val="004E5691"/>
    <w:rsid w:val="004F04D9"/>
    <w:rsid w:val="004F1B64"/>
    <w:rsid w:val="004F262A"/>
    <w:rsid w:val="004F2E2E"/>
    <w:rsid w:val="004F765C"/>
    <w:rsid w:val="00500C94"/>
    <w:rsid w:val="00504B7F"/>
    <w:rsid w:val="00505DED"/>
    <w:rsid w:val="00514698"/>
    <w:rsid w:val="0051471E"/>
    <w:rsid w:val="00516C46"/>
    <w:rsid w:val="00517176"/>
    <w:rsid w:val="00524417"/>
    <w:rsid w:val="00524730"/>
    <w:rsid w:val="00531711"/>
    <w:rsid w:val="00531ECA"/>
    <w:rsid w:val="005330D8"/>
    <w:rsid w:val="00533B04"/>
    <w:rsid w:val="00540D9C"/>
    <w:rsid w:val="00544ED2"/>
    <w:rsid w:val="0054547E"/>
    <w:rsid w:val="00552231"/>
    <w:rsid w:val="00553302"/>
    <w:rsid w:val="0055627A"/>
    <w:rsid w:val="00560146"/>
    <w:rsid w:val="00562AFE"/>
    <w:rsid w:val="00564F7A"/>
    <w:rsid w:val="0056688C"/>
    <w:rsid w:val="00567AA0"/>
    <w:rsid w:val="0057056E"/>
    <w:rsid w:val="00571A9B"/>
    <w:rsid w:val="00573003"/>
    <w:rsid w:val="00575C85"/>
    <w:rsid w:val="00581F83"/>
    <w:rsid w:val="005924E0"/>
    <w:rsid w:val="005938D7"/>
    <w:rsid w:val="00595361"/>
    <w:rsid w:val="005958AB"/>
    <w:rsid w:val="005959B2"/>
    <w:rsid w:val="005A060D"/>
    <w:rsid w:val="005A170C"/>
    <w:rsid w:val="005A1A08"/>
    <w:rsid w:val="005A1D31"/>
    <w:rsid w:val="005A2999"/>
    <w:rsid w:val="005A3B17"/>
    <w:rsid w:val="005A4908"/>
    <w:rsid w:val="005A66AB"/>
    <w:rsid w:val="005B4047"/>
    <w:rsid w:val="005B69F7"/>
    <w:rsid w:val="005B7F47"/>
    <w:rsid w:val="005C058E"/>
    <w:rsid w:val="005C23EF"/>
    <w:rsid w:val="005C7677"/>
    <w:rsid w:val="005D7788"/>
    <w:rsid w:val="005E6088"/>
    <w:rsid w:val="005F34F9"/>
    <w:rsid w:val="005F572C"/>
    <w:rsid w:val="005F65E2"/>
    <w:rsid w:val="0060059D"/>
    <w:rsid w:val="00601871"/>
    <w:rsid w:val="006018D3"/>
    <w:rsid w:val="00601D2F"/>
    <w:rsid w:val="00602A0B"/>
    <w:rsid w:val="006039E5"/>
    <w:rsid w:val="00606299"/>
    <w:rsid w:val="00606C7A"/>
    <w:rsid w:val="00611F20"/>
    <w:rsid w:val="00612441"/>
    <w:rsid w:val="006134DB"/>
    <w:rsid w:val="006154D9"/>
    <w:rsid w:val="00615E30"/>
    <w:rsid w:val="006171EB"/>
    <w:rsid w:val="0062153A"/>
    <w:rsid w:val="0062584A"/>
    <w:rsid w:val="00626B89"/>
    <w:rsid w:val="00627BBA"/>
    <w:rsid w:val="00630779"/>
    <w:rsid w:val="006340C8"/>
    <w:rsid w:val="00634602"/>
    <w:rsid w:val="006347E3"/>
    <w:rsid w:val="0064092B"/>
    <w:rsid w:val="0064168A"/>
    <w:rsid w:val="00643C98"/>
    <w:rsid w:val="00646F96"/>
    <w:rsid w:val="00650A41"/>
    <w:rsid w:val="0065149A"/>
    <w:rsid w:val="00654471"/>
    <w:rsid w:val="00655102"/>
    <w:rsid w:val="0065621B"/>
    <w:rsid w:val="00657BB8"/>
    <w:rsid w:val="00660834"/>
    <w:rsid w:val="00661277"/>
    <w:rsid w:val="00661C46"/>
    <w:rsid w:val="00664BF8"/>
    <w:rsid w:val="0067078F"/>
    <w:rsid w:val="006707A6"/>
    <w:rsid w:val="00671B08"/>
    <w:rsid w:val="006745AE"/>
    <w:rsid w:val="00677205"/>
    <w:rsid w:val="006800FF"/>
    <w:rsid w:val="006816CA"/>
    <w:rsid w:val="00681D2B"/>
    <w:rsid w:val="0068508B"/>
    <w:rsid w:val="006864A7"/>
    <w:rsid w:val="006875AF"/>
    <w:rsid w:val="006912E8"/>
    <w:rsid w:val="006A49A4"/>
    <w:rsid w:val="006A6644"/>
    <w:rsid w:val="006B0B9A"/>
    <w:rsid w:val="006B25DC"/>
    <w:rsid w:val="006B46A3"/>
    <w:rsid w:val="006C38D7"/>
    <w:rsid w:val="006D21A3"/>
    <w:rsid w:val="006D7C1B"/>
    <w:rsid w:val="006D7DC7"/>
    <w:rsid w:val="006E1608"/>
    <w:rsid w:val="006F17E3"/>
    <w:rsid w:val="007009B6"/>
    <w:rsid w:val="00701967"/>
    <w:rsid w:val="0070198A"/>
    <w:rsid w:val="0071067B"/>
    <w:rsid w:val="0071323F"/>
    <w:rsid w:val="0071364E"/>
    <w:rsid w:val="0072234E"/>
    <w:rsid w:val="00723760"/>
    <w:rsid w:val="00724036"/>
    <w:rsid w:val="00730BCF"/>
    <w:rsid w:val="00730EAB"/>
    <w:rsid w:val="00731CCD"/>
    <w:rsid w:val="007351E5"/>
    <w:rsid w:val="00735898"/>
    <w:rsid w:val="0073598B"/>
    <w:rsid w:val="00742897"/>
    <w:rsid w:val="0074360A"/>
    <w:rsid w:val="0074472F"/>
    <w:rsid w:val="00744C13"/>
    <w:rsid w:val="007525FA"/>
    <w:rsid w:val="007646C9"/>
    <w:rsid w:val="0076527E"/>
    <w:rsid w:val="0077044C"/>
    <w:rsid w:val="007719EF"/>
    <w:rsid w:val="00771D0C"/>
    <w:rsid w:val="00774050"/>
    <w:rsid w:val="00777D6C"/>
    <w:rsid w:val="00781E19"/>
    <w:rsid w:val="00792290"/>
    <w:rsid w:val="00796162"/>
    <w:rsid w:val="00797A09"/>
    <w:rsid w:val="007A23B0"/>
    <w:rsid w:val="007A4EAF"/>
    <w:rsid w:val="007A6290"/>
    <w:rsid w:val="007A7224"/>
    <w:rsid w:val="007B2B57"/>
    <w:rsid w:val="007B3825"/>
    <w:rsid w:val="007B417C"/>
    <w:rsid w:val="007B44A2"/>
    <w:rsid w:val="007B53FA"/>
    <w:rsid w:val="007B6859"/>
    <w:rsid w:val="007B7630"/>
    <w:rsid w:val="007B7985"/>
    <w:rsid w:val="007C6544"/>
    <w:rsid w:val="007D21EF"/>
    <w:rsid w:val="007D5627"/>
    <w:rsid w:val="007D607C"/>
    <w:rsid w:val="007E0C8E"/>
    <w:rsid w:val="007E17CE"/>
    <w:rsid w:val="007E21F8"/>
    <w:rsid w:val="007E4A49"/>
    <w:rsid w:val="007E73F1"/>
    <w:rsid w:val="007E7EE4"/>
    <w:rsid w:val="007F0A86"/>
    <w:rsid w:val="007F51E7"/>
    <w:rsid w:val="00803AE7"/>
    <w:rsid w:val="00805764"/>
    <w:rsid w:val="008179DC"/>
    <w:rsid w:val="00817C8C"/>
    <w:rsid w:val="008203FB"/>
    <w:rsid w:val="00821E05"/>
    <w:rsid w:val="008403F9"/>
    <w:rsid w:val="00842F0C"/>
    <w:rsid w:val="008456DB"/>
    <w:rsid w:val="00852478"/>
    <w:rsid w:val="0085348A"/>
    <w:rsid w:val="00854378"/>
    <w:rsid w:val="00857AC0"/>
    <w:rsid w:val="00860CD5"/>
    <w:rsid w:val="00860ED7"/>
    <w:rsid w:val="008625DB"/>
    <w:rsid w:val="008626AD"/>
    <w:rsid w:val="00862B88"/>
    <w:rsid w:val="00867E7D"/>
    <w:rsid w:val="00870F88"/>
    <w:rsid w:val="008719BB"/>
    <w:rsid w:val="00877D6F"/>
    <w:rsid w:val="00892294"/>
    <w:rsid w:val="0089242E"/>
    <w:rsid w:val="008924FB"/>
    <w:rsid w:val="008929C9"/>
    <w:rsid w:val="00894799"/>
    <w:rsid w:val="008A098F"/>
    <w:rsid w:val="008A0ADC"/>
    <w:rsid w:val="008A2513"/>
    <w:rsid w:val="008A5AED"/>
    <w:rsid w:val="008B0206"/>
    <w:rsid w:val="008B1300"/>
    <w:rsid w:val="008B3AF3"/>
    <w:rsid w:val="008B7206"/>
    <w:rsid w:val="008C2326"/>
    <w:rsid w:val="008C3E46"/>
    <w:rsid w:val="008C48AD"/>
    <w:rsid w:val="008C4E54"/>
    <w:rsid w:val="008D73F7"/>
    <w:rsid w:val="008E4D05"/>
    <w:rsid w:val="008E5BED"/>
    <w:rsid w:val="008E6DD1"/>
    <w:rsid w:val="008E7976"/>
    <w:rsid w:val="008F49B1"/>
    <w:rsid w:val="00900320"/>
    <w:rsid w:val="00904C98"/>
    <w:rsid w:val="0090760C"/>
    <w:rsid w:val="00912C5A"/>
    <w:rsid w:val="00921C73"/>
    <w:rsid w:val="00924EAA"/>
    <w:rsid w:val="00932AB9"/>
    <w:rsid w:val="00932D02"/>
    <w:rsid w:val="0093490F"/>
    <w:rsid w:val="00936425"/>
    <w:rsid w:val="009373B6"/>
    <w:rsid w:val="00946775"/>
    <w:rsid w:val="00946D85"/>
    <w:rsid w:val="0095045C"/>
    <w:rsid w:val="00951133"/>
    <w:rsid w:val="00951267"/>
    <w:rsid w:val="009519B7"/>
    <w:rsid w:val="009519D5"/>
    <w:rsid w:val="00952B01"/>
    <w:rsid w:val="009578CF"/>
    <w:rsid w:val="00963A2C"/>
    <w:rsid w:val="00971135"/>
    <w:rsid w:val="00973C05"/>
    <w:rsid w:val="00973E64"/>
    <w:rsid w:val="00974296"/>
    <w:rsid w:val="00974546"/>
    <w:rsid w:val="00983221"/>
    <w:rsid w:val="00983828"/>
    <w:rsid w:val="00985BB4"/>
    <w:rsid w:val="00985C52"/>
    <w:rsid w:val="009906F9"/>
    <w:rsid w:val="00991FAF"/>
    <w:rsid w:val="00995D8A"/>
    <w:rsid w:val="00995F09"/>
    <w:rsid w:val="00997E13"/>
    <w:rsid w:val="009A32CC"/>
    <w:rsid w:val="009A49E5"/>
    <w:rsid w:val="009A674D"/>
    <w:rsid w:val="009B037B"/>
    <w:rsid w:val="009B5C28"/>
    <w:rsid w:val="009B5FA7"/>
    <w:rsid w:val="009C28A8"/>
    <w:rsid w:val="009C32AF"/>
    <w:rsid w:val="009C521E"/>
    <w:rsid w:val="009C538E"/>
    <w:rsid w:val="009C6283"/>
    <w:rsid w:val="009C7610"/>
    <w:rsid w:val="009C7D75"/>
    <w:rsid w:val="009D2E64"/>
    <w:rsid w:val="009D4048"/>
    <w:rsid w:val="009E24BD"/>
    <w:rsid w:val="009E6F5B"/>
    <w:rsid w:val="009E7D8E"/>
    <w:rsid w:val="009F0994"/>
    <w:rsid w:val="009F35E3"/>
    <w:rsid w:val="009F42B9"/>
    <w:rsid w:val="009F4534"/>
    <w:rsid w:val="009F6B40"/>
    <w:rsid w:val="00A07CF5"/>
    <w:rsid w:val="00A11180"/>
    <w:rsid w:val="00A1320E"/>
    <w:rsid w:val="00A1425B"/>
    <w:rsid w:val="00A153C5"/>
    <w:rsid w:val="00A159B2"/>
    <w:rsid w:val="00A31F08"/>
    <w:rsid w:val="00A354EE"/>
    <w:rsid w:val="00A41678"/>
    <w:rsid w:val="00A417A4"/>
    <w:rsid w:val="00A43524"/>
    <w:rsid w:val="00A438A5"/>
    <w:rsid w:val="00A447DE"/>
    <w:rsid w:val="00A44DC9"/>
    <w:rsid w:val="00A465A8"/>
    <w:rsid w:val="00A50DC3"/>
    <w:rsid w:val="00A51411"/>
    <w:rsid w:val="00A5331E"/>
    <w:rsid w:val="00A5620F"/>
    <w:rsid w:val="00A60D57"/>
    <w:rsid w:val="00A61357"/>
    <w:rsid w:val="00A71293"/>
    <w:rsid w:val="00A7322F"/>
    <w:rsid w:val="00A75474"/>
    <w:rsid w:val="00A77E66"/>
    <w:rsid w:val="00A82864"/>
    <w:rsid w:val="00A83E8B"/>
    <w:rsid w:val="00A84F6A"/>
    <w:rsid w:val="00A86950"/>
    <w:rsid w:val="00A86C33"/>
    <w:rsid w:val="00A87A2B"/>
    <w:rsid w:val="00A90FE6"/>
    <w:rsid w:val="00A918BC"/>
    <w:rsid w:val="00A930D5"/>
    <w:rsid w:val="00A9414A"/>
    <w:rsid w:val="00A94FBB"/>
    <w:rsid w:val="00AB142B"/>
    <w:rsid w:val="00AB3007"/>
    <w:rsid w:val="00AC0183"/>
    <w:rsid w:val="00AC2232"/>
    <w:rsid w:val="00AC440B"/>
    <w:rsid w:val="00AC785B"/>
    <w:rsid w:val="00AD0109"/>
    <w:rsid w:val="00AD13E8"/>
    <w:rsid w:val="00AD6F1C"/>
    <w:rsid w:val="00AF3266"/>
    <w:rsid w:val="00AF402D"/>
    <w:rsid w:val="00AF4EB9"/>
    <w:rsid w:val="00B028BB"/>
    <w:rsid w:val="00B04394"/>
    <w:rsid w:val="00B060AE"/>
    <w:rsid w:val="00B12105"/>
    <w:rsid w:val="00B2255F"/>
    <w:rsid w:val="00B239ED"/>
    <w:rsid w:val="00B27115"/>
    <w:rsid w:val="00B31642"/>
    <w:rsid w:val="00B31B9F"/>
    <w:rsid w:val="00B31FBD"/>
    <w:rsid w:val="00B32B42"/>
    <w:rsid w:val="00B35B10"/>
    <w:rsid w:val="00B3780B"/>
    <w:rsid w:val="00B40982"/>
    <w:rsid w:val="00B502C9"/>
    <w:rsid w:val="00B5085A"/>
    <w:rsid w:val="00B51C2C"/>
    <w:rsid w:val="00B51F2D"/>
    <w:rsid w:val="00B55A31"/>
    <w:rsid w:val="00B57970"/>
    <w:rsid w:val="00B615D3"/>
    <w:rsid w:val="00B6233F"/>
    <w:rsid w:val="00B7645F"/>
    <w:rsid w:val="00B76562"/>
    <w:rsid w:val="00B80F1E"/>
    <w:rsid w:val="00B858CF"/>
    <w:rsid w:val="00B9022C"/>
    <w:rsid w:val="00BA1AE4"/>
    <w:rsid w:val="00BA344C"/>
    <w:rsid w:val="00BA59E7"/>
    <w:rsid w:val="00BA622F"/>
    <w:rsid w:val="00BB034B"/>
    <w:rsid w:val="00BB0B1A"/>
    <w:rsid w:val="00BC785C"/>
    <w:rsid w:val="00BC7F7A"/>
    <w:rsid w:val="00BD0264"/>
    <w:rsid w:val="00BD4A64"/>
    <w:rsid w:val="00BE2981"/>
    <w:rsid w:val="00BE5BF4"/>
    <w:rsid w:val="00BE5DC0"/>
    <w:rsid w:val="00BE67CA"/>
    <w:rsid w:val="00BF0194"/>
    <w:rsid w:val="00BF26DD"/>
    <w:rsid w:val="00BF45D8"/>
    <w:rsid w:val="00C00904"/>
    <w:rsid w:val="00C0135F"/>
    <w:rsid w:val="00C02136"/>
    <w:rsid w:val="00C02717"/>
    <w:rsid w:val="00C02D4E"/>
    <w:rsid w:val="00C043D9"/>
    <w:rsid w:val="00C067E8"/>
    <w:rsid w:val="00C07430"/>
    <w:rsid w:val="00C12CA0"/>
    <w:rsid w:val="00C1463F"/>
    <w:rsid w:val="00C21F5E"/>
    <w:rsid w:val="00C26092"/>
    <w:rsid w:val="00C26DFB"/>
    <w:rsid w:val="00C31C3B"/>
    <w:rsid w:val="00C3405A"/>
    <w:rsid w:val="00C36910"/>
    <w:rsid w:val="00C37565"/>
    <w:rsid w:val="00C37D0A"/>
    <w:rsid w:val="00C44786"/>
    <w:rsid w:val="00C46715"/>
    <w:rsid w:val="00C469D3"/>
    <w:rsid w:val="00C473A4"/>
    <w:rsid w:val="00C473D9"/>
    <w:rsid w:val="00C51D17"/>
    <w:rsid w:val="00C577BD"/>
    <w:rsid w:val="00C71296"/>
    <w:rsid w:val="00C73172"/>
    <w:rsid w:val="00C73CE9"/>
    <w:rsid w:val="00C73DF1"/>
    <w:rsid w:val="00C76288"/>
    <w:rsid w:val="00C80606"/>
    <w:rsid w:val="00C82901"/>
    <w:rsid w:val="00C83576"/>
    <w:rsid w:val="00C85072"/>
    <w:rsid w:val="00C879EB"/>
    <w:rsid w:val="00C87C59"/>
    <w:rsid w:val="00C91DFF"/>
    <w:rsid w:val="00C9282E"/>
    <w:rsid w:val="00C97AEC"/>
    <w:rsid w:val="00CA0AA5"/>
    <w:rsid w:val="00CA2855"/>
    <w:rsid w:val="00CA3258"/>
    <w:rsid w:val="00CA7A14"/>
    <w:rsid w:val="00CB0BF9"/>
    <w:rsid w:val="00CB5C18"/>
    <w:rsid w:val="00CB6B78"/>
    <w:rsid w:val="00CC1996"/>
    <w:rsid w:val="00CC1A0B"/>
    <w:rsid w:val="00CC2069"/>
    <w:rsid w:val="00CC6E82"/>
    <w:rsid w:val="00CC6FFF"/>
    <w:rsid w:val="00CC72CA"/>
    <w:rsid w:val="00CD0EE6"/>
    <w:rsid w:val="00CD151E"/>
    <w:rsid w:val="00CD1F33"/>
    <w:rsid w:val="00CD2F67"/>
    <w:rsid w:val="00CD30FC"/>
    <w:rsid w:val="00CD39C4"/>
    <w:rsid w:val="00CF047E"/>
    <w:rsid w:val="00CF07BE"/>
    <w:rsid w:val="00CF1368"/>
    <w:rsid w:val="00CF19D9"/>
    <w:rsid w:val="00CF3012"/>
    <w:rsid w:val="00CF49D3"/>
    <w:rsid w:val="00CF49EC"/>
    <w:rsid w:val="00CF70B8"/>
    <w:rsid w:val="00D01831"/>
    <w:rsid w:val="00D03B87"/>
    <w:rsid w:val="00D10D18"/>
    <w:rsid w:val="00D120FE"/>
    <w:rsid w:val="00D14B6C"/>
    <w:rsid w:val="00D228BB"/>
    <w:rsid w:val="00D259F5"/>
    <w:rsid w:val="00D27F17"/>
    <w:rsid w:val="00D32E34"/>
    <w:rsid w:val="00D43808"/>
    <w:rsid w:val="00D450FA"/>
    <w:rsid w:val="00D459EB"/>
    <w:rsid w:val="00D504E3"/>
    <w:rsid w:val="00D51467"/>
    <w:rsid w:val="00D530CC"/>
    <w:rsid w:val="00D533BE"/>
    <w:rsid w:val="00D56AF5"/>
    <w:rsid w:val="00D57175"/>
    <w:rsid w:val="00D61AE4"/>
    <w:rsid w:val="00D62824"/>
    <w:rsid w:val="00D631FA"/>
    <w:rsid w:val="00D678CA"/>
    <w:rsid w:val="00D71E8A"/>
    <w:rsid w:val="00D7285E"/>
    <w:rsid w:val="00D7472F"/>
    <w:rsid w:val="00D74EBB"/>
    <w:rsid w:val="00D767F1"/>
    <w:rsid w:val="00D77575"/>
    <w:rsid w:val="00D827FC"/>
    <w:rsid w:val="00D865ED"/>
    <w:rsid w:val="00D9698C"/>
    <w:rsid w:val="00DA76D5"/>
    <w:rsid w:val="00DB06B0"/>
    <w:rsid w:val="00DB1278"/>
    <w:rsid w:val="00DB5ABB"/>
    <w:rsid w:val="00DC2310"/>
    <w:rsid w:val="00DC4365"/>
    <w:rsid w:val="00DC67A0"/>
    <w:rsid w:val="00DD624B"/>
    <w:rsid w:val="00DD6FBB"/>
    <w:rsid w:val="00DE3042"/>
    <w:rsid w:val="00DE388D"/>
    <w:rsid w:val="00DE432A"/>
    <w:rsid w:val="00DE4E6E"/>
    <w:rsid w:val="00DE5DB9"/>
    <w:rsid w:val="00DE6484"/>
    <w:rsid w:val="00DF1BC9"/>
    <w:rsid w:val="00DF3D2E"/>
    <w:rsid w:val="00DF3DCD"/>
    <w:rsid w:val="00DF6A09"/>
    <w:rsid w:val="00E01D35"/>
    <w:rsid w:val="00E03F59"/>
    <w:rsid w:val="00E0454B"/>
    <w:rsid w:val="00E10E55"/>
    <w:rsid w:val="00E13160"/>
    <w:rsid w:val="00E14B6C"/>
    <w:rsid w:val="00E15A9D"/>
    <w:rsid w:val="00E15B5B"/>
    <w:rsid w:val="00E17B00"/>
    <w:rsid w:val="00E17B16"/>
    <w:rsid w:val="00E20818"/>
    <w:rsid w:val="00E21F6D"/>
    <w:rsid w:val="00E315C6"/>
    <w:rsid w:val="00E344E2"/>
    <w:rsid w:val="00E42451"/>
    <w:rsid w:val="00E46C1A"/>
    <w:rsid w:val="00E5179C"/>
    <w:rsid w:val="00E55BF5"/>
    <w:rsid w:val="00E645BC"/>
    <w:rsid w:val="00E67838"/>
    <w:rsid w:val="00E70A48"/>
    <w:rsid w:val="00E74367"/>
    <w:rsid w:val="00E764EA"/>
    <w:rsid w:val="00E7682A"/>
    <w:rsid w:val="00E80382"/>
    <w:rsid w:val="00E82945"/>
    <w:rsid w:val="00E844D0"/>
    <w:rsid w:val="00E85225"/>
    <w:rsid w:val="00E952B7"/>
    <w:rsid w:val="00EA3B1F"/>
    <w:rsid w:val="00EA6A4B"/>
    <w:rsid w:val="00EB1915"/>
    <w:rsid w:val="00EB3C48"/>
    <w:rsid w:val="00EB6066"/>
    <w:rsid w:val="00EB63EB"/>
    <w:rsid w:val="00EC0537"/>
    <w:rsid w:val="00EC1E00"/>
    <w:rsid w:val="00EC304D"/>
    <w:rsid w:val="00ED1377"/>
    <w:rsid w:val="00ED1B17"/>
    <w:rsid w:val="00ED1BD6"/>
    <w:rsid w:val="00ED1E78"/>
    <w:rsid w:val="00ED2E06"/>
    <w:rsid w:val="00ED2F88"/>
    <w:rsid w:val="00ED5C1E"/>
    <w:rsid w:val="00EE1F7D"/>
    <w:rsid w:val="00EE59DE"/>
    <w:rsid w:val="00EF45C3"/>
    <w:rsid w:val="00EF4B50"/>
    <w:rsid w:val="00EF79BA"/>
    <w:rsid w:val="00EF7B86"/>
    <w:rsid w:val="00F00C07"/>
    <w:rsid w:val="00F01220"/>
    <w:rsid w:val="00F024AF"/>
    <w:rsid w:val="00F04B2E"/>
    <w:rsid w:val="00F067F4"/>
    <w:rsid w:val="00F107B5"/>
    <w:rsid w:val="00F10F96"/>
    <w:rsid w:val="00F14BF4"/>
    <w:rsid w:val="00F16F0E"/>
    <w:rsid w:val="00F20EEC"/>
    <w:rsid w:val="00F237E0"/>
    <w:rsid w:val="00F3043C"/>
    <w:rsid w:val="00F30BA1"/>
    <w:rsid w:val="00F362FE"/>
    <w:rsid w:val="00F363CE"/>
    <w:rsid w:val="00F369B6"/>
    <w:rsid w:val="00F42812"/>
    <w:rsid w:val="00F430B8"/>
    <w:rsid w:val="00F434A0"/>
    <w:rsid w:val="00F444BE"/>
    <w:rsid w:val="00F477AE"/>
    <w:rsid w:val="00F520C4"/>
    <w:rsid w:val="00F53B5F"/>
    <w:rsid w:val="00F55217"/>
    <w:rsid w:val="00F5662E"/>
    <w:rsid w:val="00F649B0"/>
    <w:rsid w:val="00F65BB5"/>
    <w:rsid w:val="00F70292"/>
    <w:rsid w:val="00F71837"/>
    <w:rsid w:val="00F72C0E"/>
    <w:rsid w:val="00F72CF1"/>
    <w:rsid w:val="00F733E0"/>
    <w:rsid w:val="00F74EC7"/>
    <w:rsid w:val="00F7624B"/>
    <w:rsid w:val="00F81945"/>
    <w:rsid w:val="00F831FD"/>
    <w:rsid w:val="00F93345"/>
    <w:rsid w:val="00FA2004"/>
    <w:rsid w:val="00FA3A26"/>
    <w:rsid w:val="00FB53F0"/>
    <w:rsid w:val="00FB5E45"/>
    <w:rsid w:val="00FC3072"/>
    <w:rsid w:val="00FC43AE"/>
    <w:rsid w:val="00FC5787"/>
    <w:rsid w:val="00FD32DE"/>
    <w:rsid w:val="00FE22D9"/>
    <w:rsid w:val="00FE4B06"/>
    <w:rsid w:val="00FE760D"/>
    <w:rsid w:val="00FE779B"/>
    <w:rsid w:val="00FF4A2D"/>
    <w:rsid w:val="00FF7C8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468F"/>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320"/>
        <w:tab w:val="right" w:pos="8640"/>
      </w:tabs>
    </w:pPr>
  </w:style>
  <w:style w:type="paragraph" w:styleId="a5">
    <w:name w:val="footer"/>
    <w:basedOn w:val="a"/>
    <w:link w:val="a6"/>
    <w:uiPriority w:val="99"/>
    <w:pPr>
      <w:tabs>
        <w:tab w:val="center" w:pos="4320"/>
        <w:tab w:val="right" w:pos="8640"/>
      </w:tabs>
    </w:pPr>
  </w:style>
  <w:style w:type="paragraph" w:styleId="a7">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8">
    <w:name w:val="Hyperlink"/>
    <w:rPr>
      <w:color w:val="0000FF"/>
      <w:u w:val="single"/>
    </w:rPr>
  </w:style>
  <w:style w:type="character" w:styleId="a9">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a">
    <w:name w:val="Balloon Text"/>
    <w:basedOn w:val="a"/>
    <w:semiHidden/>
    <w:rsid w:val="007719EF"/>
    <w:rPr>
      <w:rFonts w:ascii="Tahoma" w:hAnsi="Tahoma" w:cs="Tahoma"/>
      <w:sz w:val="16"/>
      <w:szCs w:val="16"/>
    </w:rPr>
  </w:style>
  <w:style w:type="paragraph" w:customStyle="1" w:styleId="ab">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c">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paragraph" w:styleId="ad">
    <w:name w:val="No Spacing"/>
    <w:link w:val="ae"/>
    <w:uiPriority w:val="1"/>
    <w:qFormat/>
    <w:rsid w:val="004350C9"/>
  </w:style>
  <w:style w:type="character" w:customStyle="1" w:styleId="ae">
    <w:name w:val="Без разредка Знак"/>
    <w:link w:val="ad"/>
    <w:uiPriority w:val="1"/>
    <w:locked/>
    <w:rsid w:val="004350C9"/>
  </w:style>
  <w:style w:type="character" w:styleId="af">
    <w:name w:val="annotation reference"/>
    <w:basedOn w:val="a0"/>
    <w:rsid w:val="004350C9"/>
    <w:rPr>
      <w:sz w:val="16"/>
      <w:szCs w:val="16"/>
    </w:rPr>
  </w:style>
  <w:style w:type="paragraph" w:styleId="af0">
    <w:name w:val="annotation text"/>
    <w:basedOn w:val="a"/>
    <w:link w:val="af1"/>
    <w:rsid w:val="004350C9"/>
  </w:style>
  <w:style w:type="character" w:customStyle="1" w:styleId="af1">
    <w:name w:val="Текст на коментар Знак"/>
    <w:basedOn w:val="a0"/>
    <w:link w:val="af0"/>
    <w:rsid w:val="004350C9"/>
    <w:rPr>
      <w:rFonts w:ascii="Arial" w:hAnsi="Arial"/>
      <w:lang w:val="en-US" w:eastAsia="en-US"/>
    </w:rPr>
  </w:style>
  <w:style w:type="paragraph" w:styleId="af2">
    <w:name w:val="annotation subject"/>
    <w:basedOn w:val="af0"/>
    <w:next w:val="af0"/>
    <w:link w:val="af3"/>
    <w:rsid w:val="004350C9"/>
    <w:rPr>
      <w:b/>
      <w:bCs/>
    </w:rPr>
  </w:style>
  <w:style w:type="character" w:customStyle="1" w:styleId="af3">
    <w:name w:val="Предмет на коментар Знак"/>
    <w:basedOn w:val="af1"/>
    <w:link w:val="af2"/>
    <w:rsid w:val="004350C9"/>
    <w:rPr>
      <w:rFonts w:ascii="Arial" w:hAnsi="Arial"/>
      <w:b/>
      <w:bCs/>
      <w:lang w:val="en-US" w:eastAsia="en-US"/>
    </w:rPr>
  </w:style>
  <w:style w:type="character" w:customStyle="1" w:styleId="a4">
    <w:name w:val="Горен колонтитул Знак"/>
    <w:basedOn w:val="a0"/>
    <w:link w:val="a3"/>
    <w:uiPriority w:val="99"/>
    <w:rsid w:val="00601871"/>
    <w:rPr>
      <w:rFonts w:ascii="Arial" w:hAnsi="Arial"/>
      <w:lang w:val="en-US" w:eastAsia="en-US"/>
    </w:rPr>
  </w:style>
  <w:style w:type="character" w:customStyle="1" w:styleId="a6">
    <w:name w:val="Долен колонтитул Знак"/>
    <w:basedOn w:val="a0"/>
    <w:link w:val="a5"/>
    <w:uiPriority w:val="99"/>
    <w:rsid w:val="00601871"/>
    <w:rPr>
      <w:rFonts w:ascii="Arial" w:hAnsi="Arial"/>
      <w:lang w:val="en-US" w:eastAsia="en-US"/>
    </w:rPr>
  </w:style>
  <w:style w:type="paragraph" w:customStyle="1" w:styleId="af4">
    <w:name w:val="Знак"/>
    <w:basedOn w:val="a"/>
    <w:semiHidden/>
    <w:rsid w:val="00D459EB"/>
    <w:pPr>
      <w:tabs>
        <w:tab w:val="left" w:pos="709"/>
      </w:tabs>
      <w:overflowPunct/>
      <w:autoSpaceDE/>
      <w:autoSpaceDN/>
      <w:adjustRightInd/>
      <w:textAlignment w:val="auto"/>
    </w:pPr>
    <w:rPr>
      <w:rFonts w:ascii="Futura Bk" w:hAnsi="Futura Bk"/>
      <w:szCs w:val="24"/>
      <w:lang w:val="pl-PL" w:eastAsia="pl-PL"/>
    </w:rPr>
  </w:style>
  <w:style w:type="paragraph" w:styleId="af5">
    <w:name w:val="Body Text Indent"/>
    <w:basedOn w:val="a"/>
    <w:link w:val="af6"/>
    <w:rsid w:val="00C87C59"/>
    <w:pPr>
      <w:spacing w:after="120"/>
      <w:ind w:left="283"/>
    </w:pPr>
  </w:style>
  <w:style w:type="character" w:customStyle="1" w:styleId="af6">
    <w:name w:val="Основен текст с отстъп Знак"/>
    <w:basedOn w:val="a0"/>
    <w:link w:val="af5"/>
    <w:rsid w:val="00C87C59"/>
    <w:rPr>
      <w:rFonts w:ascii="Arial" w:hAnsi="Arial"/>
      <w:lang w:val="en-US" w:eastAsia="en-US"/>
    </w:rPr>
  </w:style>
  <w:style w:type="paragraph" w:styleId="30">
    <w:name w:val="Body Text 3"/>
    <w:basedOn w:val="a"/>
    <w:link w:val="31"/>
    <w:uiPriority w:val="99"/>
    <w:unhideWhenUsed/>
    <w:rsid w:val="00932D02"/>
    <w:pPr>
      <w:widowControl w:val="0"/>
      <w:overflowPunct/>
      <w:spacing w:after="120"/>
      <w:textAlignment w:val="auto"/>
    </w:pPr>
    <w:rPr>
      <w:rFonts w:ascii="Times New Roman" w:hAnsi="Times New Roman"/>
      <w:sz w:val="16"/>
      <w:szCs w:val="16"/>
    </w:rPr>
  </w:style>
  <w:style w:type="character" w:customStyle="1" w:styleId="31">
    <w:name w:val="Основен текст 3 Знак"/>
    <w:basedOn w:val="a0"/>
    <w:link w:val="30"/>
    <w:uiPriority w:val="99"/>
    <w:rsid w:val="00932D02"/>
    <w:rPr>
      <w:sz w:val="16"/>
      <w:szCs w:val="16"/>
      <w:lang w:val="en-US" w:eastAsia="en-US"/>
    </w:rPr>
  </w:style>
  <w:style w:type="paragraph" w:customStyle="1" w:styleId="af7">
    <w:name w:val="Знак"/>
    <w:basedOn w:val="a"/>
    <w:semiHidden/>
    <w:rsid w:val="008A0ADC"/>
    <w:pPr>
      <w:tabs>
        <w:tab w:val="left" w:pos="709"/>
      </w:tabs>
      <w:overflowPunct/>
      <w:autoSpaceDE/>
      <w:autoSpaceDN/>
      <w:adjustRightInd/>
      <w:textAlignment w:val="auto"/>
    </w:pPr>
    <w:rPr>
      <w:rFonts w:ascii="Futura Bk" w:hAnsi="Futura Bk"/>
      <w:szCs w:val="24"/>
      <w:lang w:val="pl-PL" w:eastAsia="pl-PL"/>
    </w:rPr>
  </w:style>
  <w:style w:type="table" w:styleId="af8">
    <w:name w:val="Table Grid"/>
    <w:basedOn w:val="a1"/>
    <w:rsid w:val="00273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4D96"/>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468F"/>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320"/>
        <w:tab w:val="right" w:pos="8640"/>
      </w:tabs>
    </w:pPr>
  </w:style>
  <w:style w:type="paragraph" w:styleId="a5">
    <w:name w:val="footer"/>
    <w:basedOn w:val="a"/>
    <w:link w:val="a6"/>
    <w:uiPriority w:val="99"/>
    <w:pPr>
      <w:tabs>
        <w:tab w:val="center" w:pos="4320"/>
        <w:tab w:val="right" w:pos="8640"/>
      </w:tabs>
    </w:pPr>
  </w:style>
  <w:style w:type="paragraph" w:styleId="a7">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8">
    <w:name w:val="Hyperlink"/>
    <w:rPr>
      <w:color w:val="0000FF"/>
      <w:u w:val="single"/>
    </w:rPr>
  </w:style>
  <w:style w:type="character" w:styleId="a9">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a">
    <w:name w:val="Balloon Text"/>
    <w:basedOn w:val="a"/>
    <w:semiHidden/>
    <w:rsid w:val="007719EF"/>
    <w:rPr>
      <w:rFonts w:ascii="Tahoma" w:hAnsi="Tahoma" w:cs="Tahoma"/>
      <w:sz w:val="16"/>
      <w:szCs w:val="16"/>
    </w:rPr>
  </w:style>
  <w:style w:type="paragraph" w:customStyle="1" w:styleId="ab">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c">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paragraph" w:styleId="ad">
    <w:name w:val="No Spacing"/>
    <w:link w:val="ae"/>
    <w:uiPriority w:val="1"/>
    <w:qFormat/>
    <w:rsid w:val="004350C9"/>
  </w:style>
  <w:style w:type="character" w:customStyle="1" w:styleId="ae">
    <w:name w:val="Без разредка Знак"/>
    <w:link w:val="ad"/>
    <w:uiPriority w:val="1"/>
    <w:locked/>
    <w:rsid w:val="004350C9"/>
  </w:style>
  <w:style w:type="character" w:styleId="af">
    <w:name w:val="annotation reference"/>
    <w:basedOn w:val="a0"/>
    <w:rsid w:val="004350C9"/>
    <w:rPr>
      <w:sz w:val="16"/>
      <w:szCs w:val="16"/>
    </w:rPr>
  </w:style>
  <w:style w:type="paragraph" w:styleId="af0">
    <w:name w:val="annotation text"/>
    <w:basedOn w:val="a"/>
    <w:link w:val="af1"/>
    <w:rsid w:val="004350C9"/>
  </w:style>
  <w:style w:type="character" w:customStyle="1" w:styleId="af1">
    <w:name w:val="Текст на коментар Знак"/>
    <w:basedOn w:val="a0"/>
    <w:link w:val="af0"/>
    <w:rsid w:val="004350C9"/>
    <w:rPr>
      <w:rFonts w:ascii="Arial" w:hAnsi="Arial"/>
      <w:lang w:val="en-US" w:eastAsia="en-US"/>
    </w:rPr>
  </w:style>
  <w:style w:type="paragraph" w:styleId="af2">
    <w:name w:val="annotation subject"/>
    <w:basedOn w:val="af0"/>
    <w:next w:val="af0"/>
    <w:link w:val="af3"/>
    <w:rsid w:val="004350C9"/>
    <w:rPr>
      <w:b/>
      <w:bCs/>
    </w:rPr>
  </w:style>
  <w:style w:type="character" w:customStyle="1" w:styleId="af3">
    <w:name w:val="Предмет на коментар Знак"/>
    <w:basedOn w:val="af1"/>
    <w:link w:val="af2"/>
    <w:rsid w:val="004350C9"/>
    <w:rPr>
      <w:rFonts w:ascii="Arial" w:hAnsi="Arial"/>
      <w:b/>
      <w:bCs/>
      <w:lang w:val="en-US" w:eastAsia="en-US"/>
    </w:rPr>
  </w:style>
  <w:style w:type="character" w:customStyle="1" w:styleId="a4">
    <w:name w:val="Горен колонтитул Знак"/>
    <w:basedOn w:val="a0"/>
    <w:link w:val="a3"/>
    <w:uiPriority w:val="99"/>
    <w:rsid w:val="00601871"/>
    <w:rPr>
      <w:rFonts w:ascii="Arial" w:hAnsi="Arial"/>
      <w:lang w:val="en-US" w:eastAsia="en-US"/>
    </w:rPr>
  </w:style>
  <w:style w:type="character" w:customStyle="1" w:styleId="a6">
    <w:name w:val="Долен колонтитул Знак"/>
    <w:basedOn w:val="a0"/>
    <w:link w:val="a5"/>
    <w:uiPriority w:val="99"/>
    <w:rsid w:val="00601871"/>
    <w:rPr>
      <w:rFonts w:ascii="Arial" w:hAnsi="Arial"/>
      <w:lang w:val="en-US" w:eastAsia="en-US"/>
    </w:rPr>
  </w:style>
  <w:style w:type="paragraph" w:customStyle="1" w:styleId="af4">
    <w:name w:val="Знак"/>
    <w:basedOn w:val="a"/>
    <w:semiHidden/>
    <w:rsid w:val="00D459EB"/>
    <w:pPr>
      <w:tabs>
        <w:tab w:val="left" w:pos="709"/>
      </w:tabs>
      <w:overflowPunct/>
      <w:autoSpaceDE/>
      <w:autoSpaceDN/>
      <w:adjustRightInd/>
      <w:textAlignment w:val="auto"/>
    </w:pPr>
    <w:rPr>
      <w:rFonts w:ascii="Futura Bk" w:hAnsi="Futura Bk"/>
      <w:szCs w:val="24"/>
      <w:lang w:val="pl-PL" w:eastAsia="pl-PL"/>
    </w:rPr>
  </w:style>
  <w:style w:type="paragraph" w:styleId="af5">
    <w:name w:val="Body Text Indent"/>
    <w:basedOn w:val="a"/>
    <w:link w:val="af6"/>
    <w:rsid w:val="00C87C59"/>
    <w:pPr>
      <w:spacing w:after="120"/>
      <w:ind w:left="283"/>
    </w:pPr>
  </w:style>
  <w:style w:type="character" w:customStyle="1" w:styleId="af6">
    <w:name w:val="Основен текст с отстъп Знак"/>
    <w:basedOn w:val="a0"/>
    <w:link w:val="af5"/>
    <w:rsid w:val="00C87C59"/>
    <w:rPr>
      <w:rFonts w:ascii="Arial" w:hAnsi="Arial"/>
      <w:lang w:val="en-US" w:eastAsia="en-US"/>
    </w:rPr>
  </w:style>
  <w:style w:type="paragraph" w:styleId="30">
    <w:name w:val="Body Text 3"/>
    <w:basedOn w:val="a"/>
    <w:link w:val="31"/>
    <w:uiPriority w:val="99"/>
    <w:unhideWhenUsed/>
    <w:rsid w:val="00932D02"/>
    <w:pPr>
      <w:widowControl w:val="0"/>
      <w:overflowPunct/>
      <w:spacing w:after="120"/>
      <w:textAlignment w:val="auto"/>
    </w:pPr>
    <w:rPr>
      <w:rFonts w:ascii="Times New Roman" w:hAnsi="Times New Roman"/>
      <w:sz w:val="16"/>
      <w:szCs w:val="16"/>
    </w:rPr>
  </w:style>
  <w:style w:type="character" w:customStyle="1" w:styleId="31">
    <w:name w:val="Основен текст 3 Знак"/>
    <w:basedOn w:val="a0"/>
    <w:link w:val="30"/>
    <w:uiPriority w:val="99"/>
    <w:rsid w:val="00932D02"/>
    <w:rPr>
      <w:sz w:val="16"/>
      <w:szCs w:val="16"/>
      <w:lang w:val="en-US" w:eastAsia="en-US"/>
    </w:rPr>
  </w:style>
  <w:style w:type="paragraph" w:customStyle="1" w:styleId="af7">
    <w:name w:val="Знак"/>
    <w:basedOn w:val="a"/>
    <w:semiHidden/>
    <w:rsid w:val="008A0ADC"/>
    <w:pPr>
      <w:tabs>
        <w:tab w:val="left" w:pos="709"/>
      </w:tabs>
      <w:overflowPunct/>
      <w:autoSpaceDE/>
      <w:autoSpaceDN/>
      <w:adjustRightInd/>
      <w:textAlignment w:val="auto"/>
    </w:pPr>
    <w:rPr>
      <w:rFonts w:ascii="Futura Bk" w:hAnsi="Futura Bk"/>
      <w:szCs w:val="24"/>
      <w:lang w:val="pl-PL" w:eastAsia="pl-PL"/>
    </w:rPr>
  </w:style>
  <w:style w:type="table" w:styleId="af8">
    <w:name w:val="Table Grid"/>
    <w:basedOn w:val="a1"/>
    <w:rsid w:val="00273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4D9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23140">
      <w:bodyDiv w:val="1"/>
      <w:marLeft w:val="0"/>
      <w:marRight w:val="0"/>
      <w:marTop w:val="0"/>
      <w:marBottom w:val="0"/>
      <w:divBdr>
        <w:top w:val="none" w:sz="0" w:space="0" w:color="auto"/>
        <w:left w:val="none" w:sz="0" w:space="0" w:color="auto"/>
        <w:bottom w:val="none" w:sz="0" w:space="0" w:color="auto"/>
        <w:right w:val="none" w:sz="0" w:space="0" w:color="auto"/>
      </w:divBdr>
    </w:div>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791705338">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078747588">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 w:id="211458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6E40B-CC3C-432E-A8EC-0DE4FA8E6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5179</TotalTime>
  <Pages>4</Pages>
  <Words>1681</Words>
  <Characters>9582</Characters>
  <Application>Microsoft Office Word</Application>
  <DocSecurity>0</DocSecurity>
  <Lines>79</Lines>
  <Paragraphs>22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11241</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Диана Петрова</cp:lastModifiedBy>
  <cp:revision>257</cp:revision>
  <cp:lastPrinted>2023-06-07T12:24:00Z</cp:lastPrinted>
  <dcterms:created xsi:type="dcterms:W3CDTF">2021-11-11T09:41:00Z</dcterms:created>
  <dcterms:modified xsi:type="dcterms:W3CDTF">2023-10-30T10:00:00Z</dcterms:modified>
</cp:coreProperties>
</file>