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7061C2" w14:textId="77777777" w:rsidR="006B1FB6" w:rsidRPr="00113376" w:rsidRDefault="006B1FB6" w:rsidP="006B1FB6">
      <w:pPr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14:paraId="52634AA8" w14:textId="77777777" w:rsidR="006B1FB6" w:rsidRDefault="006B1FB6" w:rsidP="006B1FB6">
      <w:pPr>
        <w:jc w:val="right"/>
        <w:rPr>
          <w:rFonts w:ascii="Times New Roman" w:hAnsi="Times New Roman"/>
          <w:szCs w:val="24"/>
        </w:rPr>
      </w:pP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0783BD4E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A4A20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CA4A2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A4A20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CA4A20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6B1FB6" w:rsidRPr="00CA4A20">
        <w:rPr>
          <w:rFonts w:ascii="Times New Roman" w:hAnsi="Times New Roman"/>
          <w:b/>
          <w:sz w:val="24"/>
          <w:szCs w:val="24"/>
          <w:lang w:val="bg-BG"/>
        </w:rPr>
        <w:t>3</w:t>
      </w:r>
      <w:r w:rsidR="00CA4A20" w:rsidRPr="00CA4A20">
        <w:rPr>
          <w:rFonts w:ascii="Times New Roman" w:hAnsi="Times New Roman"/>
          <w:b/>
          <w:sz w:val="24"/>
          <w:szCs w:val="24"/>
          <w:lang w:val="bg-BG"/>
        </w:rPr>
        <w:t>4</w:t>
      </w:r>
      <w:r w:rsidRPr="00CA4A20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CA4A20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A4A20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7777777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B53B86" w:rsidRPr="00B01B6A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0F635DFD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0C4742" w:rsidRPr="000C4742">
        <w:rPr>
          <w:rFonts w:ascii="Times New Roman" w:hAnsi="Times New Roman"/>
          <w:sz w:val="24"/>
          <w:szCs w:val="24"/>
          <w:lang w:val="bg-BG"/>
        </w:rPr>
        <w:t>„ПУП-изменение на план за регулация и план за застрояване на ПИ с идентификатор 36110.501.415 по КК на с. Капитан Андреево за изграждане на фотоволтаична централа“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247AE0A3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0C4742" w:rsidRPr="000C4742">
        <w:rPr>
          <w:rFonts w:ascii="Times New Roman" w:hAnsi="Times New Roman"/>
          <w:sz w:val="24"/>
          <w:szCs w:val="24"/>
          <w:lang w:val="bg-BG"/>
        </w:rPr>
        <w:t>Йорданка</w:t>
      </w:r>
      <w:r w:rsidR="000C4742">
        <w:rPr>
          <w:rFonts w:ascii="Times New Roman" w:hAnsi="Times New Roman"/>
          <w:sz w:val="24"/>
          <w:szCs w:val="24"/>
          <w:lang w:val="bg-BG"/>
        </w:rPr>
        <w:t xml:space="preserve"> Димитрова</w:t>
      </w:r>
      <w:r w:rsidR="000C4742" w:rsidRPr="000C4742">
        <w:rPr>
          <w:rFonts w:ascii="Times New Roman" w:hAnsi="Times New Roman"/>
          <w:sz w:val="24"/>
          <w:szCs w:val="24"/>
          <w:lang w:val="bg-BG"/>
        </w:rPr>
        <w:t xml:space="preserve"> Белева</w:t>
      </w:r>
    </w:p>
    <w:p w14:paraId="39C83FDE" w14:textId="3C9D6C95" w:rsidR="0054569A" w:rsidRPr="00B01B6A" w:rsidRDefault="0054569A" w:rsidP="000C474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0C4742" w:rsidRPr="000C4742">
        <w:rPr>
          <w:rFonts w:ascii="Times New Roman" w:hAnsi="Times New Roman"/>
          <w:sz w:val="24"/>
          <w:szCs w:val="24"/>
          <w:lang w:val="bg-BG"/>
        </w:rPr>
        <w:t>с. Капитан Андреево</w:t>
      </w:r>
      <w:r w:rsidR="000C4742">
        <w:rPr>
          <w:rFonts w:ascii="Times New Roman" w:hAnsi="Times New Roman"/>
          <w:sz w:val="24"/>
          <w:szCs w:val="24"/>
          <w:lang w:val="bg-BG"/>
        </w:rPr>
        <w:t xml:space="preserve"> 6530, </w:t>
      </w:r>
      <w:r w:rsidR="000C4742" w:rsidRPr="000C4742">
        <w:rPr>
          <w:rFonts w:ascii="Times New Roman" w:hAnsi="Times New Roman"/>
          <w:sz w:val="24"/>
          <w:szCs w:val="24"/>
          <w:lang w:val="bg-BG"/>
        </w:rPr>
        <w:t>ул. „Сакар” № 2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29BC4890" w14:textId="77777777" w:rsidR="004E15F0" w:rsidRPr="004E15F0" w:rsidRDefault="004E15F0" w:rsidP="00E13A65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Целта на ПУП е изработване на План за застрояване за смяна на предназначението на имота, който е отреден за жилищно застрояване и се отреди за фотоволтаична електроцентрала с мощност до 100кW - с. Капитан Андреево, ул. „Михаил </w:t>
      </w:r>
      <w:proofErr w:type="spellStart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Козлов</w:t>
      </w:r>
      <w:proofErr w:type="spellEnd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” № 8, ПИ с идентификатор 36110.501.415 по КК на с. Капитан Андреево.</w:t>
      </w:r>
    </w:p>
    <w:p w14:paraId="37387EB3" w14:textId="77777777" w:rsidR="004E15F0" w:rsidRPr="004E15F0" w:rsidRDefault="004E15F0" w:rsidP="00E13A65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С плана за застрояване се предвижда свободно ниско застрояване с височина до 10м, плътност-80% и минимално озеленени площи-20%, с конкретно предназначение „за производство на електроенергия“.</w:t>
      </w:r>
    </w:p>
    <w:p w14:paraId="0D617052" w14:textId="77777777" w:rsidR="004E15F0" w:rsidRDefault="004E15F0" w:rsidP="00E13A65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Имотът попада в обхвата на ОУП в зона с </w:t>
      </w:r>
      <w:proofErr w:type="spellStart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малкоетажно</w:t>
      </w:r>
      <w:proofErr w:type="spellEnd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жилищно застрояване. Със Заповед №3-69/02.12.2022г. на кмета на Община Свиленград е допуснато изработване на проект за ПУП-ПРЗ на ПИ с идентификатор 36110.501.415 по КК на с. капитан Андреево.</w:t>
      </w:r>
    </w:p>
    <w:p w14:paraId="41068820" w14:textId="77777777" w:rsidR="004E15F0" w:rsidRDefault="004E15F0" w:rsidP="00E13A65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Инсталацията се състои от фотоволтаични панели групирани в стринг.</w:t>
      </w:r>
      <w:r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</w:t>
      </w: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Стрингът се формира от определен брой последователно свързани панели, за получаване на подходящо напрежение на входа на инве</w:t>
      </w:r>
      <w:r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р</w:t>
      </w: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тора. Последния</w:t>
      </w:r>
      <w:r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т</w:t>
      </w: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преобразува произведеното постоянно напрежение в </w:t>
      </w:r>
      <w:proofErr w:type="spellStart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монофазно</w:t>
      </w:r>
      <w:proofErr w:type="spellEnd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променливо такова. Панелите са свързани помежду си в стринг посредством специални конектори, осигуряващи максимална защита по време на експлоатация и монтаж.</w:t>
      </w:r>
      <w:r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</w:t>
      </w: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Те не позволяват пряк допир до </w:t>
      </w:r>
      <w:proofErr w:type="spellStart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тоководеща</w:t>
      </w:r>
      <w:proofErr w:type="spellEnd"/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част на кабела. Същия тип конектори се използват за свързване на стринга към инве</w:t>
      </w:r>
      <w:r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р</w:t>
      </w: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тора. Конекторите имат допълнителен заключващ механизъм, гарантиращ добрата галванична връзка.</w:t>
      </w:r>
      <w:r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</w:t>
      </w: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За отключването на съответния заключващ механизъм се използва специален инструмент.</w:t>
      </w:r>
    </w:p>
    <w:p w14:paraId="6E1EC4B7" w14:textId="77777777" w:rsidR="004E15F0" w:rsidRPr="004E15F0" w:rsidRDefault="004E15F0" w:rsidP="00E13A65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lastRenderedPageBreak/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4E15F0">
        <w:rPr>
          <w:rFonts w:ascii="Times New Roman" w:eastAsia="Arial" w:hAnsi="Times New Roman"/>
          <w:i/>
          <w:kern w:val="2"/>
          <w:sz w:val="24"/>
          <w:szCs w:val="24"/>
          <w:lang w:val="bg-BG" w:eastAsia="ar-SA"/>
        </w:rPr>
        <w:t>Закона за устройство на територията</w:t>
      </w: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(ЗУТ).</w:t>
      </w:r>
    </w:p>
    <w:p w14:paraId="2D6D92E6" w14:textId="77777777" w:rsidR="004E15F0" w:rsidRPr="004E15F0" w:rsidRDefault="004E15F0" w:rsidP="00E13A65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042A529A" w14:textId="65BFC898" w:rsidR="0080265C" w:rsidRPr="0080265C" w:rsidRDefault="0080265C" w:rsidP="0080265C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0265C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>
        <w:rPr>
          <w:rFonts w:ascii="Times New Roman" w:hAnsi="Times New Roman"/>
          <w:sz w:val="24"/>
          <w:szCs w:val="24"/>
          <w:lang w:val="bg-BG"/>
        </w:rPr>
        <w:t xml:space="preserve">мястото на </w:t>
      </w:r>
      <w:r w:rsidRPr="0080265C">
        <w:rPr>
          <w:rFonts w:ascii="Times New Roman" w:hAnsi="Times New Roman"/>
          <w:sz w:val="24"/>
          <w:szCs w:val="24"/>
          <w:lang w:val="bg-BG"/>
        </w:rPr>
        <w:t xml:space="preserve">реализация на посочения ПУП-ПЗ </w:t>
      </w:r>
      <w:r w:rsidRPr="0080265C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0265C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80265C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80265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80265C">
        <w:rPr>
          <w:rFonts w:ascii="Times New Roman" w:hAnsi="Times New Roman"/>
          <w:b/>
          <w:sz w:val="24"/>
          <w:szCs w:val="24"/>
          <w:lang w:val="bg-BG"/>
        </w:rPr>
        <w:t>както и в защитени зони от екологичната мрежа НАТУРА 2000</w:t>
      </w:r>
      <w:r w:rsidRPr="0080265C">
        <w:rPr>
          <w:rFonts w:ascii="Times New Roman" w:hAnsi="Times New Roman"/>
          <w:sz w:val="24"/>
          <w:szCs w:val="24"/>
          <w:lang w:val="bg-BG"/>
        </w:rPr>
        <w:t>, най-близко разположена защитена зона</w:t>
      </w:r>
      <w:r w:rsidRPr="0080265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0265C">
        <w:rPr>
          <w:rFonts w:ascii="Times New Roman" w:hAnsi="Times New Roman"/>
          <w:sz w:val="24"/>
          <w:szCs w:val="24"/>
        </w:rPr>
        <w:t>на</w:t>
      </w:r>
      <w:proofErr w:type="spellEnd"/>
      <w:r w:rsidRPr="008026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65C">
        <w:rPr>
          <w:rFonts w:ascii="Times New Roman" w:hAnsi="Times New Roman"/>
          <w:sz w:val="24"/>
          <w:szCs w:val="24"/>
        </w:rPr>
        <w:t>около</w:t>
      </w:r>
      <w:proofErr w:type="spellEnd"/>
      <w:r w:rsidRPr="0080265C">
        <w:rPr>
          <w:rFonts w:ascii="Times New Roman" w:hAnsi="Times New Roman"/>
          <w:sz w:val="24"/>
          <w:szCs w:val="24"/>
        </w:rPr>
        <w:t xml:space="preserve"> </w:t>
      </w:r>
      <w:r w:rsidRPr="0080265C">
        <w:rPr>
          <w:rFonts w:ascii="Times New Roman" w:hAnsi="Times New Roman"/>
          <w:sz w:val="24"/>
          <w:szCs w:val="24"/>
          <w:lang w:val="bg-BG"/>
        </w:rPr>
        <w:t>0,018 км) е:</w:t>
      </w:r>
      <w:r w:rsidRPr="0080265C">
        <w:rPr>
          <w:rFonts w:ascii="Times New Roman" w:hAnsi="Times New Roman"/>
          <w:b/>
          <w:sz w:val="24"/>
          <w:szCs w:val="24"/>
          <w:lang w:val="bg-BG"/>
        </w:rPr>
        <w:t xml:space="preserve"> BG0000212 „Сакар“</w:t>
      </w:r>
      <w:r w:rsidRPr="0080265C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№ РД-313/31.03.2021 г. на МОСВ.</w:t>
      </w:r>
    </w:p>
    <w:p w14:paraId="66AF8FC5" w14:textId="77777777" w:rsidR="0080265C" w:rsidRPr="0080265C" w:rsidRDefault="0080265C" w:rsidP="0080265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0265C">
        <w:rPr>
          <w:rFonts w:ascii="Times New Roman" w:hAnsi="Times New Roman"/>
          <w:sz w:val="24"/>
          <w:szCs w:val="24"/>
          <w:lang w:val="bg-BG"/>
        </w:rPr>
        <w:t xml:space="preserve">ПУП-ПРЗ за изграждане на фотоволтаична централа попада в обхвата на чл. 2, ал. 1, т. 1 от </w:t>
      </w:r>
      <w:r w:rsidRPr="0080265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0265C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80265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0265C">
        <w:rPr>
          <w:rFonts w:ascii="Times New Roman" w:hAnsi="Times New Roman"/>
          <w:sz w:val="24"/>
          <w:szCs w:val="24"/>
          <w:lang w:val="bg-BG"/>
        </w:rPr>
        <w:t>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26B5AA4C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ПУП-П</w:t>
      </w:r>
      <w:r w:rsidR="00700793">
        <w:rPr>
          <w:rFonts w:ascii="Times New Roman" w:hAnsi="Times New Roman"/>
          <w:sz w:val="24"/>
          <w:szCs w:val="24"/>
          <w:lang w:val="bg-BG"/>
        </w:rPr>
        <w:t>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79F6E0C0" w14:textId="46D85FDC" w:rsidR="00E03B40" w:rsidRPr="00B01B6A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Планът е </w:t>
      </w:r>
      <w:proofErr w:type="spellStart"/>
      <w:r w:rsidRPr="00B01B6A">
        <w:rPr>
          <w:rFonts w:ascii="Times New Roman" w:hAnsi="Times New Roman"/>
          <w:sz w:val="24"/>
          <w:szCs w:val="24"/>
          <w:lang w:val="bg-BG"/>
        </w:rPr>
        <w:t>съотносим</w:t>
      </w:r>
      <w:proofErr w:type="spellEnd"/>
      <w:r w:rsidRPr="00B01B6A">
        <w:rPr>
          <w:rFonts w:ascii="Times New Roman" w:hAnsi="Times New Roman"/>
          <w:sz w:val="24"/>
          <w:szCs w:val="24"/>
          <w:lang w:val="bg-BG"/>
        </w:rPr>
        <w:t xml:space="preserve"> изцяло с други планове и програми.</w:t>
      </w:r>
    </w:p>
    <w:p w14:paraId="0F192A14" w14:textId="781EDCB3" w:rsidR="00953382" w:rsidRPr="00B01B6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</w:t>
      </w:r>
      <w:r w:rsidR="004748DA" w:rsidRPr="00B01B6A">
        <w:rPr>
          <w:rFonts w:ascii="Times New Roman" w:hAnsi="Times New Roman"/>
          <w:bCs/>
          <w:sz w:val="24"/>
          <w:szCs w:val="24"/>
          <w:lang w:val="bg-BG"/>
        </w:rPr>
        <w:t>1</w:t>
      </w:r>
      <w:r w:rsidR="0080265C">
        <w:rPr>
          <w:rFonts w:ascii="Times New Roman" w:hAnsi="Times New Roman"/>
          <w:bCs/>
          <w:sz w:val="24"/>
          <w:szCs w:val="24"/>
          <w:lang w:val="bg-BG"/>
        </w:rPr>
        <w:t>8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#1/</w:t>
      </w:r>
      <w:r w:rsidR="00E17F76">
        <w:rPr>
          <w:rFonts w:ascii="Times New Roman" w:hAnsi="Times New Roman"/>
          <w:bCs/>
          <w:sz w:val="24"/>
          <w:szCs w:val="24"/>
          <w:lang w:val="bg-BG"/>
        </w:rPr>
        <w:t>09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E17F76"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г., липсва основание за наличие на значително въздействие и възникване на риск за човешкото здраве при реализиране на плана.</w:t>
      </w:r>
    </w:p>
    <w:p w14:paraId="536FEC59" w14:textId="0ABC0E25" w:rsidR="00E03B40" w:rsidRPr="00B01B6A" w:rsidRDefault="00C2213D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2213D"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информация, предвид характера и местоположението на реализацията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C2213D">
        <w:rPr>
          <w:rFonts w:ascii="Times New Roman" w:hAnsi="Times New Roman"/>
          <w:sz w:val="24"/>
          <w:szCs w:val="24"/>
          <w:lang w:val="bg-BG"/>
        </w:rPr>
        <w:t xml:space="preserve">З е извършена преценка на вероятната степен на отрицателно въздействие, според която </w:t>
      </w:r>
      <w:r w:rsidRPr="00C2213D">
        <w:rPr>
          <w:rFonts w:ascii="Times New Roman" w:hAnsi="Times New Roman"/>
          <w:b/>
          <w:sz w:val="24"/>
          <w:szCs w:val="24"/>
          <w:lang w:val="bg-BG"/>
        </w:rPr>
        <w:t>ПУП-П</w:t>
      </w:r>
      <w:r w:rsidR="00E16A2D">
        <w:rPr>
          <w:rFonts w:ascii="Times New Roman" w:hAnsi="Times New Roman"/>
          <w:b/>
          <w:sz w:val="24"/>
          <w:szCs w:val="24"/>
          <w:lang w:val="bg-BG"/>
        </w:rPr>
        <w:t>Р</w:t>
      </w:r>
      <w:r w:rsidRPr="00C2213D">
        <w:rPr>
          <w:rFonts w:ascii="Times New Roman" w:hAnsi="Times New Roman"/>
          <w:b/>
          <w:sz w:val="24"/>
          <w:szCs w:val="24"/>
          <w:lang w:val="bg-BG"/>
        </w:rPr>
        <w:t>З няма вероятност да окаже значително отрицателно въздействие</w:t>
      </w:r>
      <w:r w:rsidRPr="00C2213D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 поради следните мотиви:</w:t>
      </w:r>
    </w:p>
    <w:p w14:paraId="07CAFD2F" w14:textId="41CFD323" w:rsidR="00E03B40" w:rsidRPr="00B01B6A" w:rsidRDefault="00E16A2D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Р</w:t>
      </w:r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>З попада в УПИ, в границите населено място – с. Капитан Андреево</w:t>
      </w:r>
      <w:r w:rsidR="00BB181E" w:rsidRPr="00B01B6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28DA7804" w:rsidR="00E03B40" w:rsidRPr="00E16A2D" w:rsidRDefault="00E16A2D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Р</w:t>
      </w:r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 ще се реализира извън защитени зони и няма да доведе до нарушаване целостта и </w:t>
      </w:r>
      <w:proofErr w:type="spellStart"/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>кохерентността</w:t>
      </w:r>
      <w:proofErr w:type="spellEnd"/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най-близко разположената </w:t>
      </w:r>
      <w:r w:rsidRPr="0080265C">
        <w:rPr>
          <w:rFonts w:ascii="Times New Roman" w:hAnsi="Times New Roman"/>
          <w:sz w:val="24"/>
          <w:szCs w:val="24"/>
          <w:lang w:val="bg-BG"/>
        </w:rPr>
        <w:t>защитена зона</w:t>
      </w:r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до увеличаване степента на фрагментация и прекъсване на </w:t>
      </w:r>
      <w:proofErr w:type="spellStart"/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>биокоридорните</w:t>
      </w:r>
      <w:proofErr w:type="spellEnd"/>
      <w:r w:rsidRPr="00E16A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връзки от значение за видовете предмет на опазване в нея в сравнение с настоящия момент</w:t>
      </w:r>
      <w:r w:rsidR="00180CDD" w:rsidRPr="00180CD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603B0A77" w:rsidR="00E16A2D" w:rsidRPr="00B01B6A" w:rsidRDefault="00E16A2D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16A2D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и експлоатацията на ПУП-П</w:t>
      </w:r>
      <w:r w:rsidR="003849EF">
        <w:rPr>
          <w:rFonts w:ascii="Times New Roman" w:hAnsi="Times New Roman"/>
          <w:sz w:val="24"/>
          <w:szCs w:val="24"/>
          <w:lang w:val="bg-BG"/>
        </w:rPr>
        <w:t>Р</w:t>
      </w:r>
      <w:r w:rsidRPr="00E16A2D">
        <w:rPr>
          <w:rFonts w:ascii="Times New Roman" w:hAnsi="Times New Roman"/>
          <w:sz w:val="24"/>
          <w:szCs w:val="24"/>
          <w:lang w:val="bg-BG"/>
        </w:rPr>
        <w:t>З, вид и количества шум, емисии и отпадъци да доведат до значително отрицателно въздействие върху горепосочената защитена зона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B01B6A">
        <w:rPr>
          <w:rFonts w:ascii="Times New Roman" w:hAnsi="Times New Roman"/>
          <w:sz w:val="24"/>
          <w:szCs w:val="24"/>
          <w:lang w:val="bg-BG"/>
        </w:rPr>
        <w:t>плана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D3641DA" w14:textId="77777777" w:rsidR="003C057F" w:rsidRPr="00B01B6A" w:rsidRDefault="003C057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44B4F7E4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C5D881E" w14:textId="77777777" w:rsidR="00FC3F1C" w:rsidRPr="00B01B6A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3B3BD26C" w14:textId="77777777" w:rsidR="00FC3F1C" w:rsidRPr="00B01B6A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Pr="00B01B6A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BF70878" w14:textId="77777777" w:rsidR="00FC3F1C" w:rsidRPr="00B01B6A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2F69E44A" w:rsidR="002310C8" w:rsidRPr="002310C8" w:rsidRDefault="002310C8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310C8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</w:t>
      </w:r>
      <w:r w:rsidR="00D0716F">
        <w:rPr>
          <w:rFonts w:ascii="Times New Roman" w:hAnsi="Times New Roman"/>
          <w:b/>
          <w:bCs/>
          <w:sz w:val="24"/>
          <w:szCs w:val="24"/>
          <w:lang w:val="bg-BG"/>
        </w:rPr>
        <w:t>НАТАЛИЯ ПАЧЕМАНОВА</w:t>
      </w:r>
    </w:p>
    <w:p w14:paraId="06E54E1C" w14:textId="3C16C6DC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25F24BFC" w14:textId="77777777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5BF06FB9" w14:textId="77777777" w:rsidR="00E03B40" w:rsidRDefault="00E03B40" w:rsidP="002D29AF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5DB5D21" w14:textId="77777777" w:rsidR="002310C8" w:rsidRPr="00B01B6A" w:rsidRDefault="002310C8" w:rsidP="002D29AF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017D8A5B" w14:textId="22753CF7" w:rsidR="004B0BB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849EF" w:rsidRPr="003849EF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D0716F" w:rsidRPr="003849EF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90F79ED" w14:textId="77777777" w:rsidR="00F812C3" w:rsidRDefault="00F812C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1C57E52" w14:textId="77777777" w:rsidR="00F812C3" w:rsidRDefault="00F812C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F5DD2E5" w14:textId="77777777" w:rsidR="005C2AFC" w:rsidRDefault="005C2AF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D70958D" w14:textId="77777777" w:rsidR="005C2AFC" w:rsidRDefault="005C2AF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5519BF" w14:textId="77777777" w:rsidR="00F812C3" w:rsidRPr="00B01B6A" w:rsidRDefault="00F812C3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F812C3" w:rsidRPr="00B01B6A" w:rsidSect="00CB796D">
      <w:footerReference w:type="default" r:id="rId9"/>
      <w:headerReference w:type="first" r:id="rId10"/>
      <w:footerReference w:type="first" r:id="rId11"/>
      <w:pgSz w:w="11907" w:h="16840" w:code="9"/>
      <w:pgMar w:top="1134" w:right="992" w:bottom="709" w:left="1170" w:header="918" w:footer="2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754A4" w14:textId="77777777" w:rsidR="00F74362" w:rsidRDefault="00F74362">
      <w:r>
        <w:separator/>
      </w:r>
    </w:p>
  </w:endnote>
  <w:endnote w:type="continuationSeparator" w:id="0">
    <w:p w14:paraId="1AFA1EE6" w14:textId="77777777" w:rsidR="00F74362" w:rsidRDefault="00F7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300053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7F100E" w:rsidRPr="007F100E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10" name="Картина 10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1" name="Картина 11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F7436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9C3A2" w14:textId="77777777" w:rsidR="00F74362" w:rsidRDefault="00F74362">
      <w:r>
        <w:separator/>
      </w:r>
    </w:p>
  </w:footnote>
  <w:footnote w:type="continuationSeparator" w:id="0">
    <w:p w14:paraId="5B07408D" w14:textId="77777777" w:rsidR="00F74362" w:rsidRDefault="00F7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26825"/>
    <w:rsid w:val="00031726"/>
    <w:rsid w:val="000342B1"/>
    <w:rsid w:val="000370D9"/>
    <w:rsid w:val="00040AFB"/>
    <w:rsid w:val="00041881"/>
    <w:rsid w:val="000421AF"/>
    <w:rsid w:val="0004334C"/>
    <w:rsid w:val="000457E9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A597B"/>
    <w:rsid w:val="000A67C0"/>
    <w:rsid w:val="000B1999"/>
    <w:rsid w:val="000B6819"/>
    <w:rsid w:val="000C4742"/>
    <w:rsid w:val="000C7728"/>
    <w:rsid w:val="000D18FC"/>
    <w:rsid w:val="000D541A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73FE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6066D"/>
    <w:rsid w:val="002619AC"/>
    <w:rsid w:val="002663AA"/>
    <w:rsid w:val="00266D04"/>
    <w:rsid w:val="00267121"/>
    <w:rsid w:val="0027013B"/>
    <w:rsid w:val="00270251"/>
    <w:rsid w:val="00290ECA"/>
    <w:rsid w:val="002932AB"/>
    <w:rsid w:val="00293AAD"/>
    <w:rsid w:val="0029597E"/>
    <w:rsid w:val="002976D4"/>
    <w:rsid w:val="002A2BEC"/>
    <w:rsid w:val="002A443A"/>
    <w:rsid w:val="002A5406"/>
    <w:rsid w:val="002A718F"/>
    <w:rsid w:val="002B670D"/>
    <w:rsid w:val="002B7809"/>
    <w:rsid w:val="002B7F88"/>
    <w:rsid w:val="002C2AAD"/>
    <w:rsid w:val="002C4285"/>
    <w:rsid w:val="002D126D"/>
    <w:rsid w:val="002D29AF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3E07"/>
    <w:rsid w:val="003A71AA"/>
    <w:rsid w:val="003B15A7"/>
    <w:rsid w:val="003B4883"/>
    <w:rsid w:val="003C057F"/>
    <w:rsid w:val="003C2DC7"/>
    <w:rsid w:val="003C53E8"/>
    <w:rsid w:val="003D0D64"/>
    <w:rsid w:val="003D64E0"/>
    <w:rsid w:val="003E4E6A"/>
    <w:rsid w:val="003E61A5"/>
    <w:rsid w:val="003E74F1"/>
    <w:rsid w:val="003E7F99"/>
    <w:rsid w:val="003F1F43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748DA"/>
    <w:rsid w:val="00485362"/>
    <w:rsid w:val="00491B97"/>
    <w:rsid w:val="00495E83"/>
    <w:rsid w:val="004A1110"/>
    <w:rsid w:val="004A3451"/>
    <w:rsid w:val="004A5EB5"/>
    <w:rsid w:val="004B0BBA"/>
    <w:rsid w:val="004C00AF"/>
    <w:rsid w:val="004C271F"/>
    <w:rsid w:val="004C3144"/>
    <w:rsid w:val="004C3660"/>
    <w:rsid w:val="004C491C"/>
    <w:rsid w:val="004C7827"/>
    <w:rsid w:val="004D1054"/>
    <w:rsid w:val="004D3EFF"/>
    <w:rsid w:val="004D45AF"/>
    <w:rsid w:val="004D5007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83"/>
    <w:rsid w:val="00582A85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AFC"/>
    <w:rsid w:val="005C683C"/>
    <w:rsid w:val="005D7788"/>
    <w:rsid w:val="005E5789"/>
    <w:rsid w:val="005E589D"/>
    <w:rsid w:val="005F03A6"/>
    <w:rsid w:val="005F089E"/>
    <w:rsid w:val="005F20F8"/>
    <w:rsid w:val="005F34F9"/>
    <w:rsid w:val="005F6768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62A10"/>
    <w:rsid w:val="007719EF"/>
    <w:rsid w:val="00794F14"/>
    <w:rsid w:val="00795308"/>
    <w:rsid w:val="007A23B0"/>
    <w:rsid w:val="007A4EAF"/>
    <w:rsid w:val="007A6290"/>
    <w:rsid w:val="007B7CAC"/>
    <w:rsid w:val="007B7E0F"/>
    <w:rsid w:val="007C3D76"/>
    <w:rsid w:val="007C4427"/>
    <w:rsid w:val="007D129C"/>
    <w:rsid w:val="007D21EF"/>
    <w:rsid w:val="007E21F8"/>
    <w:rsid w:val="007E60D8"/>
    <w:rsid w:val="007E7EE4"/>
    <w:rsid w:val="007F100E"/>
    <w:rsid w:val="007F2C01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70F88"/>
    <w:rsid w:val="008719BB"/>
    <w:rsid w:val="00874DFB"/>
    <w:rsid w:val="00883B60"/>
    <w:rsid w:val="00887BB4"/>
    <w:rsid w:val="00892294"/>
    <w:rsid w:val="0089242E"/>
    <w:rsid w:val="0089584C"/>
    <w:rsid w:val="008A098F"/>
    <w:rsid w:val="008A2513"/>
    <w:rsid w:val="008B0206"/>
    <w:rsid w:val="008B1300"/>
    <w:rsid w:val="008B3AF3"/>
    <w:rsid w:val="008C48AD"/>
    <w:rsid w:val="008D084C"/>
    <w:rsid w:val="008D3B4A"/>
    <w:rsid w:val="008D5756"/>
    <w:rsid w:val="008D73F7"/>
    <w:rsid w:val="008E11AA"/>
    <w:rsid w:val="008E32E0"/>
    <w:rsid w:val="008F1A43"/>
    <w:rsid w:val="008F49B1"/>
    <w:rsid w:val="008F4F6B"/>
    <w:rsid w:val="00905CFB"/>
    <w:rsid w:val="00906761"/>
    <w:rsid w:val="009160D3"/>
    <w:rsid w:val="00935F24"/>
    <w:rsid w:val="00936425"/>
    <w:rsid w:val="00936C62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7E13"/>
    <w:rsid w:val="009A32CC"/>
    <w:rsid w:val="009A49E5"/>
    <w:rsid w:val="009A674D"/>
    <w:rsid w:val="009B0900"/>
    <w:rsid w:val="009B644C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322F"/>
    <w:rsid w:val="00A74676"/>
    <w:rsid w:val="00A75108"/>
    <w:rsid w:val="00A75474"/>
    <w:rsid w:val="00A83E8B"/>
    <w:rsid w:val="00A8652E"/>
    <w:rsid w:val="00AB3E20"/>
    <w:rsid w:val="00AB4A64"/>
    <w:rsid w:val="00AC0183"/>
    <w:rsid w:val="00AC61CE"/>
    <w:rsid w:val="00AD0109"/>
    <w:rsid w:val="00AD13E8"/>
    <w:rsid w:val="00AD397E"/>
    <w:rsid w:val="00AE14D4"/>
    <w:rsid w:val="00AF3266"/>
    <w:rsid w:val="00AF7E93"/>
    <w:rsid w:val="00B01B6A"/>
    <w:rsid w:val="00B028BB"/>
    <w:rsid w:val="00B04394"/>
    <w:rsid w:val="00B05483"/>
    <w:rsid w:val="00B060AE"/>
    <w:rsid w:val="00B10DBC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76562"/>
    <w:rsid w:val="00B80F1E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4A13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5131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96D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B87"/>
    <w:rsid w:val="00D04B79"/>
    <w:rsid w:val="00D0716F"/>
    <w:rsid w:val="00D11FC5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5B5B"/>
    <w:rsid w:val="00E16A2D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82945"/>
    <w:rsid w:val="00E844D0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362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C3F1C"/>
    <w:rsid w:val="00FC43AE"/>
    <w:rsid w:val="00FC5080"/>
    <w:rsid w:val="00FC5C31"/>
    <w:rsid w:val="00FD3055"/>
    <w:rsid w:val="00FE040B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9085-1B1F-4D6E-AE3F-E47311C9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7315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388</cp:revision>
  <cp:lastPrinted>2022-11-28T07:17:00Z</cp:lastPrinted>
  <dcterms:created xsi:type="dcterms:W3CDTF">2021-11-11T09:41:00Z</dcterms:created>
  <dcterms:modified xsi:type="dcterms:W3CDTF">2023-10-27T06:46:00Z</dcterms:modified>
</cp:coreProperties>
</file>