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Default="0091748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0D0994" w:rsidRDefault="00DA2A75" w:rsidP="00DA2A75">
      <w:pPr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-</w:t>
      </w:r>
      <w:r w:rsidR="008C1C39" w:rsidRPr="000D099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0D0994">
        <w:rPr>
          <w:rFonts w:ascii="Times New Roman" w:hAnsi="Times New Roman"/>
          <w:b/>
          <w:sz w:val="24"/>
          <w:szCs w:val="24"/>
          <w:lang w:val="bg-BG"/>
        </w:rPr>
        <w:t>ЕО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E311E8" w:rsidRPr="000D0994">
        <w:rPr>
          <w:rFonts w:ascii="Times New Roman" w:hAnsi="Times New Roman"/>
          <w:b/>
          <w:sz w:val="24"/>
          <w:szCs w:val="24"/>
          <w:lang w:val="bg-BG"/>
        </w:rPr>
        <w:t>117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7520A7" w:rsidRPr="000D0994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0D0994" w:rsidRDefault="00DA2A75" w:rsidP="00DA2A75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0D0994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left="54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0D0994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0D0994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0D0994">
        <w:rPr>
          <w:rFonts w:ascii="Times New Roman" w:hAnsi="Times New Roman"/>
          <w:sz w:val="24"/>
          <w:szCs w:val="24"/>
          <w:lang w:val="bg-BG"/>
        </w:rPr>
        <w:t>Хасково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2A75" w:rsidRPr="000D0994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0D0994" w:rsidRDefault="00DA2A75" w:rsidP="00DA2A75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„ПУП-ПЗ за имот № 77181.15.584, град Харманли, общ. Харманли, с цел промяна предназначението на имота за предимно производство- производствени и складови нужди“</w:t>
      </w:r>
      <w:r w:rsidRPr="000D0994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0D0994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582676" w:rsidRPr="000D0994">
        <w:rPr>
          <w:rFonts w:ascii="Times New Roman" w:hAnsi="Times New Roman"/>
          <w:sz w:val="24"/>
          <w:szCs w:val="24"/>
          <w:lang w:val="bg-BG"/>
        </w:rPr>
        <w:t>Голд</w:t>
      </w:r>
      <w:proofErr w:type="spellEnd"/>
      <w:r w:rsidR="00582676" w:rsidRPr="000D0994">
        <w:rPr>
          <w:rFonts w:ascii="Times New Roman" w:hAnsi="Times New Roman"/>
          <w:sz w:val="24"/>
          <w:szCs w:val="24"/>
          <w:lang w:val="bg-BG"/>
        </w:rPr>
        <w:t xml:space="preserve"> Ойл“ ООД, </w:t>
      </w:r>
      <w:r w:rsidR="00582676" w:rsidRPr="000D0994">
        <w:rPr>
          <w:rFonts w:ascii="Times New Roman" w:hAnsi="Times New Roman"/>
          <w:bCs/>
          <w:sz w:val="24"/>
          <w:szCs w:val="24"/>
          <w:lang w:val="bg-BG"/>
        </w:rPr>
        <w:t xml:space="preserve">ЕИК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836222605</w:t>
      </w:r>
    </w:p>
    <w:p w:rsidR="00DA2A75" w:rsidRPr="000D0994" w:rsidRDefault="0091538A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0D0994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82676" w:rsidRPr="000D0994">
        <w:rPr>
          <w:rFonts w:ascii="Times New Roman" w:hAnsi="Times New Roman"/>
          <w:sz w:val="24"/>
          <w:szCs w:val="24"/>
          <w:lang w:val="bg-BG"/>
        </w:rPr>
        <w:t>6450 град Харманли, ул. “Коста Андреев“ № 20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2676" w:rsidRPr="000D0994" w:rsidRDefault="00582676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582676" w:rsidRPr="000D0994" w:rsidRDefault="00582676" w:rsidP="00582676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ПИ № 77181.15.584, град Харманли, общ. Харманли е с площ 43342 кв.м., земеделска територия, НТП: нива.</w:t>
      </w:r>
    </w:p>
    <w:p w:rsidR="00582676" w:rsidRPr="000D0994" w:rsidRDefault="00582676" w:rsidP="00582676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Съгласно представената информация и документация става ясно, че се предвижда изготвяне на проект за Подробен устройствен план - План за застрояване /ПУП - ПЗ/ на ПИ № 77181.15.584, град Харманли, общ. Харманли, с цел промяна предназначението на имота за предимно производство- производствени и складови нужди. В имота ще бъде построена сграда, която ще се използва за складиране на селскостопанска продукция.</w:t>
      </w:r>
    </w:p>
    <w:p w:rsidR="00FB49C1" w:rsidRPr="000D0994" w:rsidRDefault="00FB49C1" w:rsidP="00FB49C1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С плана за застрояване се предвижда конкретно предназначение на имота </w:t>
      </w:r>
      <w:r w:rsidRPr="000D0994">
        <w:rPr>
          <w:rFonts w:ascii="Times New Roman" w:hAnsi="Times New Roman"/>
          <w:bCs/>
          <w:i/>
          <w:iCs/>
          <w:sz w:val="24"/>
          <w:szCs w:val="24"/>
          <w:lang w:val="bg-BG"/>
        </w:rPr>
        <w:t xml:space="preserve">– Пп - </w:t>
      </w: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Предимно производствена зона – за производствени и складови нужди, с показатели:</w:t>
      </w:r>
    </w:p>
    <w:p w:rsidR="00FB49C1" w:rsidRPr="000D0994" w:rsidRDefault="00FB49C1" w:rsidP="00FB49C1">
      <w:pPr>
        <w:widowControl w:val="0"/>
        <w:numPr>
          <w:ilvl w:val="0"/>
          <w:numId w:val="14"/>
        </w:numPr>
        <w:tabs>
          <w:tab w:val="clear" w:pos="585"/>
        </w:tabs>
        <w:ind w:left="993" w:hanging="284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Плътност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застрояване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– 80%</w:t>
      </w:r>
    </w:p>
    <w:p w:rsidR="00FB49C1" w:rsidRPr="000D0994" w:rsidRDefault="00FB49C1" w:rsidP="00FB49C1">
      <w:pPr>
        <w:widowControl w:val="0"/>
        <w:numPr>
          <w:ilvl w:val="0"/>
          <w:numId w:val="14"/>
        </w:numPr>
        <w:tabs>
          <w:tab w:val="clear" w:pos="585"/>
        </w:tabs>
        <w:ind w:left="993" w:hanging="284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Озеленяване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– 20%</w:t>
      </w:r>
    </w:p>
    <w:p w:rsidR="00FB49C1" w:rsidRPr="000D0994" w:rsidRDefault="00FB49C1" w:rsidP="00FB49C1">
      <w:pPr>
        <w:widowControl w:val="0"/>
        <w:numPr>
          <w:ilvl w:val="0"/>
          <w:numId w:val="14"/>
        </w:numPr>
        <w:tabs>
          <w:tab w:val="clear" w:pos="585"/>
        </w:tabs>
        <w:ind w:left="993" w:hanging="284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Интензивност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застрояване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Кинт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– 2,5</w:t>
      </w:r>
    </w:p>
    <w:p w:rsidR="00FB49C1" w:rsidRPr="000D0994" w:rsidRDefault="00FB49C1" w:rsidP="00FB49C1">
      <w:pPr>
        <w:widowControl w:val="0"/>
        <w:numPr>
          <w:ilvl w:val="0"/>
          <w:numId w:val="14"/>
        </w:numPr>
        <w:tabs>
          <w:tab w:val="clear" w:pos="585"/>
        </w:tabs>
        <w:ind w:left="993" w:hanging="284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Етажност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и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височина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0D0994">
        <w:rPr>
          <w:rFonts w:ascii="Times New Roman" w:hAnsi="Times New Roman"/>
          <w:bCs/>
          <w:iCs/>
          <w:sz w:val="24"/>
          <w:szCs w:val="24"/>
        </w:rPr>
        <w:t xml:space="preserve">–  </w:t>
      </w: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от</w:t>
      </w:r>
      <w:proofErr w:type="gramEnd"/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 1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до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3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етажа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, с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максимална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височина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10м.</w:t>
      </w:r>
    </w:p>
    <w:p w:rsidR="00FB49C1" w:rsidRPr="000D0994" w:rsidRDefault="00FB49C1" w:rsidP="00745AC1">
      <w:pPr>
        <w:widowControl w:val="0"/>
        <w:numPr>
          <w:ilvl w:val="0"/>
          <w:numId w:val="14"/>
        </w:numPr>
        <w:tabs>
          <w:tab w:val="clear" w:pos="585"/>
        </w:tabs>
        <w:ind w:left="993" w:hanging="284"/>
        <w:jc w:val="both"/>
        <w:textAlignment w:val="auto"/>
        <w:rPr>
          <w:rFonts w:ascii="Times New Roman" w:hAnsi="Times New Roman"/>
          <w:bCs/>
          <w:iCs/>
          <w:sz w:val="24"/>
          <w:szCs w:val="24"/>
        </w:rPr>
      </w:pPr>
      <w:r w:rsidRPr="000D0994">
        <w:rPr>
          <w:rFonts w:ascii="Times New Roman" w:hAnsi="Times New Roman"/>
          <w:bCs/>
          <w:iCs/>
          <w:sz w:val="24"/>
          <w:szCs w:val="24"/>
        </w:rPr>
        <w:t xml:space="preserve">Начин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на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застрояване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0D0994">
        <w:rPr>
          <w:rFonts w:ascii="Times New Roman" w:hAnsi="Times New Roman"/>
          <w:bCs/>
          <w:iCs/>
          <w:sz w:val="24"/>
          <w:szCs w:val="24"/>
        </w:rPr>
        <w:t>свободно</w:t>
      </w:r>
      <w:proofErr w:type="spellEnd"/>
      <w:r w:rsidRPr="000D0994">
        <w:rPr>
          <w:rFonts w:ascii="Times New Roman" w:hAnsi="Times New Roman"/>
          <w:bCs/>
          <w:iCs/>
          <w:sz w:val="24"/>
          <w:szCs w:val="24"/>
        </w:rPr>
        <w:t xml:space="preserve"> „е“</w:t>
      </w:r>
    </w:p>
    <w:p w:rsidR="00745AC1" w:rsidRPr="000D0994" w:rsidRDefault="00745AC1" w:rsidP="00745AC1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Съгласно становище с изх. № 1823/05.09.2022г. на „ВиК“ ЕООД, град Хасково, водоснабдяването ще се изпълни от водопровод Етф100, </w:t>
      </w:r>
      <w:r w:rsidRPr="000D0994">
        <w:rPr>
          <w:rFonts w:ascii="Times New Roman" w:hAnsi="Times New Roman"/>
          <w:sz w:val="24"/>
          <w:szCs w:val="24"/>
        </w:rPr>
        <w:t>h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-1.50м, Н=3,00 </w:t>
      </w:r>
      <w:proofErr w:type="spellStart"/>
      <w:r w:rsidRPr="000D0994">
        <w:rPr>
          <w:rFonts w:ascii="Times New Roman" w:hAnsi="Times New Roman"/>
          <w:sz w:val="24"/>
          <w:szCs w:val="24"/>
          <w:lang w:val="bg-BG"/>
        </w:rPr>
        <w:t>атм</w:t>
      </w:r>
      <w:proofErr w:type="spellEnd"/>
      <w:r w:rsidRPr="000D0994">
        <w:rPr>
          <w:rFonts w:ascii="Times New Roman" w:hAnsi="Times New Roman"/>
          <w:sz w:val="24"/>
          <w:szCs w:val="24"/>
          <w:lang w:val="bg-BG"/>
        </w:rPr>
        <w:t xml:space="preserve">. В становището на ВиК ЕООД, град Хасково се посочва, че в посочения район дружеството няма изградена канализационна мрежа. </w:t>
      </w:r>
      <w:r w:rsidR="00996E95" w:rsidRPr="000D0994">
        <w:rPr>
          <w:rFonts w:ascii="Times New Roman" w:hAnsi="Times New Roman"/>
          <w:sz w:val="24"/>
          <w:szCs w:val="24"/>
          <w:lang w:val="bg-BG"/>
        </w:rPr>
        <w:t xml:space="preserve">Отпадните води ще бъдат единствено с битов характер и ще постъпват </w:t>
      </w:r>
      <w:r w:rsidR="00996E95" w:rsidRPr="000D0994">
        <w:rPr>
          <w:rFonts w:ascii="Times New Roman" w:hAnsi="Times New Roman"/>
          <w:sz w:val="24"/>
          <w:szCs w:val="24"/>
          <w:lang w:val="bg-BG"/>
        </w:rPr>
        <w:lastRenderedPageBreak/>
        <w:t xml:space="preserve">във водоплътна изгребна яма, която </w:t>
      </w:r>
      <w:r w:rsidRPr="000D0994">
        <w:rPr>
          <w:rFonts w:ascii="Times New Roman" w:hAnsi="Times New Roman"/>
          <w:sz w:val="24"/>
          <w:szCs w:val="24"/>
          <w:lang w:val="bg-BG"/>
        </w:rPr>
        <w:t>ще се обслужва периодично от специализирана фирма с последващо транспортиране до най-близката ПСОВ, съгласно сключен договор с ВиК оператор.</w:t>
      </w:r>
    </w:p>
    <w:p w:rsidR="00745AC1" w:rsidRPr="000D0994" w:rsidRDefault="00745AC1" w:rsidP="00745AC1">
      <w:pPr>
        <w:widowControl w:val="0"/>
        <w:ind w:firstLine="709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Електрозахранването ще се осъществи чрез присъединяване на сградата към експлоатационното дружество на населеното място.</w:t>
      </w:r>
    </w:p>
    <w:p w:rsidR="00582676" w:rsidRPr="000D0994" w:rsidRDefault="00582676" w:rsidP="00582676">
      <w:pPr>
        <w:widowControl w:val="0"/>
        <w:ind w:firstLine="720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т. 1 от Наредбата за ЕО, ПУП – ПЗ </w:t>
      </w:r>
      <w:r w:rsidRPr="000D0994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0D0994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ал. 2 от Наредбата за ЕО, компетентен орган за ЕО на планове и програми, одобрявани от териториалните органи на изпълнителната власт или от общинския съвет е Директора на РИОСВ - Хасково.</w:t>
      </w:r>
    </w:p>
    <w:p w:rsidR="00582676" w:rsidRPr="000D0994" w:rsidRDefault="00582676" w:rsidP="0058267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ПИ с идентификатор 77181.15.584 по КККР на гр. Харманли, общ. Харманли, </w:t>
      </w:r>
      <w:proofErr w:type="spellStart"/>
      <w:r w:rsidRPr="000D0994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0D0994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както и в обхвата на защитени зони от Екологичната мрежа Натура 2000. Най-близко разположена до имота (приблизително на 418 м.) е защитена зона </w:t>
      </w:r>
      <w:r w:rsidRPr="000D0994">
        <w:rPr>
          <w:rFonts w:ascii="Times New Roman" w:hAnsi="Times New Roman"/>
          <w:b/>
          <w:bCs/>
          <w:sz w:val="24"/>
          <w:szCs w:val="24"/>
        </w:rPr>
        <w:t>BG</w:t>
      </w:r>
      <w:r w:rsidRPr="000D0994">
        <w:rPr>
          <w:rFonts w:ascii="Times New Roman" w:hAnsi="Times New Roman"/>
          <w:b/>
          <w:bCs/>
          <w:sz w:val="24"/>
          <w:szCs w:val="24"/>
          <w:lang w:val="bg-BG"/>
        </w:rPr>
        <w:t xml:space="preserve">0000578 „Река Марица” </w:t>
      </w:r>
      <w:r w:rsidRPr="000D0994">
        <w:rPr>
          <w:rFonts w:ascii="Times New Roman" w:hAnsi="Times New Roman"/>
          <w:bCs/>
          <w:sz w:val="24"/>
          <w:szCs w:val="24"/>
          <w:lang w:val="bg-BG"/>
        </w:rPr>
        <w:t xml:space="preserve">за опазване на природните местообитанията, приета от Министерския Съвет с Решение № 122/02.03.2007г. </w:t>
      </w:r>
    </w:p>
    <w:p w:rsidR="00582676" w:rsidRPr="000D0994" w:rsidRDefault="00582676" w:rsidP="00582676">
      <w:pPr>
        <w:widowControl w:val="0"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Pr="000D0994">
        <w:rPr>
          <w:rFonts w:ascii="Times New Roman" w:hAnsi="Times New Roman"/>
          <w:sz w:val="24"/>
          <w:szCs w:val="24"/>
          <w:lang w:val="ru-RU"/>
        </w:rPr>
        <w:t xml:space="preserve">за поземлен имот с идентификатор 77181.15.584 по КККР на гр.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Харманли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Харманли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, обл. Хасково с цел изграждане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сграда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складиране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селскостопанска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продукция“ </w:t>
      </w:r>
      <w:proofErr w:type="gramStart"/>
      <w:r w:rsidRPr="000D0994">
        <w:rPr>
          <w:rFonts w:ascii="Times New Roman" w:hAnsi="Times New Roman"/>
          <w:sz w:val="24"/>
          <w:szCs w:val="24"/>
          <w:lang w:val="bg-BG"/>
        </w:rPr>
        <w:t>попада в</w:t>
      </w:r>
      <w:proofErr w:type="gramEnd"/>
      <w:r w:rsidRPr="000D0994">
        <w:rPr>
          <w:rFonts w:ascii="Times New Roman" w:hAnsi="Times New Roman"/>
          <w:sz w:val="24"/>
          <w:szCs w:val="24"/>
          <w:lang w:val="bg-BG"/>
        </w:rPr>
        <w:t xml:space="preserve"> обхвата на чл. 2, ал. 1, т. 1 от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0D0994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разнообразие. </w:t>
      </w:r>
    </w:p>
    <w:p w:rsidR="00F57EF9" w:rsidRPr="000D0994" w:rsidRDefault="00F57EF9" w:rsidP="00DA2A7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2676" w:rsidRPr="000D0994" w:rsidRDefault="00582676" w:rsidP="00DA2A7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A2A75" w:rsidRPr="000D0994" w:rsidRDefault="00DA2A75" w:rsidP="00DA2A75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0D0994" w:rsidRDefault="00DA2A75" w:rsidP="00DA2A7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B7EAC" w:rsidRPr="000D0994" w:rsidRDefault="008B7EAC" w:rsidP="00A3647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 xml:space="preserve">Проекта за </w:t>
      </w:r>
      <w:r w:rsidR="00490647"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изготвяне на ПУП-ПЗ за </w:t>
      </w:r>
      <w:r w:rsidR="00A17642"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ПИ № </w:t>
      </w:r>
      <w:r w:rsidR="00941282" w:rsidRPr="000D0994">
        <w:rPr>
          <w:rFonts w:ascii="Times New Roman" w:hAnsi="Times New Roman"/>
          <w:bCs/>
          <w:iCs/>
          <w:sz w:val="24"/>
          <w:szCs w:val="24"/>
          <w:lang w:val="bg-BG"/>
        </w:rPr>
        <w:t>77181.15.584 по КККР на град Харманли</w:t>
      </w:r>
      <w:r w:rsidR="00490647" w:rsidRPr="000D0994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0D0994">
        <w:rPr>
          <w:rFonts w:ascii="Times New Roman" w:hAnsi="Times New Roman"/>
          <w:sz w:val="24"/>
          <w:szCs w:val="24"/>
          <w:lang w:val="bg-BG"/>
        </w:rPr>
        <w:t>е възложен</w:t>
      </w:r>
      <w:r w:rsidR="00CA1B7E" w:rsidRPr="000D0994">
        <w:rPr>
          <w:rFonts w:ascii="Times New Roman" w:hAnsi="Times New Roman"/>
          <w:sz w:val="24"/>
          <w:szCs w:val="24"/>
          <w:lang w:val="bg-BG"/>
        </w:rPr>
        <w:t xml:space="preserve"> и се разработва в съответствие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1B7E" w:rsidRPr="000D0994">
        <w:rPr>
          <w:rFonts w:ascii="Times New Roman" w:hAnsi="Times New Roman"/>
          <w:sz w:val="24"/>
          <w:szCs w:val="24"/>
          <w:lang w:val="bg-BG"/>
        </w:rPr>
        <w:t>с изискванията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0D0994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D0994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5762B9" w:rsidRPr="000D0994" w:rsidRDefault="00941282" w:rsidP="005762B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Основната цел на проекта за ПУП-ПЗ е свързана с бъдещо застрояване на обект за производствени и складови дейности</w:t>
      </w:r>
      <w:r w:rsidR="00F57EF9" w:rsidRPr="000D0994">
        <w:rPr>
          <w:rFonts w:ascii="Times New Roman" w:hAnsi="Times New Roman"/>
          <w:sz w:val="24"/>
          <w:szCs w:val="24"/>
          <w:lang w:val="bg-BG"/>
        </w:rPr>
        <w:t>.</w:t>
      </w:r>
    </w:p>
    <w:p w:rsidR="0045755E" w:rsidRPr="000D0994" w:rsidRDefault="00941282" w:rsidP="00941282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Предвижданията на ПУП-ПЗ на имота са съобразени и не влизат в противоречие с други съотносими планове и програми на национално, регионално и местно ниво</w:t>
      </w:r>
      <w:r w:rsidR="00DA2A75" w:rsidRPr="000D0994">
        <w:rPr>
          <w:rFonts w:ascii="Times New Roman" w:hAnsi="Times New Roman"/>
          <w:sz w:val="24"/>
          <w:szCs w:val="24"/>
          <w:lang w:val="bg-BG"/>
        </w:rPr>
        <w:t>.</w:t>
      </w:r>
    </w:p>
    <w:p w:rsidR="00203399" w:rsidRPr="000D0994" w:rsidRDefault="0045755E" w:rsidP="0045755E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</w:t>
      </w:r>
      <w:r w:rsidR="00203399" w:rsidRPr="000D0994">
        <w:rPr>
          <w:rFonts w:ascii="Times New Roman" w:hAnsi="Times New Roman"/>
          <w:sz w:val="24"/>
          <w:szCs w:val="24"/>
          <w:lang w:val="bg-BG"/>
        </w:rPr>
        <w:t>;</w:t>
      </w:r>
    </w:p>
    <w:p w:rsidR="004B6204" w:rsidRPr="000D0994" w:rsidRDefault="004B6204" w:rsidP="0045755E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D0994">
        <w:rPr>
          <w:rFonts w:ascii="Times New Roman" w:hAnsi="Times New Roman"/>
          <w:sz w:val="24"/>
          <w:szCs w:val="24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F57EF9" w:rsidRPr="000D0994" w:rsidRDefault="00941282" w:rsidP="00A36479">
      <w:pPr>
        <w:pStyle w:val="aa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t xml:space="preserve">На основание чл.37, ал.3 от </w:t>
      </w:r>
      <w:r w:rsidRPr="000D0994">
        <w:rPr>
          <w:rFonts w:ascii="Times New Roman" w:hAnsi="Times New Roman"/>
          <w:i/>
          <w:sz w:val="24"/>
          <w:szCs w:val="24"/>
        </w:rPr>
        <w:t>Наредбата за ОС</w:t>
      </w:r>
      <w:r w:rsidRPr="000D0994">
        <w:rPr>
          <w:rFonts w:ascii="Times New Roman" w:hAnsi="Times New Roman"/>
          <w:sz w:val="24"/>
          <w:szCs w:val="24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ПУП-ПЗ </w:t>
      </w:r>
      <w:r w:rsidRPr="000D0994">
        <w:rPr>
          <w:rFonts w:ascii="Times New Roman" w:hAnsi="Times New Roman"/>
          <w:sz w:val="24"/>
          <w:szCs w:val="24"/>
          <w:lang w:val="ru-RU"/>
        </w:rPr>
        <w:t xml:space="preserve">за поземлен имот с идентификатор 77181.15.584 по КККР на гр.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Харманли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, общ.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Харманли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, обл. Хасково с цел изграждане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сграда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складиране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селскостопанска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продукция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няма</w:t>
      </w:r>
      <w:proofErr w:type="spellEnd"/>
      <w:r w:rsidRPr="000D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вероятност</w:t>
      </w:r>
      <w:proofErr w:type="spellEnd"/>
      <w:r w:rsidRPr="000D0994">
        <w:rPr>
          <w:rFonts w:ascii="Times New Roman" w:hAnsi="Times New Roman"/>
          <w:b/>
          <w:sz w:val="24"/>
          <w:szCs w:val="24"/>
          <w:lang w:val="ru-RU"/>
        </w:rPr>
        <w:t xml:space="preserve"> да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окаже</w:t>
      </w:r>
      <w:proofErr w:type="spellEnd"/>
      <w:r w:rsidRPr="000D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значително</w:t>
      </w:r>
      <w:proofErr w:type="spellEnd"/>
      <w:r w:rsidRPr="000D099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отрицателно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b/>
          <w:sz w:val="24"/>
          <w:szCs w:val="24"/>
          <w:lang w:val="ru-RU"/>
        </w:rPr>
        <w:t>въздействие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върху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природни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местообитания,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популации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и местообитания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видове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предмет на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опазване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в горе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цитираната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близко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разположена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защитена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зона,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поради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Pr="000D099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D0994">
        <w:rPr>
          <w:rFonts w:ascii="Times New Roman" w:hAnsi="Times New Roman"/>
          <w:sz w:val="24"/>
          <w:szCs w:val="24"/>
          <w:lang w:val="ru-RU"/>
        </w:rPr>
        <w:t>мотиви</w:t>
      </w:r>
      <w:proofErr w:type="spellEnd"/>
      <w:r w:rsidR="00A36479" w:rsidRPr="000D0994">
        <w:rPr>
          <w:rFonts w:ascii="Times New Roman" w:hAnsi="Times New Roman"/>
          <w:sz w:val="24"/>
          <w:szCs w:val="24"/>
        </w:rPr>
        <w:t>:</w:t>
      </w:r>
    </w:p>
    <w:p w:rsidR="00CD676A" w:rsidRPr="000D0994" w:rsidRDefault="00941282" w:rsidP="00CD676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t>ПУП-ПЗ е предвидено да се реализира извън границите на защитени зони от мрежата Натура 2000, поради което с реализацията му не се очаква пряко унищожаване, увреждане или влошаване състоянието на видовете, предмет на опазване на най-близката защитена зона</w:t>
      </w:r>
      <w:r w:rsidR="00CD676A" w:rsidRPr="000D0994">
        <w:rPr>
          <w:rFonts w:ascii="Times New Roman" w:hAnsi="Times New Roman"/>
          <w:sz w:val="24"/>
          <w:szCs w:val="24"/>
        </w:rPr>
        <w:t xml:space="preserve">. </w:t>
      </w:r>
    </w:p>
    <w:p w:rsidR="00CD676A" w:rsidRPr="000D0994" w:rsidRDefault="00941282" w:rsidP="00CD676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lastRenderedPageBreak/>
        <w:t>Не се предполага и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</w:t>
      </w:r>
      <w:r w:rsidR="00CD676A" w:rsidRPr="000D0994">
        <w:rPr>
          <w:rFonts w:ascii="Times New Roman" w:hAnsi="Times New Roman"/>
          <w:sz w:val="24"/>
          <w:szCs w:val="24"/>
        </w:rPr>
        <w:t xml:space="preserve">. </w:t>
      </w:r>
    </w:p>
    <w:p w:rsidR="0040264E" w:rsidRPr="000D0994" w:rsidRDefault="00941282" w:rsidP="00CD676A">
      <w:pPr>
        <w:pStyle w:val="aa"/>
        <w:numPr>
          <w:ilvl w:val="0"/>
          <w:numId w:val="11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t>Не се очаква ПУП-ПЗ да доведе до кумулативно въздействие със значителен ефект върху видове и местообитания предмет на опазване в близко разположената защитена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гр. Харманли</w:t>
      </w:r>
      <w:r w:rsidR="00CD676A" w:rsidRPr="000D0994">
        <w:rPr>
          <w:rFonts w:ascii="Times New Roman" w:hAnsi="Times New Roman"/>
          <w:sz w:val="24"/>
          <w:szCs w:val="24"/>
        </w:rPr>
        <w:t>.</w:t>
      </w:r>
    </w:p>
    <w:p w:rsidR="00DA2A75" w:rsidRPr="000D0994" w:rsidRDefault="00DA2A75" w:rsidP="006D0536">
      <w:pPr>
        <w:pStyle w:val="aa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0994">
        <w:rPr>
          <w:rFonts w:ascii="Times New Roman" w:hAnsi="Times New Roman"/>
          <w:sz w:val="24"/>
          <w:szCs w:val="24"/>
        </w:rPr>
        <w:t xml:space="preserve">Съгласно становище на РЗИ – </w:t>
      </w:r>
      <w:r w:rsidR="00A14F48" w:rsidRPr="000D0994">
        <w:rPr>
          <w:rFonts w:ascii="Times New Roman" w:hAnsi="Times New Roman"/>
          <w:sz w:val="24"/>
          <w:szCs w:val="24"/>
        </w:rPr>
        <w:t>Хасково</w:t>
      </w:r>
      <w:r w:rsidRPr="000D0994">
        <w:rPr>
          <w:rFonts w:ascii="Times New Roman" w:hAnsi="Times New Roman"/>
          <w:sz w:val="24"/>
          <w:szCs w:val="24"/>
        </w:rPr>
        <w:t xml:space="preserve"> с изх. № 10-</w:t>
      </w:r>
      <w:r w:rsidR="00A14F48" w:rsidRPr="000D0994">
        <w:rPr>
          <w:rFonts w:ascii="Times New Roman" w:hAnsi="Times New Roman"/>
          <w:sz w:val="24"/>
          <w:szCs w:val="24"/>
        </w:rPr>
        <w:t>01</w:t>
      </w:r>
      <w:r w:rsidRPr="000D0994">
        <w:rPr>
          <w:rFonts w:ascii="Times New Roman" w:hAnsi="Times New Roman"/>
          <w:sz w:val="24"/>
          <w:szCs w:val="24"/>
        </w:rPr>
        <w:t>-</w:t>
      </w:r>
      <w:r w:rsidR="00AF095E" w:rsidRPr="000D0994">
        <w:rPr>
          <w:rFonts w:ascii="Times New Roman" w:hAnsi="Times New Roman"/>
          <w:sz w:val="24"/>
          <w:szCs w:val="24"/>
        </w:rPr>
        <w:t>12</w:t>
      </w:r>
      <w:r w:rsidR="00D13937" w:rsidRPr="000D0994">
        <w:rPr>
          <w:rFonts w:ascii="Times New Roman" w:hAnsi="Times New Roman"/>
          <w:sz w:val="24"/>
          <w:szCs w:val="24"/>
        </w:rPr>
        <w:t>3</w:t>
      </w:r>
      <w:r w:rsidR="00A14F48" w:rsidRPr="000D0994">
        <w:rPr>
          <w:rFonts w:ascii="Times New Roman" w:hAnsi="Times New Roman"/>
          <w:sz w:val="24"/>
          <w:szCs w:val="24"/>
        </w:rPr>
        <w:t>#1</w:t>
      </w:r>
      <w:r w:rsidRPr="000D0994">
        <w:rPr>
          <w:rFonts w:ascii="Times New Roman" w:hAnsi="Times New Roman"/>
          <w:sz w:val="24"/>
          <w:szCs w:val="24"/>
        </w:rPr>
        <w:t>/</w:t>
      </w:r>
      <w:r w:rsidR="00D4763F" w:rsidRPr="000D0994">
        <w:rPr>
          <w:rFonts w:ascii="Times New Roman" w:hAnsi="Times New Roman"/>
          <w:sz w:val="24"/>
          <w:szCs w:val="24"/>
        </w:rPr>
        <w:t>0</w:t>
      </w:r>
      <w:r w:rsidR="00D13937" w:rsidRPr="000D0994">
        <w:rPr>
          <w:rFonts w:ascii="Times New Roman" w:hAnsi="Times New Roman"/>
          <w:sz w:val="24"/>
          <w:szCs w:val="24"/>
        </w:rPr>
        <w:t>7</w:t>
      </w:r>
      <w:r w:rsidR="00D4763F" w:rsidRPr="000D0994">
        <w:rPr>
          <w:rFonts w:ascii="Times New Roman" w:hAnsi="Times New Roman"/>
          <w:sz w:val="24"/>
          <w:szCs w:val="24"/>
        </w:rPr>
        <w:t>.</w:t>
      </w:r>
      <w:r w:rsidR="00AF095E" w:rsidRPr="000D0994">
        <w:rPr>
          <w:rFonts w:ascii="Times New Roman" w:hAnsi="Times New Roman"/>
          <w:sz w:val="24"/>
          <w:szCs w:val="24"/>
        </w:rPr>
        <w:t>10</w:t>
      </w:r>
      <w:r w:rsidRPr="000D0994">
        <w:rPr>
          <w:rFonts w:ascii="Times New Roman" w:hAnsi="Times New Roman"/>
          <w:sz w:val="24"/>
          <w:szCs w:val="24"/>
        </w:rPr>
        <w:t>.202</w:t>
      </w:r>
      <w:r w:rsidR="00300AB7" w:rsidRPr="000D0994">
        <w:rPr>
          <w:rFonts w:ascii="Times New Roman" w:hAnsi="Times New Roman"/>
          <w:sz w:val="24"/>
          <w:szCs w:val="24"/>
        </w:rPr>
        <w:t>2</w:t>
      </w:r>
      <w:r w:rsidRPr="000D0994">
        <w:rPr>
          <w:rFonts w:ascii="Times New Roman" w:hAnsi="Times New Roman"/>
          <w:sz w:val="24"/>
          <w:szCs w:val="24"/>
        </w:rPr>
        <w:t xml:space="preserve">г., </w:t>
      </w:r>
      <w:r w:rsidR="0025266E" w:rsidRPr="000D0994">
        <w:rPr>
          <w:rFonts w:ascii="Times New Roman" w:hAnsi="Times New Roman"/>
          <w:sz w:val="24"/>
          <w:szCs w:val="24"/>
        </w:rPr>
        <w:t xml:space="preserve">след </w:t>
      </w:r>
      <w:r w:rsidR="00A14F48" w:rsidRPr="000D0994">
        <w:rPr>
          <w:rFonts w:ascii="Times New Roman" w:hAnsi="Times New Roman"/>
          <w:sz w:val="24"/>
          <w:szCs w:val="24"/>
        </w:rPr>
        <w:t>запознаване с пред</w:t>
      </w:r>
      <w:r w:rsidR="00292D5A" w:rsidRPr="000D0994">
        <w:rPr>
          <w:rFonts w:ascii="Times New Roman" w:hAnsi="Times New Roman"/>
          <w:sz w:val="24"/>
          <w:szCs w:val="24"/>
        </w:rPr>
        <w:t>о</w:t>
      </w:r>
      <w:r w:rsidR="00A14F48" w:rsidRPr="000D0994">
        <w:rPr>
          <w:rFonts w:ascii="Times New Roman" w:hAnsi="Times New Roman"/>
          <w:sz w:val="24"/>
          <w:szCs w:val="24"/>
        </w:rPr>
        <w:t>ставената информация</w:t>
      </w:r>
      <w:r w:rsidRPr="000D0994">
        <w:rPr>
          <w:rFonts w:ascii="Times New Roman" w:hAnsi="Times New Roman"/>
          <w:sz w:val="24"/>
          <w:szCs w:val="24"/>
        </w:rPr>
        <w:t xml:space="preserve"> </w:t>
      </w:r>
      <w:r w:rsidR="00292D5A" w:rsidRPr="000D0994">
        <w:rPr>
          <w:rFonts w:ascii="Times New Roman" w:hAnsi="Times New Roman"/>
          <w:sz w:val="24"/>
          <w:szCs w:val="24"/>
        </w:rPr>
        <w:t xml:space="preserve">РЗИ </w:t>
      </w:r>
      <w:r w:rsidR="0025266E" w:rsidRPr="000D0994">
        <w:rPr>
          <w:rFonts w:ascii="Times New Roman" w:hAnsi="Times New Roman"/>
          <w:sz w:val="24"/>
          <w:szCs w:val="24"/>
        </w:rPr>
        <w:t xml:space="preserve">счита, </w:t>
      </w:r>
      <w:r w:rsidRPr="000D0994">
        <w:rPr>
          <w:rFonts w:ascii="Times New Roman" w:hAnsi="Times New Roman"/>
          <w:sz w:val="24"/>
          <w:szCs w:val="24"/>
        </w:rPr>
        <w:t xml:space="preserve">че </w:t>
      </w:r>
      <w:r w:rsidR="00D4763F" w:rsidRPr="000D0994">
        <w:rPr>
          <w:rFonts w:ascii="Times New Roman" w:hAnsi="Times New Roman"/>
          <w:sz w:val="24"/>
          <w:szCs w:val="24"/>
        </w:rPr>
        <w:t>липсва основание за наличие на значително въздействие и възникване на</w:t>
      </w:r>
      <w:r w:rsidR="008D3A62" w:rsidRPr="000D0994">
        <w:rPr>
          <w:rFonts w:ascii="Times New Roman" w:hAnsi="Times New Roman"/>
          <w:sz w:val="24"/>
          <w:szCs w:val="24"/>
        </w:rPr>
        <w:t xml:space="preserve"> </w:t>
      </w:r>
      <w:r w:rsidR="00292D5A" w:rsidRPr="000D0994">
        <w:rPr>
          <w:rFonts w:ascii="Times New Roman" w:hAnsi="Times New Roman"/>
          <w:sz w:val="24"/>
          <w:szCs w:val="24"/>
        </w:rPr>
        <w:t>риск за човешкото здраве при реализиране на предвижданията на ПУП-ПЗ.</w:t>
      </w:r>
      <w:r w:rsidR="00C1141F" w:rsidRPr="000D0994">
        <w:rPr>
          <w:rFonts w:ascii="Times New Roman" w:hAnsi="Times New Roman"/>
          <w:sz w:val="24"/>
          <w:szCs w:val="24"/>
        </w:rPr>
        <w:t xml:space="preserve"> </w:t>
      </w:r>
    </w:p>
    <w:p w:rsidR="00DA2A75" w:rsidRPr="000D0994" w:rsidRDefault="00DA2A75" w:rsidP="006D0536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D0994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ПУП-ПЗ не е свързано с трансгранично въздействие върху околната среда.</w:t>
      </w:r>
    </w:p>
    <w:p w:rsidR="00DA2A75" w:rsidRPr="000D0994" w:rsidRDefault="00DA2A75" w:rsidP="00DA2A75">
      <w:pPr>
        <w:numPr>
          <w:ilvl w:val="0"/>
          <w:numId w:val="4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0D0994">
        <w:rPr>
          <w:rFonts w:ascii="Times New Roman" w:eastAsia="Calibri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0D0994" w:rsidRDefault="00DA2A75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477904" w:rsidRPr="000D0994" w:rsidRDefault="00477904" w:rsidP="00DA2A75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0D0994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0D0994" w:rsidRDefault="00DA2A75" w:rsidP="00DA2A75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0D0994" w:rsidRDefault="008413B1" w:rsidP="008413B1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D0994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B60CCB" w:rsidRPr="000D0994" w:rsidRDefault="00B60CC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F6E0B" w:rsidRPr="000D0994" w:rsidRDefault="00FF6E0B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F71B4" w:rsidRPr="000D0994" w:rsidRDefault="00CF71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F71B4" w:rsidRPr="000D0994" w:rsidRDefault="00CF71B4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73335" w:rsidRPr="000D0994" w:rsidRDefault="00D73335" w:rsidP="00DA2A75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93B95" w:rsidRPr="000D0994" w:rsidRDefault="00993B95" w:rsidP="00993B95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D0994">
        <w:rPr>
          <w:rFonts w:ascii="Times New Roman" w:hAnsi="Times New Roman"/>
          <w:b/>
          <w:sz w:val="24"/>
          <w:szCs w:val="24"/>
          <w:lang w:val="ru-RU"/>
        </w:rPr>
        <w:t>ИНЖ. Н</w:t>
      </w:r>
      <w:r w:rsidR="00ED632F">
        <w:rPr>
          <w:rFonts w:ascii="Times New Roman" w:hAnsi="Times New Roman"/>
          <w:b/>
          <w:sz w:val="24"/>
          <w:szCs w:val="24"/>
          <w:lang w:val="ru-RU"/>
        </w:rPr>
        <w:t>.</w:t>
      </w:r>
      <w:r w:rsidRPr="000D0994">
        <w:rPr>
          <w:rFonts w:ascii="Times New Roman" w:hAnsi="Times New Roman"/>
          <w:b/>
          <w:sz w:val="24"/>
          <w:szCs w:val="24"/>
          <w:lang w:val="ru-RU"/>
        </w:rPr>
        <w:t xml:space="preserve"> П</w:t>
      </w:r>
      <w:r w:rsidR="00ED632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993B95" w:rsidRPr="000D0994" w:rsidRDefault="00993B95" w:rsidP="00993B95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0D0994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993B95" w:rsidRPr="000D0994" w:rsidRDefault="00993B95" w:rsidP="00993B9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0D0994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FE1775" w:rsidRPr="000D0994" w:rsidRDefault="00FE1775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477904" w:rsidRPr="000D0994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2F71AA" w:rsidRPr="000D0994" w:rsidRDefault="00A47A10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A34E9C" w:rsidRPr="000D0994">
        <w:rPr>
          <w:rFonts w:ascii="Times New Roman" w:hAnsi="Times New Roman"/>
          <w:b/>
          <w:sz w:val="24"/>
          <w:szCs w:val="24"/>
          <w:lang w:val="bg-BG"/>
        </w:rPr>
        <w:t>27.10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00AB7" w:rsidRPr="000D0994">
        <w:rPr>
          <w:rFonts w:ascii="Times New Roman" w:hAnsi="Times New Roman"/>
          <w:b/>
          <w:sz w:val="24"/>
          <w:szCs w:val="24"/>
          <w:lang w:val="bg-BG"/>
        </w:rPr>
        <w:t>2</w:t>
      </w:r>
      <w:r w:rsidRPr="000D0994">
        <w:rPr>
          <w:rFonts w:ascii="Times New Roman" w:hAnsi="Times New Roman"/>
          <w:b/>
          <w:sz w:val="24"/>
          <w:szCs w:val="24"/>
          <w:lang w:val="bg-BG"/>
        </w:rPr>
        <w:t xml:space="preserve"> г. </w:t>
      </w:r>
    </w:p>
    <w:p w:rsidR="00FE1775" w:rsidRPr="000D0994" w:rsidRDefault="00FE1775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1768D" w:rsidRPr="000D0994" w:rsidRDefault="0011768D" w:rsidP="00B1559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sectPr w:rsidR="0011768D" w:rsidRPr="000D0994" w:rsidSect="00A34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85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70" w:rsidRDefault="00786870">
      <w:r>
        <w:separator/>
      </w:r>
    </w:p>
  </w:endnote>
  <w:endnote w:type="continuationSeparator" w:id="0">
    <w:p w:rsidR="00786870" w:rsidRDefault="007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A65599" wp14:editId="4B2EA4D3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7760F1D" wp14:editId="672EAAEB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0D099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045FDBFB" wp14:editId="6C86E128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12105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70" w:rsidRDefault="00786870">
      <w:r>
        <w:separator/>
      </w:r>
    </w:p>
  </w:footnote>
  <w:footnote w:type="continuationSeparator" w:id="0">
    <w:p w:rsidR="00786870" w:rsidRDefault="00786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5E597B3F" wp14:editId="29DA0903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988BDC" wp14:editId="733A539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9564B"/>
    <w:rsid w:val="00096AC7"/>
    <w:rsid w:val="000D0994"/>
    <w:rsid w:val="000D3796"/>
    <w:rsid w:val="000F50A4"/>
    <w:rsid w:val="001045E1"/>
    <w:rsid w:val="001073F0"/>
    <w:rsid w:val="00112888"/>
    <w:rsid w:val="00113B74"/>
    <w:rsid w:val="0011768D"/>
    <w:rsid w:val="0012105C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43DC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4C35"/>
    <w:rsid w:val="0039645D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816CA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F703A"/>
    <w:rsid w:val="007009B6"/>
    <w:rsid w:val="00701967"/>
    <w:rsid w:val="0072234E"/>
    <w:rsid w:val="0072559D"/>
    <w:rsid w:val="0073136B"/>
    <w:rsid w:val="00731CCD"/>
    <w:rsid w:val="00735898"/>
    <w:rsid w:val="00742897"/>
    <w:rsid w:val="0074472F"/>
    <w:rsid w:val="00745AC1"/>
    <w:rsid w:val="007520A7"/>
    <w:rsid w:val="007719EF"/>
    <w:rsid w:val="00786870"/>
    <w:rsid w:val="007960C0"/>
    <w:rsid w:val="007A23B0"/>
    <w:rsid w:val="007A4EAF"/>
    <w:rsid w:val="007A6290"/>
    <w:rsid w:val="007B55AA"/>
    <w:rsid w:val="007C76E5"/>
    <w:rsid w:val="007D21EF"/>
    <w:rsid w:val="007D5D36"/>
    <w:rsid w:val="007E0265"/>
    <w:rsid w:val="007E21F8"/>
    <w:rsid w:val="007E7EE4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7F9C"/>
    <w:rsid w:val="00870F88"/>
    <w:rsid w:val="008719BB"/>
    <w:rsid w:val="0087648A"/>
    <w:rsid w:val="008808FC"/>
    <w:rsid w:val="00892294"/>
    <w:rsid w:val="0089242E"/>
    <w:rsid w:val="00893EB9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6B40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7322F"/>
    <w:rsid w:val="00A75474"/>
    <w:rsid w:val="00A83E8B"/>
    <w:rsid w:val="00A9435F"/>
    <w:rsid w:val="00AC0183"/>
    <w:rsid w:val="00AD0109"/>
    <w:rsid w:val="00AD13E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7542F"/>
    <w:rsid w:val="00B76562"/>
    <w:rsid w:val="00B80F1E"/>
    <w:rsid w:val="00B81DFD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7FC"/>
    <w:rsid w:val="00D865ED"/>
    <w:rsid w:val="00D95738"/>
    <w:rsid w:val="00D9698C"/>
    <w:rsid w:val="00DA2A75"/>
    <w:rsid w:val="00DB06B0"/>
    <w:rsid w:val="00DB1278"/>
    <w:rsid w:val="00DC2310"/>
    <w:rsid w:val="00DC4365"/>
    <w:rsid w:val="00DE388D"/>
    <w:rsid w:val="00DE432A"/>
    <w:rsid w:val="00DE6D46"/>
    <w:rsid w:val="00DE6EC2"/>
    <w:rsid w:val="00DF5E3A"/>
    <w:rsid w:val="00DF6A09"/>
    <w:rsid w:val="00E10E55"/>
    <w:rsid w:val="00E1530E"/>
    <w:rsid w:val="00E15B5B"/>
    <w:rsid w:val="00E17B16"/>
    <w:rsid w:val="00E311E8"/>
    <w:rsid w:val="00E344E2"/>
    <w:rsid w:val="00E46C1A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D1377"/>
    <w:rsid w:val="00ED1B17"/>
    <w:rsid w:val="00ED632F"/>
    <w:rsid w:val="00EE4B81"/>
    <w:rsid w:val="00EE59DE"/>
    <w:rsid w:val="00EF45C3"/>
    <w:rsid w:val="00EF4B50"/>
    <w:rsid w:val="00EF7B86"/>
    <w:rsid w:val="00F00C07"/>
    <w:rsid w:val="00F107B5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2FE23-5976-4862-A9AC-2EDB6FE2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8357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Тюркян</cp:lastModifiedBy>
  <cp:revision>252</cp:revision>
  <cp:lastPrinted>2022-10-27T08:41:00Z</cp:lastPrinted>
  <dcterms:created xsi:type="dcterms:W3CDTF">2021-11-11T14:52:00Z</dcterms:created>
  <dcterms:modified xsi:type="dcterms:W3CDTF">2023-11-02T13:28:00Z</dcterms:modified>
</cp:coreProperties>
</file>