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DC0" w:rsidRPr="008873AE" w:rsidRDefault="00BE5DC0" w:rsidP="009D1D1A">
      <w:pPr>
        <w:rPr>
          <w:rFonts w:ascii="Times New Roman" w:hAnsi="Times New Roman"/>
          <w:b/>
          <w:sz w:val="24"/>
          <w:szCs w:val="24"/>
          <w:lang w:val="bg-BG"/>
        </w:rPr>
      </w:pPr>
    </w:p>
    <w:p w:rsidR="009D1D1A" w:rsidRPr="008873AE" w:rsidRDefault="009D1D1A" w:rsidP="009D1D1A">
      <w:pPr>
        <w:rPr>
          <w:rFonts w:ascii="Times New Roman" w:hAnsi="Times New Roman"/>
          <w:b/>
          <w:sz w:val="24"/>
          <w:szCs w:val="24"/>
          <w:lang w:val="bg-BG"/>
        </w:rPr>
      </w:pPr>
    </w:p>
    <w:p w:rsidR="009D1D1A" w:rsidRPr="008873AE" w:rsidRDefault="00F14BF4" w:rsidP="009D1D1A">
      <w:pPr>
        <w:spacing w:after="120"/>
        <w:jc w:val="center"/>
        <w:rPr>
          <w:rFonts w:ascii="Times New Roman" w:hAnsi="Times New Roman"/>
          <w:b/>
          <w:sz w:val="24"/>
          <w:szCs w:val="24"/>
          <w:lang w:val="bg-BG"/>
        </w:rPr>
      </w:pPr>
      <w:r w:rsidRPr="008873AE">
        <w:rPr>
          <w:rFonts w:ascii="Times New Roman" w:hAnsi="Times New Roman"/>
          <w:b/>
          <w:sz w:val="24"/>
          <w:szCs w:val="24"/>
          <w:lang w:val="bg-BG"/>
        </w:rPr>
        <w:t>Р Е Ш Е Н И Е № ХА - EO -</w:t>
      </w:r>
      <w:r w:rsidR="00DB5ABB" w:rsidRPr="008873AE">
        <w:rPr>
          <w:rFonts w:ascii="Times New Roman" w:hAnsi="Times New Roman"/>
          <w:b/>
          <w:sz w:val="24"/>
          <w:szCs w:val="24"/>
          <w:lang w:val="bg-BG"/>
        </w:rPr>
        <w:t xml:space="preserve"> </w:t>
      </w:r>
      <w:r w:rsidR="008E293D">
        <w:rPr>
          <w:rFonts w:ascii="Times New Roman" w:hAnsi="Times New Roman"/>
          <w:b/>
          <w:sz w:val="24"/>
          <w:szCs w:val="24"/>
          <w:lang w:val="bg-BG"/>
        </w:rPr>
        <w:t>132</w:t>
      </w:r>
      <w:r w:rsidR="004350C9" w:rsidRPr="008873AE">
        <w:rPr>
          <w:rFonts w:ascii="Times New Roman" w:hAnsi="Times New Roman"/>
          <w:b/>
          <w:sz w:val="24"/>
          <w:szCs w:val="24"/>
          <w:lang w:val="bg-BG"/>
        </w:rPr>
        <w:t>/202</w:t>
      </w:r>
      <w:r w:rsidR="001E176F" w:rsidRPr="008873AE">
        <w:rPr>
          <w:rFonts w:ascii="Times New Roman" w:hAnsi="Times New Roman"/>
          <w:b/>
          <w:sz w:val="24"/>
          <w:szCs w:val="24"/>
          <w:lang w:val="bg-BG"/>
        </w:rPr>
        <w:t>3</w:t>
      </w:r>
      <w:r w:rsidR="004350C9" w:rsidRPr="008873AE">
        <w:rPr>
          <w:rFonts w:ascii="Times New Roman" w:hAnsi="Times New Roman"/>
          <w:b/>
          <w:sz w:val="24"/>
          <w:szCs w:val="24"/>
          <w:lang w:val="bg-BG"/>
        </w:rPr>
        <w:t xml:space="preserve"> г.</w:t>
      </w:r>
    </w:p>
    <w:p w:rsidR="006347E3" w:rsidRPr="008873AE" w:rsidRDefault="004350C9" w:rsidP="00DD6FBB">
      <w:pPr>
        <w:tabs>
          <w:tab w:val="left" w:pos="900"/>
        </w:tabs>
        <w:jc w:val="center"/>
        <w:rPr>
          <w:rFonts w:ascii="Times New Roman" w:hAnsi="Times New Roman"/>
          <w:b/>
          <w:sz w:val="24"/>
          <w:szCs w:val="24"/>
          <w:lang w:val="bg-BG"/>
        </w:rPr>
      </w:pPr>
      <w:r w:rsidRPr="008873AE">
        <w:rPr>
          <w:rFonts w:ascii="Times New Roman" w:hAnsi="Times New Roman"/>
          <w:b/>
          <w:sz w:val="24"/>
          <w:szCs w:val="24"/>
          <w:lang w:val="bg-BG"/>
        </w:rPr>
        <w:t>за преценяване на необходимостта от извършване на екологична оценка</w:t>
      </w:r>
    </w:p>
    <w:p w:rsidR="0011016B" w:rsidRPr="008873AE" w:rsidRDefault="0011016B" w:rsidP="00DD6FBB">
      <w:pPr>
        <w:tabs>
          <w:tab w:val="left" w:pos="900"/>
        </w:tabs>
        <w:jc w:val="both"/>
        <w:rPr>
          <w:rFonts w:ascii="Times New Roman" w:hAnsi="Times New Roman"/>
          <w:b/>
          <w:sz w:val="24"/>
          <w:szCs w:val="24"/>
          <w:lang w:val="bg-BG"/>
        </w:rPr>
      </w:pPr>
    </w:p>
    <w:p w:rsidR="008179DC" w:rsidRPr="008873AE" w:rsidRDefault="008179DC" w:rsidP="00DD6FBB">
      <w:pPr>
        <w:tabs>
          <w:tab w:val="left" w:pos="900"/>
        </w:tabs>
        <w:jc w:val="both"/>
        <w:rPr>
          <w:rFonts w:ascii="Times New Roman" w:hAnsi="Times New Roman"/>
          <w:b/>
          <w:sz w:val="24"/>
          <w:szCs w:val="24"/>
          <w:lang w:val="bg-BG"/>
        </w:rPr>
      </w:pPr>
    </w:p>
    <w:p w:rsidR="00FE760D" w:rsidRPr="008873AE" w:rsidRDefault="004350C9" w:rsidP="003A2264">
      <w:pPr>
        <w:tabs>
          <w:tab w:val="left" w:pos="900"/>
        </w:tabs>
        <w:ind w:firstLine="737"/>
        <w:jc w:val="both"/>
        <w:rPr>
          <w:rFonts w:ascii="Times New Roman" w:hAnsi="Times New Roman"/>
          <w:sz w:val="24"/>
          <w:szCs w:val="24"/>
          <w:lang w:val="bg-BG"/>
        </w:rPr>
      </w:pPr>
      <w:r w:rsidRPr="008873AE">
        <w:rPr>
          <w:rFonts w:ascii="Times New Roman" w:hAnsi="Times New Roman"/>
          <w:sz w:val="24"/>
          <w:szCs w:val="24"/>
          <w:lang w:val="bg-BG"/>
        </w:rPr>
        <w:t xml:space="preserve">На основание чл. 85, ал. 4 и ал. 5 от </w:t>
      </w:r>
      <w:r w:rsidRPr="008873AE">
        <w:rPr>
          <w:rFonts w:ascii="Times New Roman" w:hAnsi="Times New Roman"/>
          <w:i/>
          <w:sz w:val="24"/>
          <w:szCs w:val="24"/>
          <w:lang w:val="bg-BG"/>
        </w:rPr>
        <w:t>Закона за опазване на околната среда</w:t>
      </w:r>
      <w:r w:rsidRPr="008873AE">
        <w:rPr>
          <w:rFonts w:ascii="Times New Roman" w:hAnsi="Times New Roman"/>
          <w:sz w:val="24"/>
          <w:szCs w:val="24"/>
          <w:lang w:val="bg-BG"/>
        </w:rPr>
        <w:t xml:space="preserve"> (ЗООС), чл. 14, ал. 1, ал. 2 и ал. 3 от </w:t>
      </w:r>
      <w:r w:rsidRPr="008873AE">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8873AE">
        <w:rPr>
          <w:rFonts w:ascii="Times New Roman" w:hAnsi="Times New Roman"/>
          <w:sz w:val="24"/>
          <w:szCs w:val="24"/>
          <w:lang w:val="bg-BG"/>
        </w:rPr>
        <w:t xml:space="preserve"> (Наредбата за ЕО), чл. 31, ал. 4 във връзка с ал. 1 от </w:t>
      </w:r>
      <w:r w:rsidRPr="008873AE">
        <w:rPr>
          <w:rFonts w:ascii="Times New Roman" w:hAnsi="Times New Roman"/>
          <w:i/>
          <w:sz w:val="24"/>
          <w:szCs w:val="24"/>
          <w:lang w:val="bg-BG"/>
        </w:rPr>
        <w:t>Закона за биологичното разнообразие</w:t>
      </w:r>
      <w:r w:rsidRPr="008873AE">
        <w:rPr>
          <w:rFonts w:ascii="Times New Roman" w:hAnsi="Times New Roman"/>
          <w:sz w:val="24"/>
          <w:szCs w:val="24"/>
          <w:lang w:val="bg-BG"/>
        </w:rPr>
        <w:t xml:space="preserve"> (ЗБР), чл. 37, ал. 4 във връзка с чл. 2, ал. 1. т. 1 от </w:t>
      </w:r>
      <w:r w:rsidRPr="008873AE">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8873AE">
        <w:rPr>
          <w:rFonts w:ascii="Times New Roman" w:hAnsi="Times New Roman"/>
          <w:sz w:val="24"/>
          <w:szCs w:val="24"/>
          <w:lang w:val="bg-BG"/>
        </w:rPr>
        <w:t>(Наредбата за ОС), представената информация и документац</w:t>
      </w:r>
      <w:r w:rsidR="002D4376" w:rsidRPr="008873AE">
        <w:rPr>
          <w:rFonts w:ascii="Times New Roman" w:hAnsi="Times New Roman"/>
          <w:sz w:val="24"/>
          <w:szCs w:val="24"/>
          <w:lang w:val="bg-BG"/>
        </w:rPr>
        <w:t>ия от възложителя и получен</w:t>
      </w:r>
      <w:r w:rsidR="00582322" w:rsidRPr="008873AE">
        <w:rPr>
          <w:rFonts w:ascii="Times New Roman" w:hAnsi="Times New Roman"/>
          <w:sz w:val="24"/>
          <w:szCs w:val="24"/>
          <w:lang w:val="bg-BG"/>
        </w:rPr>
        <w:t>и</w:t>
      </w:r>
      <w:r w:rsidR="002D4376" w:rsidRPr="008873AE">
        <w:rPr>
          <w:rFonts w:ascii="Times New Roman" w:hAnsi="Times New Roman"/>
          <w:sz w:val="24"/>
          <w:szCs w:val="24"/>
          <w:lang w:val="bg-BG"/>
        </w:rPr>
        <w:t xml:space="preserve"> становищ</w:t>
      </w:r>
      <w:r w:rsidR="00582322" w:rsidRPr="008873AE">
        <w:rPr>
          <w:rFonts w:ascii="Times New Roman" w:hAnsi="Times New Roman"/>
          <w:sz w:val="24"/>
          <w:szCs w:val="24"/>
          <w:lang w:val="bg-BG"/>
        </w:rPr>
        <w:t>а</w:t>
      </w:r>
      <w:r w:rsidRPr="008873AE">
        <w:rPr>
          <w:rFonts w:ascii="Times New Roman" w:hAnsi="Times New Roman"/>
          <w:sz w:val="24"/>
          <w:szCs w:val="24"/>
          <w:lang w:val="bg-BG"/>
        </w:rPr>
        <w:t xml:space="preserve"> от Региона</w:t>
      </w:r>
      <w:r w:rsidR="002D4376" w:rsidRPr="008873AE">
        <w:rPr>
          <w:rFonts w:ascii="Times New Roman" w:hAnsi="Times New Roman"/>
          <w:sz w:val="24"/>
          <w:szCs w:val="24"/>
          <w:lang w:val="bg-BG"/>
        </w:rPr>
        <w:t xml:space="preserve">лна здравна инспекция – </w:t>
      </w:r>
      <w:r w:rsidR="003B2DBD" w:rsidRPr="008873AE">
        <w:rPr>
          <w:rFonts w:ascii="Times New Roman" w:hAnsi="Times New Roman"/>
          <w:sz w:val="24"/>
          <w:szCs w:val="24"/>
          <w:lang w:val="bg-BG"/>
        </w:rPr>
        <w:t>Хасково</w:t>
      </w:r>
      <w:r w:rsidR="00582322" w:rsidRPr="008873AE">
        <w:rPr>
          <w:rFonts w:ascii="Times New Roman" w:hAnsi="Times New Roman"/>
          <w:sz w:val="24"/>
          <w:szCs w:val="24"/>
          <w:lang w:val="bg-BG"/>
        </w:rPr>
        <w:t xml:space="preserve"> и Басейнова дирекция „Източнобеломорски район“</w:t>
      </w:r>
    </w:p>
    <w:p w:rsidR="008179DC" w:rsidRPr="008873AE" w:rsidRDefault="008179DC" w:rsidP="00DD6FBB">
      <w:pPr>
        <w:tabs>
          <w:tab w:val="left" w:pos="900"/>
        </w:tabs>
        <w:rPr>
          <w:rFonts w:ascii="Times New Roman" w:hAnsi="Times New Roman"/>
          <w:b/>
          <w:sz w:val="24"/>
          <w:szCs w:val="24"/>
          <w:lang w:val="bg-BG"/>
        </w:rPr>
      </w:pPr>
    </w:p>
    <w:p w:rsidR="00FE760D" w:rsidRPr="008873AE" w:rsidRDefault="004350C9" w:rsidP="00DD6FBB">
      <w:pPr>
        <w:tabs>
          <w:tab w:val="left" w:pos="900"/>
        </w:tabs>
        <w:jc w:val="center"/>
        <w:rPr>
          <w:rFonts w:ascii="Times New Roman" w:hAnsi="Times New Roman"/>
          <w:b/>
          <w:sz w:val="24"/>
          <w:szCs w:val="24"/>
          <w:lang w:val="bg-BG"/>
        </w:rPr>
      </w:pPr>
      <w:r w:rsidRPr="008873AE">
        <w:rPr>
          <w:rFonts w:ascii="Times New Roman" w:hAnsi="Times New Roman"/>
          <w:b/>
          <w:sz w:val="24"/>
          <w:szCs w:val="24"/>
          <w:lang w:val="bg-BG"/>
        </w:rPr>
        <w:t>Р Е Ш И Х:</w:t>
      </w:r>
    </w:p>
    <w:p w:rsidR="008179DC" w:rsidRPr="008873AE" w:rsidRDefault="008179DC" w:rsidP="00DD6FBB">
      <w:pPr>
        <w:jc w:val="both"/>
        <w:rPr>
          <w:rFonts w:ascii="Times New Roman" w:hAnsi="Times New Roman"/>
          <w:sz w:val="24"/>
          <w:szCs w:val="24"/>
          <w:lang w:val="bg-BG"/>
        </w:rPr>
      </w:pPr>
    </w:p>
    <w:p w:rsidR="006347E3" w:rsidRPr="008873AE" w:rsidRDefault="004350C9" w:rsidP="00DD6FBB">
      <w:pPr>
        <w:jc w:val="both"/>
        <w:rPr>
          <w:rFonts w:ascii="Times New Roman" w:hAnsi="Times New Roman"/>
          <w:sz w:val="24"/>
          <w:szCs w:val="24"/>
          <w:lang w:val="bg-BG"/>
        </w:rPr>
      </w:pPr>
      <w:r w:rsidRPr="008873AE">
        <w:rPr>
          <w:rFonts w:ascii="Times New Roman" w:hAnsi="Times New Roman"/>
          <w:b/>
          <w:sz w:val="24"/>
          <w:szCs w:val="24"/>
          <w:lang w:val="bg-BG"/>
        </w:rPr>
        <w:t>да не се извършва</w:t>
      </w:r>
      <w:r w:rsidRPr="008873AE">
        <w:rPr>
          <w:rFonts w:ascii="Times New Roman" w:hAnsi="Times New Roman"/>
          <w:sz w:val="24"/>
          <w:szCs w:val="24"/>
          <w:lang w:val="bg-BG"/>
        </w:rPr>
        <w:t xml:space="preserve"> </w:t>
      </w:r>
      <w:r w:rsidRPr="008873AE">
        <w:rPr>
          <w:rFonts w:ascii="Times New Roman" w:hAnsi="Times New Roman"/>
          <w:b/>
          <w:sz w:val="24"/>
          <w:szCs w:val="24"/>
          <w:lang w:val="bg-BG"/>
        </w:rPr>
        <w:t>екологична оценка</w:t>
      </w:r>
      <w:r w:rsidR="00A87A2B" w:rsidRPr="008873AE">
        <w:rPr>
          <w:rFonts w:ascii="Times New Roman" w:hAnsi="Times New Roman"/>
          <w:sz w:val="24"/>
          <w:szCs w:val="24"/>
          <w:lang w:val="bg-BG"/>
        </w:rPr>
        <w:t xml:space="preserve"> з</w:t>
      </w:r>
      <w:r w:rsidRPr="008873AE">
        <w:rPr>
          <w:rFonts w:ascii="Times New Roman" w:hAnsi="Times New Roman"/>
          <w:sz w:val="24"/>
          <w:szCs w:val="24"/>
          <w:lang w:val="bg-BG"/>
        </w:rPr>
        <w:t xml:space="preserve">а </w:t>
      </w:r>
      <w:r w:rsidR="00582322" w:rsidRPr="008873AE">
        <w:rPr>
          <w:rFonts w:ascii="Times New Roman" w:hAnsi="Times New Roman"/>
          <w:sz w:val="24"/>
          <w:szCs w:val="24"/>
          <w:lang w:val="bg-BG"/>
        </w:rPr>
        <w:t>„Подробен устройствен план - план за застрояване</w:t>
      </w:r>
      <w:r w:rsidR="00994392" w:rsidRPr="008873AE">
        <w:rPr>
          <w:rFonts w:ascii="Times New Roman" w:hAnsi="Times New Roman"/>
          <w:sz w:val="24"/>
          <w:szCs w:val="24"/>
          <w:lang w:val="bg-BG"/>
        </w:rPr>
        <w:t xml:space="preserve"> (ПУП-ПЗ)</w:t>
      </w:r>
      <w:r w:rsidR="00582322" w:rsidRPr="008873AE">
        <w:rPr>
          <w:rFonts w:ascii="Times New Roman" w:hAnsi="Times New Roman"/>
          <w:sz w:val="24"/>
          <w:szCs w:val="24"/>
          <w:lang w:val="bg-BG"/>
        </w:rPr>
        <w:t xml:space="preserve"> и </w:t>
      </w:r>
      <w:proofErr w:type="spellStart"/>
      <w:r w:rsidR="00582322" w:rsidRPr="008873AE">
        <w:rPr>
          <w:rFonts w:ascii="Times New Roman" w:hAnsi="Times New Roman"/>
          <w:sz w:val="24"/>
          <w:szCs w:val="24"/>
          <w:lang w:val="bg-BG"/>
        </w:rPr>
        <w:t>парцеларни</w:t>
      </w:r>
      <w:proofErr w:type="spellEnd"/>
      <w:r w:rsidR="00582322" w:rsidRPr="008873AE">
        <w:rPr>
          <w:rFonts w:ascii="Times New Roman" w:hAnsi="Times New Roman"/>
          <w:sz w:val="24"/>
          <w:szCs w:val="24"/>
          <w:lang w:val="bg-BG"/>
        </w:rPr>
        <w:t xml:space="preserve"> планове</w:t>
      </w:r>
      <w:r w:rsidR="00994392" w:rsidRPr="008873AE">
        <w:rPr>
          <w:rFonts w:ascii="Times New Roman" w:hAnsi="Times New Roman"/>
          <w:sz w:val="24"/>
          <w:szCs w:val="24"/>
          <w:lang w:val="bg-BG"/>
        </w:rPr>
        <w:t xml:space="preserve"> (ПУП-ПП)</w:t>
      </w:r>
      <w:r w:rsidR="00582322" w:rsidRPr="008873AE">
        <w:rPr>
          <w:rFonts w:ascii="Times New Roman" w:hAnsi="Times New Roman"/>
          <w:sz w:val="24"/>
          <w:szCs w:val="24"/>
          <w:lang w:val="bg-BG"/>
        </w:rPr>
        <w:t xml:space="preserve"> за линейни обекти на техническата инфраструктура за ПИ 39668.22.800, м. „</w:t>
      </w:r>
      <w:proofErr w:type="spellStart"/>
      <w:r w:rsidR="00582322" w:rsidRPr="008873AE">
        <w:rPr>
          <w:rFonts w:ascii="Times New Roman" w:hAnsi="Times New Roman"/>
          <w:sz w:val="24"/>
          <w:szCs w:val="24"/>
          <w:lang w:val="bg-BG"/>
        </w:rPr>
        <w:t>Читачко</w:t>
      </w:r>
      <w:proofErr w:type="spellEnd"/>
      <w:r w:rsidR="00582322" w:rsidRPr="008873AE">
        <w:rPr>
          <w:rFonts w:ascii="Times New Roman" w:hAnsi="Times New Roman"/>
          <w:sz w:val="24"/>
          <w:szCs w:val="24"/>
          <w:lang w:val="bg-BG"/>
        </w:rPr>
        <w:t xml:space="preserve"> дере“, с. Крепост, общ. Димитровград, обл. Хасково“</w:t>
      </w:r>
      <w:r w:rsidR="005A4908" w:rsidRPr="008873AE">
        <w:rPr>
          <w:rFonts w:ascii="Times New Roman" w:hAnsi="Times New Roman"/>
          <w:sz w:val="24"/>
          <w:szCs w:val="24"/>
          <w:lang w:val="bg-BG"/>
        </w:rPr>
        <w:t xml:space="preserve">, </w:t>
      </w:r>
      <w:r w:rsidR="001D6B97" w:rsidRPr="008873AE">
        <w:rPr>
          <w:rFonts w:ascii="Times New Roman" w:hAnsi="Times New Roman"/>
          <w:sz w:val="24"/>
          <w:szCs w:val="24"/>
          <w:lang w:val="bg-BG"/>
        </w:rPr>
        <w:t xml:space="preserve">при прилагането на </w:t>
      </w:r>
      <w:r w:rsidRPr="008873AE">
        <w:rPr>
          <w:rFonts w:ascii="Times New Roman" w:hAnsi="Times New Roman"/>
          <w:sz w:val="24"/>
          <w:szCs w:val="24"/>
          <w:lang w:val="bg-BG"/>
        </w:rPr>
        <w:t>ко</w:t>
      </w:r>
      <w:r w:rsidR="00582322" w:rsidRPr="008873AE">
        <w:rPr>
          <w:rFonts w:ascii="Times New Roman" w:hAnsi="Times New Roman"/>
          <w:sz w:val="24"/>
          <w:szCs w:val="24"/>
          <w:lang w:val="bg-BG"/>
        </w:rPr>
        <w:t>и</w:t>
      </w:r>
      <w:r w:rsidRPr="008873AE">
        <w:rPr>
          <w:rFonts w:ascii="Times New Roman" w:hAnsi="Times New Roman"/>
          <w:sz w:val="24"/>
          <w:szCs w:val="24"/>
          <w:lang w:val="bg-BG"/>
        </w:rPr>
        <w:t>то</w:t>
      </w:r>
      <w:r w:rsidRPr="008873AE">
        <w:rPr>
          <w:rFonts w:ascii="Times New Roman" w:hAnsi="Times New Roman"/>
          <w:b/>
          <w:sz w:val="24"/>
          <w:szCs w:val="24"/>
          <w:lang w:val="bg-BG"/>
        </w:rPr>
        <w:t xml:space="preserve"> няма вероятност </w:t>
      </w:r>
      <w:r w:rsidR="003E4208" w:rsidRPr="008873AE">
        <w:rPr>
          <w:rFonts w:ascii="Times New Roman" w:hAnsi="Times New Roman"/>
          <w:sz w:val="24"/>
          <w:szCs w:val="24"/>
          <w:lang w:val="bg-BG"/>
        </w:rPr>
        <w:t>да</w:t>
      </w:r>
      <w:r w:rsidR="001D6B97" w:rsidRPr="008873AE">
        <w:rPr>
          <w:rFonts w:ascii="Times New Roman" w:hAnsi="Times New Roman"/>
          <w:sz w:val="24"/>
          <w:szCs w:val="24"/>
          <w:lang w:val="bg-BG"/>
        </w:rPr>
        <w:t xml:space="preserve"> </w:t>
      </w:r>
      <w:r w:rsidR="00DE6484" w:rsidRPr="008873AE">
        <w:rPr>
          <w:rFonts w:ascii="Times New Roman" w:hAnsi="Times New Roman"/>
          <w:sz w:val="24"/>
          <w:szCs w:val="24"/>
          <w:lang w:val="bg-BG"/>
        </w:rPr>
        <w:t xml:space="preserve">се </w:t>
      </w:r>
      <w:r w:rsidRPr="008873AE">
        <w:rPr>
          <w:rFonts w:ascii="Times New Roman" w:hAnsi="Times New Roman"/>
          <w:sz w:val="24"/>
          <w:szCs w:val="24"/>
          <w:lang w:val="bg-BG"/>
        </w:rPr>
        <w:t>окаже значително отрицателно въздействие върху околната среда и човешкото здраве</w:t>
      </w:r>
    </w:p>
    <w:p w:rsidR="00A1425B" w:rsidRPr="008873AE" w:rsidRDefault="00A1425B" w:rsidP="00DD6FBB">
      <w:pPr>
        <w:jc w:val="both"/>
        <w:rPr>
          <w:rFonts w:ascii="Times New Roman" w:hAnsi="Times New Roman"/>
          <w:sz w:val="24"/>
          <w:szCs w:val="24"/>
          <w:lang w:val="bg-BG"/>
        </w:rPr>
      </w:pPr>
    </w:p>
    <w:p w:rsidR="008179DC" w:rsidRPr="008873AE" w:rsidRDefault="008179DC" w:rsidP="00DD6FBB">
      <w:pPr>
        <w:jc w:val="both"/>
        <w:rPr>
          <w:rFonts w:ascii="Times New Roman" w:hAnsi="Times New Roman"/>
          <w:sz w:val="24"/>
          <w:szCs w:val="24"/>
          <w:lang w:val="bg-BG"/>
        </w:rPr>
      </w:pPr>
    </w:p>
    <w:p w:rsidR="00582322" w:rsidRPr="008873AE" w:rsidRDefault="004350C9" w:rsidP="00C73172">
      <w:pPr>
        <w:tabs>
          <w:tab w:val="left" w:pos="2694"/>
        </w:tabs>
        <w:jc w:val="both"/>
        <w:rPr>
          <w:rFonts w:ascii="Times New Roman" w:hAnsi="Times New Roman"/>
          <w:sz w:val="24"/>
          <w:szCs w:val="24"/>
          <w:lang w:val="bg-BG"/>
        </w:rPr>
      </w:pPr>
      <w:r w:rsidRPr="008873AE">
        <w:rPr>
          <w:rFonts w:ascii="Times New Roman" w:hAnsi="Times New Roman"/>
          <w:b/>
          <w:sz w:val="24"/>
          <w:szCs w:val="24"/>
          <w:lang w:val="bg-BG"/>
        </w:rPr>
        <w:t>Възложител</w:t>
      </w:r>
      <w:r w:rsidRPr="008873AE">
        <w:rPr>
          <w:rFonts w:ascii="Times New Roman" w:hAnsi="Times New Roman"/>
          <w:sz w:val="24"/>
          <w:szCs w:val="24"/>
          <w:lang w:val="bg-BG"/>
        </w:rPr>
        <w:t>:</w:t>
      </w:r>
      <w:r w:rsidR="000827AE" w:rsidRPr="008873AE">
        <w:rPr>
          <w:rFonts w:ascii="Times New Roman" w:hAnsi="Times New Roman"/>
          <w:sz w:val="24"/>
          <w:szCs w:val="24"/>
          <w:lang w:val="bg-BG"/>
        </w:rPr>
        <w:t xml:space="preserve"> </w:t>
      </w:r>
      <w:r w:rsidR="00582322" w:rsidRPr="008873AE">
        <w:rPr>
          <w:rFonts w:ascii="Times New Roman" w:hAnsi="Times New Roman"/>
          <w:sz w:val="24"/>
          <w:szCs w:val="24"/>
          <w:lang w:val="bg-BG"/>
        </w:rPr>
        <w:t>„ИНФЕРИЕН“ ООД</w:t>
      </w:r>
      <w:r w:rsidR="00C74A4B" w:rsidRPr="008873AE">
        <w:rPr>
          <w:rFonts w:ascii="Times New Roman" w:hAnsi="Times New Roman"/>
          <w:sz w:val="24"/>
          <w:szCs w:val="24"/>
          <w:lang w:val="bg-BG"/>
        </w:rPr>
        <w:t xml:space="preserve">, ЕИК </w:t>
      </w:r>
      <w:r w:rsidR="00582322" w:rsidRPr="008873AE">
        <w:rPr>
          <w:rFonts w:ascii="Times New Roman" w:hAnsi="Times New Roman"/>
          <w:sz w:val="24"/>
          <w:szCs w:val="24"/>
          <w:lang w:val="bg-BG"/>
        </w:rPr>
        <w:t>205169248</w:t>
      </w:r>
    </w:p>
    <w:p w:rsidR="00135037" w:rsidRPr="008873AE" w:rsidRDefault="00C74A4B" w:rsidP="00C73172">
      <w:pPr>
        <w:tabs>
          <w:tab w:val="left" w:pos="2694"/>
        </w:tabs>
        <w:jc w:val="both"/>
        <w:rPr>
          <w:rFonts w:ascii="Times New Roman" w:hAnsi="Times New Roman"/>
          <w:sz w:val="24"/>
          <w:szCs w:val="24"/>
          <w:lang w:val="bg-BG"/>
        </w:rPr>
      </w:pPr>
      <w:r w:rsidRPr="008873AE">
        <w:rPr>
          <w:rFonts w:ascii="Times New Roman" w:hAnsi="Times New Roman"/>
          <w:b/>
          <w:sz w:val="24"/>
          <w:szCs w:val="24"/>
          <w:lang w:val="bg-BG"/>
        </w:rPr>
        <w:t>Седалище</w:t>
      </w:r>
      <w:r w:rsidR="000C6AB7" w:rsidRPr="008873AE">
        <w:rPr>
          <w:rFonts w:ascii="Times New Roman" w:hAnsi="Times New Roman"/>
          <w:b/>
          <w:sz w:val="24"/>
          <w:szCs w:val="24"/>
          <w:lang w:val="bg-BG"/>
        </w:rPr>
        <w:t>:</w:t>
      </w:r>
      <w:r w:rsidR="00135037" w:rsidRPr="008873AE">
        <w:rPr>
          <w:rFonts w:ascii="Times New Roman" w:hAnsi="Times New Roman"/>
          <w:sz w:val="24"/>
          <w:szCs w:val="24"/>
          <w:lang w:val="bg-BG"/>
        </w:rPr>
        <w:t xml:space="preserve"> </w:t>
      </w:r>
      <w:r w:rsidR="00582322" w:rsidRPr="008873AE">
        <w:rPr>
          <w:rFonts w:ascii="Times New Roman" w:hAnsi="Times New Roman"/>
          <w:sz w:val="24"/>
          <w:szCs w:val="24"/>
          <w:lang w:val="bg-BG"/>
        </w:rPr>
        <w:t xml:space="preserve">гр. Димитровград, ул. </w:t>
      </w:r>
      <w:r w:rsidR="004313D5" w:rsidRPr="008873AE">
        <w:rPr>
          <w:rFonts w:ascii="Times New Roman" w:hAnsi="Times New Roman"/>
          <w:sz w:val="24"/>
          <w:szCs w:val="24"/>
          <w:lang w:val="bg-BG"/>
        </w:rPr>
        <w:t>„Димитър Димов“ № 1, вх. Б, а</w:t>
      </w:r>
      <w:r w:rsidR="00582322" w:rsidRPr="008873AE">
        <w:rPr>
          <w:rFonts w:ascii="Times New Roman" w:hAnsi="Times New Roman"/>
          <w:sz w:val="24"/>
          <w:szCs w:val="24"/>
          <w:lang w:val="bg-BG"/>
        </w:rPr>
        <w:t>п. 1</w:t>
      </w:r>
    </w:p>
    <w:p w:rsidR="00135037" w:rsidRPr="008873AE" w:rsidRDefault="00135037" w:rsidP="00C73172">
      <w:pPr>
        <w:tabs>
          <w:tab w:val="left" w:pos="2694"/>
        </w:tabs>
        <w:jc w:val="both"/>
        <w:rPr>
          <w:rFonts w:ascii="Times New Roman" w:hAnsi="Times New Roman"/>
          <w:sz w:val="24"/>
          <w:szCs w:val="24"/>
          <w:lang w:val="bg-BG"/>
        </w:rPr>
      </w:pPr>
    </w:p>
    <w:p w:rsidR="00533B04" w:rsidRPr="008873AE" w:rsidRDefault="00533B04" w:rsidP="00C73172">
      <w:pPr>
        <w:tabs>
          <w:tab w:val="left" w:pos="2694"/>
        </w:tabs>
        <w:jc w:val="both"/>
        <w:rPr>
          <w:rFonts w:ascii="Times New Roman" w:hAnsi="Times New Roman"/>
          <w:sz w:val="24"/>
          <w:szCs w:val="24"/>
          <w:lang w:val="bg-BG"/>
        </w:rPr>
      </w:pPr>
    </w:p>
    <w:p w:rsidR="008E6DD1" w:rsidRPr="008873AE" w:rsidRDefault="004350C9" w:rsidP="00DD6FBB">
      <w:pPr>
        <w:jc w:val="both"/>
        <w:rPr>
          <w:rFonts w:ascii="Times New Roman" w:hAnsi="Times New Roman"/>
          <w:b/>
          <w:sz w:val="24"/>
          <w:szCs w:val="24"/>
          <w:lang w:val="bg-BG"/>
        </w:rPr>
      </w:pPr>
      <w:r w:rsidRPr="008873AE">
        <w:rPr>
          <w:rFonts w:ascii="Times New Roman" w:hAnsi="Times New Roman"/>
          <w:b/>
          <w:sz w:val="24"/>
          <w:szCs w:val="24"/>
          <w:lang w:val="bg-BG"/>
        </w:rPr>
        <w:t xml:space="preserve">Характеристика на </w:t>
      </w:r>
      <w:r w:rsidR="00994392" w:rsidRPr="008873AE">
        <w:rPr>
          <w:rFonts w:ascii="Times New Roman" w:hAnsi="Times New Roman"/>
          <w:b/>
          <w:sz w:val="24"/>
          <w:szCs w:val="24"/>
          <w:lang w:val="bg-BG"/>
        </w:rPr>
        <w:t>ПУП-ПЗ и ПУП-ПП</w:t>
      </w:r>
      <w:r w:rsidRPr="008873AE">
        <w:rPr>
          <w:rFonts w:ascii="Times New Roman" w:hAnsi="Times New Roman"/>
          <w:b/>
          <w:sz w:val="24"/>
          <w:szCs w:val="24"/>
          <w:lang w:val="bg-BG"/>
        </w:rPr>
        <w:t>:</w:t>
      </w:r>
    </w:p>
    <w:p w:rsidR="004313D5" w:rsidRPr="008873AE" w:rsidRDefault="004313D5" w:rsidP="004313D5">
      <w:pPr>
        <w:overflowPunct/>
        <w:autoSpaceDE/>
        <w:autoSpaceDN/>
        <w:adjustRightInd/>
        <w:ind w:firstLine="720"/>
        <w:jc w:val="both"/>
        <w:textAlignment w:val="auto"/>
        <w:rPr>
          <w:rFonts w:ascii="Times New Roman" w:hAnsi="Times New Roman"/>
          <w:sz w:val="24"/>
          <w:szCs w:val="24"/>
          <w:lang w:val="bg-BG"/>
        </w:rPr>
      </w:pPr>
      <w:r w:rsidRPr="008873AE">
        <w:rPr>
          <w:rFonts w:ascii="Times New Roman" w:hAnsi="Times New Roman"/>
          <w:sz w:val="24"/>
          <w:szCs w:val="24"/>
          <w:lang w:val="bg-BG"/>
        </w:rPr>
        <w:t xml:space="preserve">Предвижда се изработване на ПУП-ПЗ </w:t>
      </w:r>
      <w:r w:rsidR="00E85AC7" w:rsidRPr="008873AE">
        <w:rPr>
          <w:rFonts w:ascii="Times New Roman" w:hAnsi="Times New Roman"/>
          <w:sz w:val="24"/>
          <w:szCs w:val="24"/>
          <w:lang w:val="bg-BG"/>
        </w:rPr>
        <w:t xml:space="preserve">и ПУП-ПП за линейни обекти на техническата инфраструктура </w:t>
      </w:r>
      <w:r w:rsidRPr="008873AE">
        <w:rPr>
          <w:rFonts w:ascii="Times New Roman" w:hAnsi="Times New Roman"/>
          <w:sz w:val="24"/>
          <w:szCs w:val="24"/>
          <w:lang w:val="bg-BG"/>
        </w:rPr>
        <w:t>за поземлен имот</w:t>
      </w:r>
      <w:r w:rsidR="00994392" w:rsidRPr="008873AE">
        <w:rPr>
          <w:rFonts w:ascii="Times New Roman" w:hAnsi="Times New Roman"/>
          <w:sz w:val="24"/>
          <w:szCs w:val="24"/>
          <w:lang w:val="bg-BG"/>
        </w:rPr>
        <w:t xml:space="preserve"> (ПИ)</w:t>
      </w:r>
      <w:r w:rsidRPr="008873AE">
        <w:rPr>
          <w:rFonts w:ascii="Times New Roman" w:hAnsi="Times New Roman"/>
          <w:sz w:val="24"/>
          <w:szCs w:val="24"/>
          <w:lang w:val="bg-BG"/>
        </w:rPr>
        <w:t xml:space="preserve"> с идентификатор 39668.22.800</w:t>
      </w:r>
      <w:r w:rsidR="00E85AC7" w:rsidRPr="008873AE">
        <w:rPr>
          <w:rFonts w:ascii="Times New Roman" w:hAnsi="Times New Roman"/>
          <w:sz w:val="24"/>
          <w:szCs w:val="24"/>
          <w:lang w:val="bg-BG"/>
        </w:rPr>
        <w:t xml:space="preserve"> с площ 16710 кв. м</w:t>
      </w:r>
      <w:r w:rsidRPr="008873AE">
        <w:rPr>
          <w:rFonts w:ascii="Times New Roman" w:hAnsi="Times New Roman"/>
          <w:sz w:val="24"/>
          <w:szCs w:val="24"/>
          <w:lang w:val="bg-BG"/>
        </w:rPr>
        <w:t>, м. „</w:t>
      </w:r>
      <w:proofErr w:type="spellStart"/>
      <w:r w:rsidRPr="008873AE">
        <w:rPr>
          <w:rFonts w:ascii="Times New Roman" w:hAnsi="Times New Roman"/>
          <w:sz w:val="24"/>
          <w:szCs w:val="24"/>
          <w:lang w:val="bg-BG"/>
        </w:rPr>
        <w:t>Читачко</w:t>
      </w:r>
      <w:proofErr w:type="spellEnd"/>
      <w:r w:rsidRPr="008873AE">
        <w:rPr>
          <w:rFonts w:ascii="Times New Roman" w:hAnsi="Times New Roman"/>
          <w:sz w:val="24"/>
          <w:szCs w:val="24"/>
          <w:lang w:val="bg-BG"/>
        </w:rPr>
        <w:t xml:space="preserve"> дере“ по КККР на с. Крепост, общ. Димитровград, обл. Хасково</w:t>
      </w:r>
      <w:r w:rsidR="00E85AC7" w:rsidRPr="008873AE">
        <w:rPr>
          <w:rFonts w:ascii="Times New Roman" w:hAnsi="Times New Roman"/>
          <w:sz w:val="24"/>
          <w:szCs w:val="24"/>
          <w:lang w:val="bg-BG"/>
        </w:rPr>
        <w:t>, на основание Решение № 1144/27.07.2023 г. на Общински съвет - Димитровград</w:t>
      </w:r>
      <w:r w:rsidRPr="008873AE">
        <w:rPr>
          <w:rFonts w:ascii="Times New Roman" w:hAnsi="Times New Roman"/>
          <w:sz w:val="24"/>
          <w:szCs w:val="24"/>
          <w:lang w:val="bg-BG"/>
        </w:rPr>
        <w:t xml:space="preserve">. Целта на проектирането е създаване на оптимални условия за строителството на обекти за обществено обслужване - хотел, ресторант, открит паркинг и помощни сгради и обекти за </w:t>
      </w:r>
      <w:proofErr w:type="spellStart"/>
      <w:r w:rsidRPr="008873AE">
        <w:rPr>
          <w:rFonts w:ascii="Times New Roman" w:hAnsi="Times New Roman"/>
          <w:sz w:val="24"/>
          <w:szCs w:val="24"/>
          <w:lang w:val="bg-BG"/>
        </w:rPr>
        <w:t>рекреация</w:t>
      </w:r>
      <w:proofErr w:type="spellEnd"/>
      <w:r w:rsidRPr="008873AE">
        <w:rPr>
          <w:rFonts w:ascii="Times New Roman" w:hAnsi="Times New Roman"/>
          <w:sz w:val="24"/>
          <w:szCs w:val="24"/>
          <w:lang w:val="bg-BG"/>
        </w:rPr>
        <w:t xml:space="preserve"> и спорт</w:t>
      </w:r>
      <w:r w:rsidR="00E85AC7" w:rsidRPr="008873AE">
        <w:rPr>
          <w:rFonts w:ascii="Times New Roman" w:hAnsi="Times New Roman"/>
          <w:sz w:val="24"/>
          <w:szCs w:val="24"/>
          <w:lang w:val="bg-BG"/>
        </w:rPr>
        <w:t xml:space="preserve"> и техническа инфраструктура за водоснабдяван</w:t>
      </w:r>
      <w:r w:rsidR="00994392" w:rsidRPr="008873AE">
        <w:rPr>
          <w:rFonts w:ascii="Times New Roman" w:hAnsi="Times New Roman"/>
          <w:sz w:val="24"/>
          <w:szCs w:val="24"/>
          <w:lang w:val="bg-BG"/>
        </w:rPr>
        <w:t>е и електроснабдяване на бъдещите</w:t>
      </w:r>
      <w:r w:rsidR="00E85AC7" w:rsidRPr="008873AE">
        <w:rPr>
          <w:rFonts w:ascii="Times New Roman" w:hAnsi="Times New Roman"/>
          <w:sz w:val="24"/>
          <w:szCs w:val="24"/>
          <w:lang w:val="bg-BG"/>
        </w:rPr>
        <w:t xml:space="preserve"> обект</w:t>
      </w:r>
      <w:r w:rsidR="00994392" w:rsidRPr="008873AE">
        <w:rPr>
          <w:rFonts w:ascii="Times New Roman" w:hAnsi="Times New Roman"/>
          <w:sz w:val="24"/>
          <w:szCs w:val="24"/>
          <w:lang w:val="bg-BG"/>
        </w:rPr>
        <w:t>и</w:t>
      </w:r>
      <w:r w:rsidRPr="008873AE">
        <w:rPr>
          <w:rFonts w:ascii="Times New Roman" w:hAnsi="Times New Roman"/>
          <w:sz w:val="24"/>
          <w:szCs w:val="24"/>
          <w:lang w:val="bg-BG"/>
        </w:rPr>
        <w:t>.</w:t>
      </w:r>
    </w:p>
    <w:p w:rsidR="004313D5" w:rsidRPr="008873AE" w:rsidRDefault="004313D5" w:rsidP="004313D5">
      <w:pPr>
        <w:overflowPunct/>
        <w:ind w:firstLine="720"/>
        <w:jc w:val="both"/>
        <w:textAlignment w:val="auto"/>
        <w:rPr>
          <w:rFonts w:ascii="Times New Roman" w:hAnsi="Times New Roman"/>
          <w:sz w:val="24"/>
          <w:szCs w:val="24"/>
          <w:lang w:val="bg-BG" w:eastAsia="bg-BG"/>
        </w:rPr>
      </w:pPr>
      <w:r w:rsidRPr="008873AE">
        <w:rPr>
          <w:rFonts w:ascii="Times New Roman" w:hAnsi="Times New Roman"/>
          <w:sz w:val="24"/>
          <w:szCs w:val="24"/>
          <w:lang w:val="bg-BG" w:eastAsia="bg-BG"/>
        </w:rPr>
        <w:t>За поземления имот</w:t>
      </w:r>
      <w:r w:rsidR="00994392" w:rsidRPr="008873AE">
        <w:rPr>
          <w:rFonts w:ascii="Times New Roman" w:hAnsi="Times New Roman"/>
          <w:sz w:val="24"/>
          <w:szCs w:val="24"/>
          <w:lang w:val="bg-BG" w:eastAsia="bg-BG"/>
        </w:rPr>
        <w:t xml:space="preserve"> (ПИ 39668.22.800)</w:t>
      </w:r>
      <w:r w:rsidRPr="008873AE">
        <w:rPr>
          <w:rFonts w:ascii="Times New Roman" w:hAnsi="Times New Roman"/>
          <w:sz w:val="24"/>
          <w:szCs w:val="24"/>
          <w:lang w:val="bg-BG" w:eastAsia="bg-BG"/>
        </w:rPr>
        <w:t xml:space="preserve"> ще се предвиди конкретното предназначение </w:t>
      </w:r>
      <w:r w:rsidRPr="008873AE">
        <w:rPr>
          <w:rFonts w:ascii="Times New Roman" w:hAnsi="Times New Roman"/>
          <w:bCs/>
          <w:sz w:val="24"/>
          <w:szCs w:val="24"/>
          <w:lang w:val="bg-BG" w:eastAsia="bg-BG"/>
        </w:rPr>
        <w:t>„за обществено обслужване” и</w:t>
      </w:r>
      <w:r w:rsidRPr="008873AE">
        <w:rPr>
          <w:rFonts w:ascii="Times New Roman" w:hAnsi="Times New Roman"/>
          <w:sz w:val="24"/>
          <w:szCs w:val="24"/>
          <w:lang w:val="bg-BG" w:eastAsia="bg-BG"/>
        </w:rPr>
        <w:t xml:space="preserve"> застрояване, което ще бъде съобразено с предназначението и функциите предвидени за зона </w:t>
      </w:r>
      <w:r w:rsidRPr="008873AE">
        <w:rPr>
          <w:rFonts w:ascii="Times New Roman" w:hAnsi="Times New Roman"/>
          <w:bCs/>
          <w:sz w:val="24"/>
          <w:szCs w:val="24"/>
          <w:lang w:val="bg-BG" w:eastAsia="bg-BG"/>
        </w:rPr>
        <w:t>„Смф2” – Смесена</w:t>
      </w:r>
      <w:r w:rsidRPr="008873AE">
        <w:rPr>
          <w:rFonts w:ascii="Times New Roman" w:hAnsi="Times New Roman"/>
          <w:sz w:val="24"/>
          <w:szCs w:val="24"/>
          <w:lang w:val="bg-BG" w:eastAsia="bg-BG"/>
        </w:rPr>
        <w:t xml:space="preserve"> </w:t>
      </w:r>
      <w:r w:rsidRPr="008873AE">
        <w:rPr>
          <w:rFonts w:ascii="Times New Roman" w:hAnsi="Times New Roman"/>
          <w:bCs/>
          <w:sz w:val="24"/>
          <w:szCs w:val="24"/>
          <w:lang w:val="bg-BG" w:eastAsia="bg-BG"/>
        </w:rPr>
        <w:t xml:space="preserve">многофункционална зона </w:t>
      </w:r>
      <w:r w:rsidRPr="008873AE">
        <w:rPr>
          <w:rFonts w:ascii="Times New Roman" w:hAnsi="Times New Roman"/>
          <w:sz w:val="24"/>
          <w:szCs w:val="24"/>
          <w:lang w:val="bg-BG" w:eastAsia="bg-BG"/>
        </w:rPr>
        <w:t xml:space="preserve">по ОУП на </w:t>
      </w:r>
      <w:r w:rsidR="00755E53">
        <w:rPr>
          <w:rFonts w:ascii="Times New Roman" w:hAnsi="Times New Roman"/>
          <w:sz w:val="24"/>
          <w:szCs w:val="24"/>
          <w:lang w:val="bg-BG" w:eastAsia="bg-BG"/>
        </w:rPr>
        <w:t>о</w:t>
      </w:r>
      <w:r w:rsidRPr="008873AE">
        <w:rPr>
          <w:rFonts w:ascii="Times New Roman" w:hAnsi="Times New Roman"/>
          <w:sz w:val="24"/>
          <w:szCs w:val="24"/>
          <w:lang w:val="bg-BG" w:eastAsia="bg-BG"/>
        </w:rPr>
        <w:t>бщина Димитровград. Параметрите на застрояване в „</w:t>
      </w:r>
      <w:r w:rsidRPr="008873AE">
        <w:rPr>
          <w:rFonts w:ascii="Times New Roman" w:hAnsi="Times New Roman"/>
          <w:bCs/>
          <w:sz w:val="24"/>
          <w:szCs w:val="24"/>
          <w:lang w:val="bg-BG" w:eastAsia="bg-BG"/>
        </w:rPr>
        <w:t>Смесена многофункционална зона</w:t>
      </w:r>
      <w:r w:rsidRPr="008873AE">
        <w:rPr>
          <w:rFonts w:ascii="Times New Roman" w:hAnsi="Times New Roman"/>
          <w:sz w:val="24"/>
          <w:szCs w:val="24"/>
          <w:lang w:val="bg-BG" w:eastAsia="bg-BG"/>
        </w:rPr>
        <w:t xml:space="preserve">” (Смф2) са: </w:t>
      </w:r>
      <w:proofErr w:type="spellStart"/>
      <w:r w:rsidRPr="008873AE">
        <w:rPr>
          <w:rFonts w:ascii="Times New Roman" w:hAnsi="Times New Roman"/>
          <w:sz w:val="24"/>
          <w:szCs w:val="24"/>
          <w:lang w:val="bg-BG" w:eastAsia="bg-BG"/>
        </w:rPr>
        <w:t>макс</w:t>
      </w:r>
      <w:proofErr w:type="spellEnd"/>
      <w:r w:rsidRPr="008873AE">
        <w:rPr>
          <w:rFonts w:ascii="Times New Roman" w:hAnsi="Times New Roman"/>
          <w:sz w:val="24"/>
          <w:szCs w:val="24"/>
          <w:lang w:val="bg-BG" w:eastAsia="bg-BG"/>
        </w:rPr>
        <w:t xml:space="preserve">. плътност на застрояване - </w:t>
      </w:r>
      <w:r w:rsidRPr="008873AE">
        <w:rPr>
          <w:rFonts w:ascii="Times New Roman" w:hAnsi="Times New Roman"/>
          <w:bCs/>
          <w:sz w:val="24"/>
          <w:szCs w:val="24"/>
          <w:lang w:val="bg-BG" w:eastAsia="bg-BG"/>
        </w:rPr>
        <w:t>50%</w:t>
      </w:r>
      <w:r w:rsidRPr="008873AE">
        <w:rPr>
          <w:rFonts w:ascii="Times New Roman" w:hAnsi="Times New Roman"/>
          <w:sz w:val="24"/>
          <w:szCs w:val="24"/>
          <w:lang w:val="bg-BG" w:eastAsia="bg-BG"/>
        </w:rPr>
        <w:t xml:space="preserve">; </w:t>
      </w:r>
      <w:proofErr w:type="spellStart"/>
      <w:r w:rsidRPr="008873AE">
        <w:rPr>
          <w:rFonts w:ascii="Times New Roman" w:hAnsi="Times New Roman"/>
          <w:sz w:val="24"/>
          <w:szCs w:val="24"/>
          <w:lang w:val="bg-BG" w:eastAsia="bg-BG"/>
        </w:rPr>
        <w:t>макс</w:t>
      </w:r>
      <w:proofErr w:type="spellEnd"/>
      <w:r w:rsidRPr="008873AE">
        <w:rPr>
          <w:rFonts w:ascii="Times New Roman" w:hAnsi="Times New Roman"/>
          <w:sz w:val="24"/>
          <w:szCs w:val="24"/>
          <w:lang w:val="bg-BG" w:eastAsia="bg-BG"/>
        </w:rPr>
        <w:t xml:space="preserve">. </w:t>
      </w:r>
      <w:proofErr w:type="spellStart"/>
      <w:r w:rsidRPr="008873AE">
        <w:rPr>
          <w:rFonts w:ascii="Times New Roman" w:hAnsi="Times New Roman"/>
          <w:sz w:val="24"/>
          <w:szCs w:val="24"/>
          <w:lang w:val="bg-BG" w:eastAsia="bg-BG"/>
        </w:rPr>
        <w:t>Кинт</w:t>
      </w:r>
      <w:proofErr w:type="spellEnd"/>
      <w:r w:rsidRPr="008873AE">
        <w:rPr>
          <w:rFonts w:ascii="Times New Roman" w:hAnsi="Times New Roman"/>
          <w:sz w:val="24"/>
          <w:szCs w:val="24"/>
          <w:lang w:val="bg-BG" w:eastAsia="bg-BG"/>
        </w:rPr>
        <w:t xml:space="preserve"> - </w:t>
      </w:r>
      <w:r w:rsidRPr="008873AE">
        <w:rPr>
          <w:rFonts w:ascii="Times New Roman" w:hAnsi="Times New Roman"/>
          <w:bCs/>
          <w:sz w:val="24"/>
          <w:szCs w:val="24"/>
          <w:lang w:val="bg-BG" w:eastAsia="bg-BG"/>
        </w:rPr>
        <w:t>1,5</w:t>
      </w:r>
      <w:r w:rsidRPr="008873AE">
        <w:rPr>
          <w:rFonts w:ascii="Times New Roman" w:hAnsi="Times New Roman"/>
          <w:sz w:val="24"/>
          <w:szCs w:val="24"/>
          <w:lang w:val="bg-BG" w:eastAsia="bg-BG"/>
        </w:rPr>
        <w:t xml:space="preserve">; мин. </w:t>
      </w:r>
      <w:proofErr w:type="spellStart"/>
      <w:r w:rsidRPr="008873AE">
        <w:rPr>
          <w:rFonts w:ascii="Times New Roman" w:hAnsi="Times New Roman"/>
          <w:sz w:val="24"/>
          <w:szCs w:val="24"/>
          <w:lang w:val="bg-BG" w:eastAsia="bg-BG"/>
        </w:rPr>
        <w:t>Поз</w:t>
      </w:r>
      <w:proofErr w:type="spellEnd"/>
      <w:r w:rsidRPr="008873AE">
        <w:rPr>
          <w:rFonts w:ascii="Times New Roman" w:hAnsi="Times New Roman"/>
          <w:sz w:val="24"/>
          <w:szCs w:val="24"/>
          <w:lang w:val="bg-BG" w:eastAsia="bg-BG"/>
        </w:rPr>
        <w:t xml:space="preserve"> - </w:t>
      </w:r>
      <w:r w:rsidRPr="008873AE">
        <w:rPr>
          <w:rFonts w:ascii="Times New Roman" w:hAnsi="Times New Roman"/>
          <w:bCs/>
          <w:sz w:val="24"/>
          <w:szCs w:val="24"/>
          <w:lang w:val="bg-BG" w:eastAsia="bg-BG"/>
        </w:rPr>
        <w:t>40%;</w:t>
      </w:r>
      <w:r w:rsidRPr="008873AE">
        <w:rPr>
          <w:rFonts w:ascii="Times New Roman" w:hAnsi="Times New Roman"/>
          <w:sz w:val="24"/>
          <w:szCs w:val="24"/>
          <w:lang w:val="bg-BG" w:eastAsia="bg-BG"/>
        </w:rPr>
        <w:t xml:space="preserve"> максимална височина </w:t>
      </w:r>
      <w:r w:rsidRPr="008873AE">
        <w:rPr>
          <w:rFonts w:ascii="Times New Roman" w:hAnsi="Times New Roman"/>
          <w:bCs/>
          <w:sz w:val="24"/>
          <w:szCs w:val="24"/>
          <w:lang w:val="bg-BG" w:eastAsia="bg-BG"/>
        </w:rPr>
        <w:t>- 15м</w:t>
      </w:r>
      <w:r w:rsidRPr="008873AE">
        <w:rPr>
          <w:rFonts w:ascii="Times New Roman" w:hAnsi="Times New Roman"/>
          <w:sz w:val="24"/>
          <w:szCs w:val="24"/>
          <w:lang w:val="bg-BG" w:eastAsia="bg-BG"/>
        </w:rPr>
        <w:t xml:space="preserve">; </w:t>
      </w:r>
      <w:r w:rsidRPr="008873AE">
        <w:rPr>
          <w:rFonts w:ascii="Times New Roman" w:hAnsi="Times New Roman"/>
          <w:bCs/>
          <w:sz w:val="24"/>
          <w:szCs w:val="24"/>
          <w:lang w:val="bg-BG" w:eastAsia="bg-BG"/>
        </w:rPr>
        <w:t xml:space="preserve">мин 50% </w:t>
      </w:r>
      <w:r w:rsidRPr="008873AE">
        <w:rPr>
          <w:rFonts w:ascii="Times New Roman" w:hAnsi="Times New Roman"/>
          <w:sz w:val="24"/>
          <w:szCs w:val="24"/>
          <w:lang w:val="bg-BG" w:eastAsia="bg-BG"/>
        </w:rPr>
        <w:t>от площта за озеленяване с висока дървесна растителност.</w:t>
      </w:r>
      <w:r w:rsidR="0078175D" w:rsidRPr="008873AE">
        <w:rPr>
          <w:rFonts w:ascii="Times New Roman" w:hAnsi="Times New Roman"/>
          <w:sz w:val="24"/>
          <w:szCs w:val="24"/>
          <w:lang w:val="bg-BG"/>
        </w:rPr>
        <w:t xml:space="preserve"> </w:t>
      </w:r>
      <w:r w:rsidR="0078175D" w:rsidRPr="008873AE">
        <w:rPr>
          <w:rFonts w:ascii="Times New Roman" w:hAnsi="Times New Roman"/>
          <w:sz w:val="24"/>
          <w:szCs w:val="24"/>
          <w:lang w:val="bg-BG" w:eastAsia="bg-BG"/>
        </w:rPr>
        <w:t xml:space="preserve">Сградите ще се ситуират според изискванията по плана за застрояване. Всички конструктивни елементи ще са </w:t>
      </w:r>
      <w:proofErr w:type="spellStart"/>
      <w:r w:rsidR="0078175D" w:rsidRPr="008873AE">
        <w:rPr>
          <w:rFonts w:ascii="Times New Roman" w:hAnsi="Times New Roman"/>
          <w:sz w:val="24"/>
          <w:szCs w:val="24"/>
          <w:lang w:val="bg-BG" w:eastAsia="bg-BG"/>
        </w:rPr>
        <w:t>пожаро-защитени</w:t>
      </w:r>
      <w:proofErr w:type="spellEnd"/>
      <w:r w:rsidR="0078175D" w:rsidRPr="008873AE">
        <w:rPr>
          <w:rFonts w:ascii="Times New Roman" w:hAnsi="Times New Roman"/>
          <w:sz w:val="24"/>
          <w:szCs w:val="24"/>
          <w:lang w:val="bg-BG" w:eastAsia="bg-BG"/>
        </w:rPr>
        <w:t xml:space="preserve"> и според изискванията на действащата нормативна уредба.</w:t>
      </w:r>
    </w:p>
    <w:p w:rsidR="004313D5" w:rsidRPr="008873AE" w:rsidRDefault="004313D5" w:rsidP="004313D5">
      <w:pPr>
        <w:overflowPunct/>
        <w:ind w:firstLine="720"/>
        <w:jc w:val="both"/>
        <w:textAlignment w:val="auto"/>
        <w:rPr>
          <w:rFonts w:ascii="Times New Roman" w:hAnsi="Times New Roman"/>
          <w:sz w:val="24"/>
          <w:szCs w:val="24"/>
          <w:lang w:val="bg-BG" w:eastAsia="bg-BG"/>
        </w:rPr>
      </w:pPr>
      <w:r w:rsidRPr="008873AE">
        <w:rPr>
          <w:rFonts w:ascii="Times New Roman" w:hAnsi="Times New Roman"/>
          <w:sz w:val="24"/>
          <w:szCs w:val="24"/>
          <w:lang w:val="bg-BG" w:eastAsia="bg-BG"/>
        </w:rPr>
        <w:t xml:space="preserve">С Решение № 959 от 26.01.2023 г. на Общински съвет – Димитровград е одобрено изменение на Общия устройствен план на община Димитровград, одобрен с Решение </w:t>
      </w:r>
      <w:r w:rsidRPr="008873AE">
        <w:rPr>
          <w:rFonts w:ascii="Times New Roman" w:hAnsi="Times New Roman"/>
          <w:sz w:val="24"/>
          <w:szCs w:val="24"/>
          <w:lang w:val="bg-BG" w:eastAsia="bg-BG"/>
        </w:rPr>
        <w:lastRenderedPageBreak/>
        <w:t>793/01.11.2017 г. на Общински съвет – Димитровград, с което се променя устройствената зона на поземлен имот с идентификатор 39668.22.800, м. „</w:t>
      </w:r>
      <w:proofErr w:type="spellStart"/>
      <w:r w:rsidRPr="008873AE">
        <w:rPr>
          <w:rFonts w:ascii="Times New Roman" w:hAnsi="Times New Roman"/>
          <w:sz w:val="24"/>
          <w:szCs w:val="24"/>
          <w:lang w:val="bg-BG" w:eastAsia="bg-BG"/>
        </w:rPr>
        <w:t>Читачко</w:t>
      </w:r>
      <w:proofErr w:type="spellEnd"/>
      <w:r w:rsidRPr="008873AE">
        <w:rPr>
          <w:rFonts w:ascii="Times New Roman" w:hAnsi="Times New Roman"/>
          <w:sz w:val="24"/>
          <w:szCs w:val="24"/>
          <w:lang w:val="bg-BG" w:eastAsia="bg-BG"/>
        </w:rPr>
        <w:t xml:space="preserve"> дере“ по КККР на с. Крепост, общ. Димитровград, обл. Хасково от </w:t>
      </w:r>
      <w:proofErr w:type="spellStart"/>
      <w:r w:rsidRPr="008873AE">
        <w:rPr>
          <w:rFonts w:ascii="Times New Roman" w:hAnsi="Times New Roman"/>
          <w:sz w:val="24"/>
          <w:szCs w:val="24"/>
          <w:lang w:val="bg-BG" w:eastAsia="bg-BG"/>
        </w:rPr>
        <w:t>Ссб</w:t>
      </w:r>
      <w:proofErr w:type="spellEnd"/>
      <w:r w:rsidRPr="008873AE">
        <w:rPr>
          <w:rFonts w:ascii="Times New Roman" w:hAnsi="Times New Roman"/>
          <w:sz w:val="24"/>
          <w:szCs w:val="24"/>
          <w:lang w:val="bg-BG" w:eastAsia="bg-BG"/>
        </w:rPr>
        <w:t xml:space="preserve"> – Земеделска зона на Смф2 – Смесена многофункционална зона с показатели за застрояване: </w:t>
      </w:r>
      <w:proofErr w:type="spellStart"/>
      <w:r w:rsidRPr="008873AE">
        <w:rPr>
          <w:rFonts w:ascii="Times New Roman" w:hAnsi="Times New Roman"/>
          <w:sz w:val="24"/>
          <w:szCs w:val="24"/>
          <w:lang w:val="bg-BG" w:eastAsia="bg-BG"/>
        </w:rPr>
        <w:t>Пзастр</w:t>
      </w:r>
      <w:proofErr w:type="spellEnd"/>
      <w:r w:rsidRPr="008873AE">
        <w:rPr>
          <w:rFonts w:ascii="Times New Roman" w:hAnsi="Times New Roman"/>
          <w:sz w:val="24"/>
          <w:szCs w:val="24"/>
          <w:lang w:val="bg-BG" w:eastAsia="bg-BG"/>
        </w:rPr>
        <w:t xml:space="preserve">. До 50 %; </w:t>
      </w:r>
      <w:proofErr w:type="spellStart"/>
      <w:r w:rsidRPr="008873AE">
        <w:rPr>
          <w:rFonts w:ascii="Times New Roman" w:hAnsi="Times New Roman"/>
          <w:sz w:val="24"/>
          <w:szCs w:val="24"/>
          <w:lang w:val="bg-BG" w:eastAsia="bg-BG"/>
        </w:rPr>
        <w:t>Кинт</w:t>
      </w:r>
      <w:proofErr w:type="spellEnd"/>
      <w:r w:rsidRPr="008873AE">
        <w:rPr>
          <w:rFonts w:ascii="Times New Roman" w:hAnsi="Times New Roman"/>
          <w:sz w:val="24"/>
          <w:szCs w:val="24"/>
          <w:lang w:val="bg-BG" w:eastAsia="bg-BG"/>
        </w:rPr>
        <w:t xml:space="preserve"> до 1.5; </w:t>
      </w:r>
      <w:proofErr w:type="spellStart"/>
      <w:r w:rsidRPr="008873AE">
        <w:rPr>
          <w:rFonts w:ascii="Times New Roman" w:hAnsi="Times New Roman"/>
          <w:sz w:val="24"/>
          <w:szCs w:val="24"/>
          <w:lang w:val="bg-BG" w:eastAsia="bg-BG"/>
        </w:rPr>
        <w:t>Позел</w:t>
      </w:r>
      <w:proofErr w:type="spellEnd"/>
      <w:r w:rsidRPr="008873AE">
        <w:rPr>
          <w:rFonts w:ascii="Times New Roman" w:hAnsi="Times New Roman"/>
          <w:sz w:val="24"/>
          <w:szCs w:val="24"/>
          <w:lang w:val="bg-BG" w:eastAsia="bg-BG"/>
        </w:rPr>
        <w:t xml:space="preserve"> до 40 %.</w:t>
      </w:r>
    </w:p>
    <w:p w:rsidR="0093651F" w:rsidRPr="008873AE" w:rsidRDefault="0093651F" w:rsidP="0093651F">
      <w:pPr>
        <w:overflowPunct/>
        <w:ind w:firstLine="720"/>
        <w:jc w:val="both"/>
        <w:textAlignment w:val="auto"/>
        <w:rPr>
          <w:rFonts w:ascii="Times New Roman" w:hAnsi="Times New Roman"/>
          <w:sz w:val="24"/>
          <w:szCs w:val="24"/>
          <w:lang w:val="bg-BG" w:eastAsia="bg-BG"/>
        </w:rPr>
      </w:pPr>
      <w:r w:rsidRPr="008873AE">
        <w:rPr>
          <w:rFonts w:ascii="Times New Roman" w:hAnsi="Times New Roman"/>
          <w:sz w:val="24"/>
          <w:szCs w:val="24"/>
          <w:lang w:val="bg-BG" w:eastAsia="bg-BG"/>
        </w:rPr>
        <w:t>Водоснабдяването</w:t>
      </w:r>
      <w:r w:rsidR="004313D5" w:rsidRPr="008873AE">
        <w:rPr>
          <w:rFonts w:ascii="Times New Roman" w:hAnsi="Times New Roman"/>
          <w:sz w:val="24"/>
          <w:szCs w:val="24"/>
          <w:lang w:val="bg-BG" w:eastAsia="bg-BG"/>
        </w:rPr>
        <w:t xml:space="preserve"> за питейно-битови цели </w:t>
      </w:r>
      <w:r w:rsidRPr="008873AE">
        <w:rPr>
          <w:rFonts w:ascii="Times New Roman" w:hAnsi="Times New Roman"/>
          <w:sz w:val="24"/>
          <w:szCs w:val="24"/>
          <w:lang w:val="bg-BG" w:eastAsia="bg-BG"/>
        </w:rPr>
        <w:t xml:space="preserve">ще се осъществи </w:t>
      </w:r>
      <w:r w:rsidR="004313D5" w:rsidRPr="008873AE">
        <w:rPr>
          <w:rFonts w:ascii="Times New Roman" w:hAnsi="Times New Roman"/>
          <w:sz w:val="24"/>
          <w:szCs w:val="24"/>
          <w:lang w:val="bg-BG" w:eastAsia="bg-BG"/>
        </w:rPr>
        <w:t>от водопровод Ет ф100, разположе</w:t>
      </w:r>
      <w:r w:rsidRPr="008873AE">
        <w:rPr>
          <w:rFonts w:ascii="Times New Roman" w:hAnsi="Times New Roman"/>
          <w:sz w:val="24"/>
          <w:szCs w:val="24"/>
          <w:lang w:val="bg-BG" w:eastAsia="bg-BG"/>
        </w:rPr>
        <w:t xml:space="preserve">н югоизточно от ПИ 39668.22.800. В тази връзка към ПУП е разработена специализирана план схема за водоснабдяване, с която </w:t>
      </w:r>
      <w:r w:rsidR="00755E53" w:rsidRPr="008873AE">
        <w:rPr>
          <w:rFonts w:ascii="Times New Roman" w:hAnsi="Times New Roman"/>
          <w:sz w:val="24"/>
          <w:szCs w:val="24"/>
          <w:lang w:val="bg-BG" w:eastAsia="bg-BG"/>
        </w:rPr>
        <w:t xml:space="preserve">ще </w:t>
      </w:r>
      <w:r w:rsidRPr="008873AE">
        <w:rPr>
          <w:rFonts w:ascii="Times New Roman" w:hAnsi="Times New Roman"/>
          <w:sz w:val="24"/>
          <w:szCs w:val="24"/>
          <w:lang w:val="bg-BG" w:eastAsia="bg-BG"/>
        </w:rPr>
        <w:t xml:space="preserve">се определи местоположението на водопровода, според указанията на </w:t>
      </w:r>
      <w:proofErr w:type="spellStart"/>
      <w:r w:rsidRPr="00C6294F">
        <w:rPr>
          <w:rFonts w:ascii="Times New Roman" w:hAnsi="Times New Roman"/>
          <w:sz w:val="24"/>
          <w:szCs w:val="24"/>
          <w:lang w:val="bg-BG" w:eastAsia="bg-BG"/>
        </w:rPr>
        <w:t>ВиК</w:t>
      </w:r>
      <w:proofErr w:type="spellEnd"/>
      <w:r w:rsidRPr="00C6294F">
        <w:rPr>
          <w:rFonts w:ascii="Times New Roman" w:hAnsi="Times New Roman"/>
          <w:sz w:val="24"/>
          <w:szCs w:val="24"/>
          <w:lang w:val="bg-BG" w:eastAsia="bg-BG"/>
        </w:rPr>
        <w:t xml:space="preserve"> </w:t>
      </w:r>
      <w:r w:rsidR="00C6294F">
        <w:rPr>
          <w:rFonts w:ascii="Times New Roman" w:hAnsi="Times New Roman"/>
          <w:sz w:val="24"/>
          <w:szCs w:val="24"/>
          <w:lang w:val="bg-BG" w:eastAsia="bg-BG"/>
        </w:rPr>
        <w:t>дружеството</w:t>
      </w:r>
      <w:r w:rsidRPr="008873AE">
        <w:rPr>
          <w:rFonts w:ascii="Times New Roman" w:hAnsi="Times New Roman"/>
          <w:sz w:val="24"/>
          <w:szCs w:val="24"/>
          <w:lang w:val="bg-BG" w:eastAsia="bg-BG"/>
        </w:rPr>
        <w:t xml:space="preserve"> и </w:t>
      </w:r>
      <w:proofErr w:type="spellStart"/>
      <w:r w:rsidRPr="008873AE">
        <w:rPr>
          <w:rFonts w:ascii="Times New Roman" w:hAnsi="Times New Roman"/>
          <w:sz w:val="24"/>
          <w:szCs w:val="24"/>
          <w:lang w:val="bg-BG" w:eastAsia="bg-BG"/>
        </w:rPr>
        <w:t>парцеларен</w:t>
      </w:r>
      <w:proofErr w:type="spellEnd"/>
      <w:r w:rsidRPr="008873AE">
        <w:rPr>
          <w:rFonts w:ascii="Times New Roman" w:hAnsi="Times New Roman"/>
          <w:sz w:val="24"/>
          <w:szCs w:val="24"/>
          <w:lang w:val="bg-BG" w:eastAsia="bg-BG"/>
        </w:rPr>
        <w:t xml:space="preserve"> план за трасе на водопровода за присъединяване на ПИ 39668.22.800, в обхвата на който влизат следните поземлени имоти с идентификатор</w:t>
      </w:r>
      <w:r w:rsidR="00C6294F">
        <w:rPr>
          <w:rFonts w:ascii="Times New Roman" w:hAnsi="Times New Roman"/>
          <w:sz w:val="24"/>
          <w:szCs w:val="24"/>
          <w:lang w:val="bg-BG" w:eastAsia="bg-BG"/>
        </w:rPr>
        <w:t xml:space="preserve"> 39668.60.550 (начало), 39668.60.548, 39668.60.552, 39668.61.554, 39668.22.386, 39668.22.800 (край).</w:t>
      </w:r>
    </w:p>
    <w:p w:rsidR="0093651F" w:rsidRPr="008873AE" w:rsidRDefault="0093651F" w:rsidP="004313D5">
      <w:pPr>
        <w:overflowPunct/>
        <w:ind w:firstLine="720"/>
        <w:jc w:val="both"/>
        <w:textAlignment w:val="auto"/>
        <w:rPr>
          <w:rFonts w:ascii="Times New Roman" w:hAnsi="Times New Roman"/>
          <w:sz w:val="24"/>
          <w:szCs w:val="24"/>
          <w:lang w:val="bg-BG" w:eastAsia="bg-BG"/>
        </w:rPr>
      </w:pPr>
      <w:r w:rsidRPr="008873AE">
        <w:rPr>
          <w:rFonts w:ascii="Times New Roman" w:hAnsi="Times New Roman"/>
          <w:sz w:val="24"/>
          <w:szCs w:val="24"/>
          <w:lang w:val="bg-BG" w:eastAsia="bg-BG"/>
        </w:rPr>
        <w:t xml:space="preserve">Електрозахранването на обекта ще се изпълни от </w:t>
      </w:r>
      <w:r w:rsidR="0078175D" w:rsidRPr="008873AE">
        <w:rPr>
          <w:rFonts w:ascii="Times New Roman" w:hAnsi="Times New Roman"/>
          <w:sz w:val="24"/>
          <w:szCs w:val="24"/>
          <w:lang w:val="bg-BG" w:eastAsia="bg-BG"/>
        </w:rPr>
        <w:t>т</w:t>
      </w:r>
      <w:r w:rsidRPr="008873AE">
        <w:rPr>
          <w:rFonts w:ascii="Times New Roman" w:hAnsi="Times New Roman"/>
          <w:sz w:val="24"/>
          <w:szCs w:val="24"/>
          <w:lang w:val="bg-BG" w:eastAsia="bg-BG"/>
        </w:rPr>
        <w:t>абло ниско напрежение</w:t>
      </w:r>
      <w:r w:rsidR="0078175D" w:rsidRPr="008873AE">
        <w:rPr>
          <w:rFonts w:ascii="Times New Roman" w:hAnsi="Times New Roman"/>
          <w:sz w:val="24"/>
          <w:szCs w:val="24"/>
          <w:lang w:val="bg-BG" w:eastAsia="bg-BG"/>
        </w:rPr>
        <w:t xml:space="preserve"> (ТНН)</w:t>
      </w:r>
      <w:r w:rsidRPr="008873AE">
        <w:rPr>
          <w:rFonts w:ascii="Times New Roman" w:hAnsi="Times New Roman"/>
          <w:sz w:val="24"/>
          <w:szCs w:val="24"/>
          <w:lang w:val="bg-BG" w:eastAsia="bg-BG"/>
        </w:rPr>
        <w:t xml:space="preserve"> на ТП/БКТП „Язовира“</w:t>
      </w:r>
      <w:r w:rsidR="0078175D" w:rsidRPr="008873AE">
        <w:rPr>
          <w:rFonts w:ascii="Times New Roman" w:hAnsi="Times New Roman"/>
          <w:sz w:val="24"/>
          <w:szCs w:val="24"/>
          <w:lang w:val="bg-BG" w:eastAsia="bg-BG"/>
        </w:rPr>
        <w:t xml:space="preserve"> чрез изграждане на кабелна линия НН</w:t>
      </w:r>
      <w:r w:rsidR="0078175D" w:rsidRPr="008873AE">
        <w:rPr>
          <w:rFonts w:ascii="Times New Roman" w:hAnsi="Times New Roman"/>
          <w:sz w:val="24"/>
          <w:szCs w:val="24"/>
          <w:lang w:val="bg-BG"/>
        </w:rPr>
        <w:t xml:space="preserve"> </w:t>
      </w:r>
      <w:r w:rsidR="0078175D" w:rsidRPr="008873AE">
        <w:rPr>
          <w:rFonts w:ascii="Times New Roman" w:hAnsi="Times New Roman"/>
          <w:sz w:val="24"/>
          <w:szCs w:val="24"/>
          <w:lang w:val="bg-BG" w:eastAsia="bg-BG"/>
        </w:rPr>
        <w:t>от ЕТ, ситуирано до ТНН на БКТП „Язовира“</w:t>
      </w:r>
      <w:r w:rsidR="00C6294F">
        <w:rPr>
          <w:rFonts w:ascii="Times New Roman" w:hAnsi="Times New Roman"/>
          <w:sz w:val="24"/>
          <w:szCs w:val="24"/>
          <w:lang w:val="bg-BG" w:eastAsia="bg-BG"/>
        </w:rPr>
        <w:t>, намиращ се в ПИ 39668.57.53</w:t>
      </w:r>
      <w:r w:rsidR="0078175D" w:rsidRPr="008873AE">
        <w:rPr>
          <w:rFonts w:ascii="Times New Roman" w:hAnsi="Times New Roman"/>
          <w:sz w:val="24"/>
          <w:szCs w:val="24"/>
          <w:lang w:val="bg-BG" w:eastAsia="bg-BG"/>
        </w:rPr>
        <w:t xml:space="preserve"> до ПИ 39668.22.800</w:t>
      </w:r>
      <w:r w:rsidRPr="008873AE">
        <w:rPr>
          <w:rFonts w:ascii="Times New Roman" w:hAnsi="Times New Roman"/>
          <w:sz w:val="24"/>
          <w:szCs w:val="24"/>
          <w:lang w:val="bg-BG" w:eastAsia="bg-BG"/>
        </w:rPr>
        <w:t xml:space="preserve">. В тази връзка към ПУП е разработена специализирана план схема за </w:t>
      </w:r>
      <w:r w:rsidR="005B23E7" w:rsidRPr="008873AE">
        <w:rPr>
          <w:rFonts w:ascii="Times New Roman" w:hAnsi="Times New Roman"/>
          <w:sz w:val="24"/>
          <w:szCs w:val="24"/>
          <w:lang w:val="bg-BG" w:eastAsia="bg-BG"/>
        </w:rPr>
        <w:t>електрификация</w:t>
      </w:r>
      <w:r w:rsidR="00755E53">
        <w:rPr>
          <w:rFonts w:ascii="Times New Roman" w:hAnsi="Times New Roman"/>
          <w:sz w:val="24"/>
          <w:szCs w:val="24"/>
          <w:lang w:val="bg-BG" w:eastAsia="bg-BG"/>
        </w:rPr>
        <w:t>, с която</w:t>
      </w:r>
      <w:r w:rsidRPr="008873AE">
        <w:rPr>
          <w:rFonts w:ascii="Times New Roman" w:hAnsi="Times New Roman"/>
          <w:sz w:val="24"/>
          <w:szCs w:val="24"/>
          <w:lang w:val="bg-BG" w:eastAsia="bg-BG"/>
        </w:rPr>
        <w:t xml:space="preserve"> ще </w:t>
      </w:r>
      <w:r w:rsidR="00755E53">
        <w:rPr>
          <w:rFonts w:ascii="Times New Roman" w:hAnsi="Times New Roman"/>
          <w:sz w:val="24"/>
          <w:szCs w:val="24"/>
          <w:lang w:val="bg-BG" w:eastAsia="bg-BG"/>
        </w:rPr>
        <w:t xml:space="preserve">се </w:t>
      </w:r>
      <w:r w:rsidRPr="008873AE">
        <w:rPr>
          <w:rFonts w:ascii="Times New Roman" w:hAnsi="Times New Roman"/>
          <w:sz w:val="24"/>
          <w:szCs w:val="24"/>
          <w:lang w:val="bg-BG" w:eastAsia="bg-BG"/>
        </w:rPr>
        <w:t xml:space="preserve">определи </w:t>
      </w:r>
      <w:r w:rsidR="005B23E7" w:rsidRPr="008873AE">
        <w:rPr>
          <w:rFonts w:ascii="Times New Roman" w:hAnsi="Times New Roman"/>
          <w:sz w:val="24"/>
          <w:szCs w:val="24"/>
          <w:lang w:val="bg-BG" w:eastAsia="bg-BG"/>
        </w:rPr>
        <w:t>местоположението на кабелната линия, според указаната точка на присъединяване от ЕР ЮГ ЕАД</w:t>
      </w:r>
      <w:r w:rsidRPr="008873AE">
        <w:rPr>
          <w:rFonts w:ascii="Times New Roman" w:hAnsi="Times New Roman"/>
          <w:sz w:val="24"/>
          <w:szCs w:val="24"/>
          <w:lang w:val="bg-BG" w:eastAsia="bg-BG"/>
        </w:rPr>
        <w:t xml:space="preserve"> и </w:t>
      </w:r>
      <w:proofErr w:type="spellStart"/>
      <w:r w:rsidRPr="008873AE">
        <w:rPr>
          <w:rFonts w:ascii="Times New Roman" w:hAnsi="Times New Roman"/>
          <w:sz w:val="24"/>
          <w:szCs w:val="24"/>
          <w:lang w:val="bg-BG" w:eastAsia="bg-BG"/>
        </w:rPr>
        <w:t>парцеларен</w:t>
      </w:r>
      <w:proofErr w:type="spellEnd"/>
      <w:r w:rsidRPr="008873AE">
        <w:rPr>
          <w:rFonts w:ascii="Times New Roman" w:hAnsi="Times New Roman"/>
          <w:sz w:val="24"/>
          <w:szCs w:val="24"/>
          <w:lang w:val="bg-BG" w:eastAsia="bg-BG"/>
        </w:rPr>
        <w:t xml:space="preserve"> план за трасе на </w:t>
      </w:r>
      <w:r w:rsidR="005B23E7" w:rsidRPr="008873AE">
        <w:rPr>
          <w:rFonts w:ascii="Times New Roman" w:hAnsi="Times New Roman"/>
          <w:sz w:val="24"/>
          <w:szCs w:val="24"/>
          <w:lang w:val="bg-BG" w:eastAsia="bg-BG"/>
        </w:rPr>
        <w:t>кабел НН</w:t>
      </w:r>
      <w:r w:rsidR="00C6294F">
        <w:rPr>
          <w:rFonts w:ascii="Times New Roman" w:hAnsi="Times New Roman"/>
          <w:sz w:val="24"/>
          <w:szCs w:val="24"/>
          <w:lang w:val="bg-BG" w:eastAsia="bg-BG"/>
        </w:rPr>
        <w:t xml:space="preserve"> тип 1 </w:t>
      </w:r>
      <w:r w:rsidR="00C6294F">
        <w:rPr>
          <w:rFonts w:ascii="Times New Roman" w:hAnsi="Times New Roman"/>
          <w:sz w:val="24"/>
          <w:szCs w:val="24"/>
          <w:lang w:eastAsia="bg-BG"/>
        </w:rPr>
        <w:t>kV</w:t>
      </w:r>
      <w:r w:rsidRPr="008873AE">
        <w:rPr>
          <w:rFonts w:ascii="Times New Roman" w:hAnsi="Times New Roman"/>
          <w:sz w:val="24"/>
          <w:szCs w:val="24"/>
          <w:lang w:val="bg-BG" w:eastAsia="bg-BG"/>
        </w:rPr>
        <w:t xml:space="preserve"> за присъединяване на ПИ 39668.22.800, </w:t>
      </w:r>
      <w:r w:rsidR="00C6294F">
        <w:rPr>
          <w:rFonts w:ascii="Times New Roman" w:hAnsi="Times New Roman"/>
          <w:sz w:val="24"/>
          <w:szCs w:val="24"/>
          <w:lang w:val="bg-BG" w:eastAsia="bg-BG"/>
        </w:rPr>
        <w:t>което ще пресича поземлен имот с идентификатор 39668.22.386.</w:t>
      </w:r>
    </w:p>
    <w:p w:rsidR="004313D5" w:rsidRPr="008873AE" w:rsidRDefault="004313D5" w:rsidP="004313D5">
      <w:pPr>
        <w:overflowPunct/>
        <w:ind w:firstLine="720"/>
        <w:jc w:val="both"/>
        <w:textAlignment w:val="auto"/>
        <w:rPr>
          <w:rFonts w:ascii="Times New Roman" w:hAnsi="Times New Roman"/>
          <w:sz w:val="24"/>
          <w:szCs w:val="24"/>
          <w:lang w:val="bg-BG" w:eastAsia="bg-BG"/>
        </w:rPr>
      </w:pPr>
      <w:r w:rsidRPr="008873AE">
        <w:rPr>
          <w:rFonts w:ascii="Times New Roman" w:hAnsi="Times New Roman"/>
          <w:sz w:val="24"/>
          <w:szCs w:val="24"/>
          <w:lang w:val="bg-BG" w:eastAsia="bg-BG"/>
        </w:rPr>
        <w:t>Транспортния достъп до имота ще се осъществи от съществуващ път</w:t>
      </w:r>
      <w:r w:rsidR="0078175D" w:rsidRPr="008873AE">
        <w:rPr>
          <w:rFonts w:ascii="Times New Roman" w:hAnsi="Times New Roman"/>
          <w:sz w:val="24"/>
          <w:szCs w:val="24"/>
          <w:lang w:val="bg-BG"/>
        </w:rPr>
        <w:t xml:space="preserve"> </w:t>
      </w:r>
      <w:r w:rsidR="0078175D" w:rsidRPr="008873AE">
        <w:rPr>
          <w:rFonts w:ascii="Times New Roman" w:hAnsi="Times New Roman"/>
          <w:sz w:val="24"/>
          <w:szCs w:val="24"/>
          <w:lang w:val="bg-BG" w:eastAsia="bg-BG"/>
        </w:rPr>
        <w:t>с трайна асфалтова настилка</w:t>
      </w:r>
      <w:r w:rsidRPr="008873AE">
        <w:rPr>
          <w:rFonts w:ascii="Times New Roman" w:hAnsi="Times New Roman"/>
          <w:sz w:val="24"/>
          <w:szCs w:val="24"/>
          <w:lang w:val="bg-BG" w:eastAsia="bg-BG"/>
        </w:rPr>
        <w:t>, разположен западно от ПИ 39668.22.800.</w:t>
      </w:r>
    </w:p>
    <w:p w:rsidR="004313D5" w:rsidRPr="008873AE" w:rsidRDefault="0078175D" w:rsidP="004313D5">
      <w:pPr>
        <w:overflowPunct/>
        <w:ind w:firstLine="720"/>
        <w:jc w:val="both"/>
        <w:textAlignment w:val="auto"/>
        <w:rPr>
          <w:rFonts w:ascii="Times New Roman" w:hAnsi="Times New Roman"/>
          <w:sz w:val="24"/>
          <w:szCs w:val="24"/>
          <w:lang w:val="bg-BG" w:eastAsia="bg-BG"/>
        </w:rPr>
      </w:pPr>
      <w:r w:rsidRPr="008873AE">
        <w:rPr>
          <w:rFonts w:ascii="Times New Roman" w:hAnsi="Times New Roman"/>
          <w:sz w:val="24"/>
          <w:szCs w:val="24"/>
          <w:lang w:val="bg-BG"/>
        </w:rPr>
        <w:t>Изработването на ПУП-ПЗ и ПУП-ПП за линейни обекти на техническата инфраструктура за поземлен имот (ПИ) с идентификатор 39668.22.800 с площ 16710 кв. м, м. „</w:t>
      </w:r>
      <w:proofErr w:type="spellStart"/>
      <w:r w:rsidRPr="008873AE">
        <w:rPr>
          <w:rFonts w:ascii="Times New Roman" w:hAnsi="Times New Roman"/>
          <w:sz w:val="24"/>
          <w:szCs w:val="24"/>
          <w:lang w:val="bg-BG"/>
        </w:rPr>
        <w:t>Читачко</w:t>
      </w:r>
      <w:proofErr w:type="spellEnd"/>
      <w:r w:rsidRPr="008873AE">
        <w:rPr>
          <w:rFonts w:ascii="Times New Roman" w:hAnsi="Times New Roman"/>
          <w:sz w:val="24"/>
          <w:szCs w:val="24"/>
          <w:lang w:val="bg-BG"/>
        </w:rPr>
        <w:t xml:space="preserve"> дере“ по КККР на с. Крепост, общ. Димитровград, обл. Хасково </w:t>
      </w:r>
      <w:r w:rsidR="004313D5" w:rsidRPr="008873AE">
        <w:rPr>
          <w:rFonts w:ascii="Times New Roman" w:hAnsi="Times New Roman"/>
          <w:sz w:val="24"/>
          <w:szCs w:val="24"/>
          <w:lang w:val="bg-BG"/>
        </w:rPr>
        <w:t xml:space="preserve">попада в обхвата на </w:t>
      </w:r>
      <w:r w:rsidR="004313D5" w:rsidRPr="008873AE">
        <w:rPr>
          <w:rFonts w:ascii="Times New Roman" w:hAnsi="Times New Roman"/>
          <w:bCs/>
          <w:iCs/>
          <w:sz w:val="24"/>
          <w:szCs w:val="24"/>
          <w:lang w:val="bg-BG"/>
        </w:rPr>
        <w:t>чл. 2, ал. 2, т. 1 от Наредбата за ЕО</w:t>
      </w:r>
      <w:r w:rsidR="004313D5" w:rsidRPr="008873AE">
        <w:rPr>
          <w:rFonts w:ascii="Times New Roman" w:hAnsi="Times New Roman"/>
          <w:sz w:val="24"/>
          <w:szCs w:val="24"/>
          <w:lang w:val="bg-BG"/>
        </w:rPr>
        <w:t xml:space="preserve"> и </w:t>
      </w:r>
      <w:r w:rsidR="004313D5" w:rsidRPr="008873AE">
        <w:rPr>
          <w:rFonts w:ascii="Times New Roman" w:hAnsi="Times New Roman"/>
          <w:b/>
          <w:bCs/>
          <w:iCs/>
          <w:sz w:val="24"/>
          <w:szCs w:val="24"/>
          <w:lang w:val="bg-BG"/>
        </w:rPr>
        <w:t>подлежи на процедура по преценяване на необходимостта от извършване на екологична оценка (ЕО)</w:t>
      </w:r>
      <w:r w:rsidR="004313D5" w:rsidRPr="008873AE">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w:t>
      </w:r>
      <w:r w:rsidRPr="008873AE">
        <w:rPr>
          <w:rFonts w:ascii="Times New Roman" w:hAnsi="Times New Roman"/>
          <w:bCs/>
          <w:iCs/>
          <w:sz w:val="24"/>
          <w:szCs w:val="24"/>
          <w:lang w:val="bg-BG"/>
        </w:rPr>
        <w:t>ия съвет е директора на РИОСВ-</w:t>
      </w:r>
      <w:r w:rsidR="004313D5" w:rsidRPr="008873AE">
        <w:rPr>
          <w:rFonts w:ascii="Times New Roman" w:hAnsi="Times New Roman"/>
          <w:bCs/>
          <w:iCs/>
          <w:sz w:val="24"/>
          <w:szCs w:val="24"/>
          <w:lang w:val="bg-BG"/>
        </w:rPr>
        <w:t>Хасково.</w:t>
      </w:r>
    </w:p>
    <w:p w:rsidR="008873AE" w:rsidRPr="008873AE" w:rsidRDefault="008873AE" w:rsidP="008873AE">
      <w:pPr>
        <w:ind w:firstLine="720"/>
        <w:jc w:val="both"/>
        <w:rPr>
          <w:rFonts w:ascii="Times New Roman" w:hAnsi="Times New Roman"/>
          <w:sz w:val="24"/>
          <w:szCs w:val="24"/>
          <w:lang w:val="bg-BG"/>
        </w:rPr>
      </w:pPr>
      <w:r w:rsidRPr="008873AE">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w:t>
      </w:r>
      <w:r w:rsidRPr="00C6294F">
        <w:rPr>
          <w:rFonts w:ascii="Times New Roman" w:hAnsi="Times New Roman"/>
          <w:sz w:val="24"/>
          <w:szCs w:val="24"/>
          <w:lang w:val="bg-BG"/>
        </w:rPr>
        <w:t>ПИ 39668.22.800</w:t>
      </w:r>
      <w:r w:rsidR="00C6294F">
        <w:rPr>
          <w:rFonts w:ascii="Times New Roman" w:hAnsi="Times New Roman"/>
          <w:sz w:val="24"/>
          <w:szCs w:val="24"/>
          <w:lang w:val="bg-BG"/>
        </w:rPr>
        <w:t>, 39668.60.550, 39668.60.548, 39668.60.552, 39668.61.554, 39668.22.386</w:t>
      </w:r>
      <w:r w:rsidRPr="008873AE">
        <w:rPr>
          <w:rFonts w:ascii="Times New Roman" w:hAnsi="Times New Roman"/>
          <w:sz w:val="24"/>
          <w:szCs w:val="24"/>
          <w:lang w:val="bg-BG"/>
        </w:rPr>
        <w:t>, м. „</w:t>
      </w:r>
      <w:proofErr w:type="spellStart"/>
      <w:r w:rsidRPr="008873AE">
        <w:rPr>
          <w:rFonts w:ascii="Times New Roman" w:hAnsi="Times New Roman"/>
          <w:sz w:val="24"/>
          <w:szCs w:val="24"/>
          <w:lang w:val="bg-BG"/>
        </w:rPr>
        <w:t>Читачко</w:t>
      </w:r>
      <w:proofErr w:type="spellEnd"/>
      <w:r w:rsidRPr="008873AE">
        <w:rPr>
          <w:rFonts w:ascii="Times New Roman" w:hAnsi="Times New Roman"/>
          <w:sz w:val="24"/>
          <w:szCs w:val="24"/>
          <w:lang w:val="bg-BG"/>
        </w:rPr>
        <w:t xml:space="preserve"> дере“, с. Крепост, общ. Димитровград </w:t>
      </w:r>
      <w:r w:rsidRPr="008873AE">
        <w:rPr>
          <w:rFonts w:ascii="Times New Roman" w:hAnsi="Times New Roman"/>
          <w:b/>
          <w:sz w:val="24"/>
          <w:szCs w:val="24"/>
          <w:lang w:val="bg-BG"/>
        </w:rPr>
        <w:t>не попада</w:t>
      </w:r>
      <w:r w:rsidR="008A17AA">
        <w:rPr>
          <w:rFonts w:ascii="Times New Roman" w:hAnsi="Times New Roman"/>
          <w:b/>
          <w:sz w:val="24"/>
          <w:szCs w:val="24"/>
          <w:lang w:val="bg-BG"/>
        </w:rPr>
        <w:t>т</w:t>
      </w:r>
      <w:r w:rsidRPr="008873AE">
        <w:rPr>
          <w:rFonts w:ascii="Times New Roman" w:hAnsi="Times New Roman"/>
          <w:b/>
          <w:sz w:val="24"/>
          <w:szCs w:val="24"/>
          <w:lang w:val="bg-BG"/>
        </w:rPr>
        <w:t xml:space="preserve"> в границите на защитени територии</w:t>
      </w:r>
      <w:r w:rsidRPr="008873AE">
        <w:rPr>
          <w:rFonts w:ascii="Times New Roman" w:hAnsi="Times New Roman"/>
          <w:sz w:val="24"/>
          <w:szCs w:val="24"/>
          <w:lang w:val="bg-BG"/>
        </w:rPr>
        <w:t xml:space="preserve"> по смисъла на Закона за защитените територии, както </w:t>
      </w:r>
      <w:r w:rsidRPr="008873AE">
        <w:rPr>
          <w:rFonts w:ascii="Times New Roman" w:hAnsi="Times New Roman"/>
          <w:b/>
          <w:sz w:val="24"/>
          <w:szCs w:val="24"/>
          <w:lang w:val="bg-BG"/>
        </w:rPr>
        <w:t xml:space="preserve">и в обхвата на защитени зони </w:t>
      </w:r>
      <w:r w:rsidRPr="008873AE">
        <w:rPr>
          <w:rFonts w:ascii="Times New Roman" w:hAnsi="Times New Roman"/>
          <w:sz w:val="24"/>
          <w:szCs w:val="24"/>
          <w:lang w:val="bg-BG"/>
        </w:rPr>
        <w:t>от Екологичната мрежа Натура 2000.</w:t>
      </w:r>
      <w:r w:rsidR="008A17AA">
        <w:rPr>
          <w:rFonts w:ascii="Times New Roman" w:hAnsi="Times New Roman"/>
          <w:sz w:val="24"/>
          <w:szCs w:val="24"/>
          <w:lang w:val="bg-BG"/>
        </w:rPr>
        <w:t xml:space="preserve"> Най-близко разположена до имотите</w:t>
      </w:r>
      <w:r w:rsidRPr="008873AE">
        <w:rPr>
          <w:rFonts w:ascii="Times New Roman" w:hAnsi="Times New Roman"/>
          <w:sz w:val="24"/>
          <w:szCs w:val="24"/>
          <w:lang w:val="bg-BG"/>
        </w:rPr>
        <w:t xml:space="preserve"> (приблизително на 2847 м) е защитена зона </w:t>
      </w:r>
      <w:r w:rsidRPr="008873AE">
        <w:rPr>
          <w:rFonts w:ascii="Times New Roman" w:hAnsi="Times New Roman"/>
          <w:b/>
          <w:sz w:val="24"/>
          <w:szCs w:val="24"/>
          <w:lang w:val="bg-BG"/>
        </w:rPr>
        <w:t>BG0000434 „</w:t>
      </w:r>
      <w:proofErr w:type="spellStart"/>
      <w:r w:rsidRPr="008873AE">
        <w:rPr>
          <w:rFonts w:ascii="Times New Roman" w:hAnsi="Times New Roman"/>
          <w:b/>
          <w:sz w:val="24"/>
          <w:szCs w:val="24"/>
          <w:lang w:val="bg-BG"/>
        </w:rPr>
        <w:t>Банска</w:t>
      </w:r>
      <w:proofErr w:type="spellEnd"/>
      <w:r w:rsidRPr="008873AE">
        <w:rPr>
          <w:rFonts w:ascii="Times New Roman" w:hAnsi="Times New Roman"/>
          <w:b/>
          <w:sz w:val="24"/>
          <w:szCs w:val="24"/>
          <w:lang w:val="bg-BG"/>
        </w:rPr>
        <w:t xml:space="preserve"> река”</w:t>
      </w:r>
      <w:r w:rsidRPr="008873AE">
        <w:rPr>
          <w:rFonts w:ascii="Times New Roman" w:hAnsi="Times New Roman"/>
          <w:sz w:val="24"/>
          <w:szCs w:val="24"/>
          <w:lang w:val="bg-BG"/>
        </w:rPr>
        <w:t xml:space="preserve"> за опазване на природните местообитанията, приета от Министерския съвет с Решение № 122/02.03.2007 г. </w:t>
      </w:r>
    </w:p>
    <w:p w:rsidR="008873AE" w:rsidRPr="008873AE" w:rsidRDefault="008873AE" w:rsidP="008873AE">
      <w:pPr>
        <w:ind w:firstLine="720"/>
        <w:jc w:val="both"/>
        <w:rPr>
          <w:rFonts w:ascii="Times New Roman" w:hAnsi="Times New Roman"/>
          <w:sz w:val="24"/>
          <w:szCs w:val="24"/>
          <w:lang w:val="bg-BG"/>
        </w:rPr>
      </w:pPr>
      <w:r w:rsidRPr="008873AE">
        <w:rPr>
          <w:rFonts w:ascii="Times New Roman" w:hAnsi="Times New Roman"/>
          <w:sz w:val="24"/>
          <w:szCs w:val="24"/>
          <w:lang w:val="bg-BG"/>
        </w:rPr>
        <w:t>Изработването на проект за ПУП-ПЗ и ПУП-ПП за линейни обекти на техническата инфраструктура за ПИ 39668.22.800, м. „</w:t>
      </w:r>
      <w:proofErr w:type="spellStart"/>
      <w:r w:rsidRPr="008873AE">
        <w:rPr>
          <w:rFonts w:ascii="Times New Roman" w:hAnsi="Times New Roman"/>
          <w:sz w:val="24"/>
          <w:szCs w:val="24"/>
          <w:lang w:val="bg-BG"/>
        </w:rPr>
        <w:t>Читачко</w:t>
      </w:r>
      <w:proofErr w:type="spellEnd"/>
      <w:r w:rsidRPr="008873AE">
        <w:rPr>
          <w:rFonts w:ascii="Times New Roman" w:hAnsi="Times New Roman"/>
          <w:sz w:val="24"/>
          <w:szCs w:val="24"/>
          <w:lang w:val="bg-BG"/>
        </w:rPr>
        <w:t xml:space="preserve"> дере“, с. Крепост, общ. Димитровград, обл. Хасково</w:t>
      </w:r>
      <w:r w:rsidRPr="008873AE">
        <w:rPr>
          <w:rFonts w:ascii="Times New Roman" w:hAnsi="Times New Roman"/>
          <w:b/>
          <w:sz w:val="24"/>
          <w:szCs w:val="24"/>
          <w:lang w:val="bg-BG"/>
        </w:rPr>
        <w:t xml:space="preserve"> </w:t>
      </w:r>
      <w:r w:rsidRPr="008873AE">
        <w:rPr>
          <w:rFonts w:ascii="Times New Roman" w:hAnsi="Times New Roman"/>
          <w:sz w:val="24"/>
          <w:szCs w:val="24"/>
          <w:lang w:val="bg-BG"/>
        </w:rPr>
        <w:t xml:space="preserve">попада в обхвата на чл. 2, ал. 1, т. 1 от </w:t>
      </w:r>
      <w:r w:rsidRPr="008873AE">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8873AE">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защитена зона BG0000434 „</w:t>
      </w:r>
      <w:proofErr w:type="spellStart"/>
      <w:r w:rsidRPr="008873AE">
        <w:rPr>
          <w:rFonts w:ascii="Times New Roman" w:hAnsi="Times New Roman"/>
          <w:sz w:val="24"/>
          <w:szCs w:val="24"/>
          <w:lang w:val="bg-BG"/>
        </w:rPr>
        <w:t>Банска</w:t>
      </w:r>
      <w:proofErr w:type="spellEnd"/>
      <w:r w:rsidRPr="008873AE">
        <w:rPr>
          <w:rFonts w:ascii="Times New Roman" w:hAnsi="Times New Roman"/>
          <w:sz w:val="24"/>
          <w:szCs w:val="24"/>
          <w:lang w:val="bg-BG"/>
        </w:rPr>
        <w:t xml:space="preserve"> река” по реда на чл. 31, ал. 4, във връзка с чл. 31, ал. 1 от Закона за биологичното разнообразие.</w:t>
      </w:r>
    </w:p>
    <w:p w:rsidR="003474FB" w:rsidRPr="008873AE" w:rsidRDefault="003474FB" w:rsidP="00EA6A4B">
      <w:pPr>
        <w:jc w:val="both"/>
        <w:rPr>
          <w:rFonts w:ascii="Times New Roman" w:hAnsi="Times New Roman"/>
          <w:b/>
          <w:sz w:val="24"/>
          <w:szCs w:val="24"/>
          <w:lang w:val="bg-BG"/>
        </w:rPr>
      </w:pPr>
    </w:p>
    <w:p w:rsidR="00A1425B" w:rsidRPr="008873AE" w:rsidRDefault="000B189D" w:rsidP="001576C4">
      <w:pPr>
        <w:jc w:val="center"/>
        <w:rPr>
          <w:rFonts w:ascii="Times New Roman" w:hAnsi="Times New Roman"/>
          <w:b/>
          <w:sz w:val="24"/>
          <w:szCs w:val="24"/>
          <w:lang w:val="bg-BG"/>
        </w:rPr>
      </w:pPr>
      <w:r w:rsidRPr="008873AE">
        <w:rPr>
          <w:rFonts w:ascii="Times New Roman" w:hAnsi="Times New Roman"/>
          <w:b/>
          <w:sz w:val="24"/>
          <w:szCs w:val="24"/>
          <w:lang w:val="bg-BG"/>
        </w:rPr>
        <w:t>МОТИВИ:</w:t>
      </w:r>
    </w:p>
    <w:p w:rsidR="008179DC" w:rsidRPr="008873AE" w:rsidRDefault="008179DC" w:rsidP="00DD6FBB">
      <w:pPr>
        <w:rPr>
          <w:rFonts w:ascii="Times New Roman" w:hAnsi="Times New Roman"/>
          <w:b/>
          <w:sz w:val="24"/>
          <w:szCs w:val="24"/>
          <w:lang w:val="bg-BG"/>
        </w:rPr>
      </w:pPr>
    </w:p>
    <w:p w:rsidR="00240194" w:rsidRPr="008873AE" w:rsidRDefault="00F3590E" w:rsidP="008873A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873AE">
        <w:rPr>
          <w:rFonts w:ascii="Times New Roman" w:hAnsi="Times New Roman"/>
          <w:sz w:val="24"/>
          <w:szCs w:val="24"/>
        </w:rPr>
        <w:t xml:space="preserve">Изработването </w:t>
      </w:r>
      <w:r w:rsidR="00C74A4B" w:rsidRPr="008873AE">
        <w:rPr>
          <w:rFonts w:ascii="Times New Roman" w:hAnsi="Times New Roman"/>
          <w:sz w:val="24"/>
          <w:szCs w:val="24"/>
        </w:rPr>
        <w:t>на проект за ПУП-ПЗ</w:t>
      </w:r>
      <w:r w:rsidR="00E85AC7" w:rsidRPr="008873AE">
        <w:rPr>
          <w:rFonts w:ascii="Times New Roman" w:hAnsi="Times New Roman"/>
          <w:sz w:val="24"/>
          <w:szCs w:val="24"/>
        </w:rPr>
        <w:t xml:space="preserve"> и ПУП-ПП</w:t>
      </w:r>
      <w:r w:rsidR="00C74A4B" w:rsidRPr="008873AE">
        <w:rPr>
          <w:rFonts w:ascii="Times New Roman" w:hAnsi="Times New Roman"/>
          <w:sz w:val="24"/>
          <w:szCs w:val="24"/>
        </w:rPr>
        <w:t xml:space="preserve"> </w:t>
      </w:r>
      <w:r w:rsidR="00E85AC7" w:rsidRPr="008873AE">
        <w:rPr>
          <w:rFonts w:ascii="Times New Roman" w:hAnsi="Times New Roman"/>
          <w:sz w:val="24"/>
          <w:szCs w:val="24"/>
        </w:rPr>
        <w:t>за линейни обекти на техническата инфраструктура за ПИ 39668.22.800, м. „</w:t>
      </w:r>
      <w:proofErr w:type="spellStart"/>
      <w:r w:rsidR="00E85AC7" w:rsidRPr="008873AE">
        <w:rPr>
          <w:rFonts w:ascii="Times New Roman" w:hAnsi="Times New Roman"/>
          <w:sz w:val="24"/>
          <w:szCs w:val="24"/>
        </w:rPr>
        <w:t>Читачко</w:t>
      </w:r>
      <w:proofErr w:type="spellEnd"/>
      <w:r w:rsidR="00E85AC7" w:rsidRPr="008873AE">
        <w:rPr>
          <w:rFonts w:ascii="Times New Roman" w:hAnsi="Times New Roman"/>
          <w:sz w:val="24"/>
          <w:szCs w:val="24"/>
        </w:rPr>
        <w:t xml:space="preserve"> дере“, с. Крепост, общ. Димитровград, обл. </w:t>
      </w:r>
      <w:r w:rsidR="00E85AC7" w:rsidRPr="008873AE">
        <w:rPr>
          <w:rFonts w:ascii="Times New Roman" w:hAnsi="Times New Roman"/>
          <w:sz w:val="24"/>
          <w:szCs w:val="24"/>
        </w:rPr>
        <w:lastRenderedPageBreak/>
        <w:t>Хасково</w:t>
      </w:r>
      <w:r w:rsidRPr="008873AE">
        <w:rPr>
          <w:rFonts w:ascii="Times New Roman" w:hAnsi="Times New Roman"/>
          <w:sz w:val="24"/>
          <w:szCs w:val="24"/>
        </w:rPr>
        <w:t xml:space="preserve"> </w:t>
      </w:r>
      <w:r w:rsidR="003474FB" w:rsidRPr="008873AE">
        <w:rPr>
          <w:rFonts w:ascii="Times New Roman" w:hAnsi="Times New Roman"/>
          <w:sz w:val="24"/>
          <w:szCs w:val="24"/>
        </w:rPr>
        <w:t>е</w:t>
      </w:r>
      <w:r w:rsidR="00092BF7" w:rsidRPr="008873AE">
        <w:rPr>
          <w:rFonts w:ascii="Times New Roman" w:hAnsi="Times New Roman"/>
          <w:sz w:val="24"/>
          <w:szCs w:val="24"/>
        </w:rPr>
        <w:t xml:space="preserve"> </w:t>
      </w:r>
      <w:r w:rsidR="00F362FE" w:rsidRPr="008873AE">
        <w:rPr>
          <w:rFonts w:ascii="Times New Roman" w:hAnsi="Times New Roman"/>
          <w:sz w:val="24"/>
          <w:szCs w:val="24"/>
        </w:rPr>
        <w:t>в съответствие с изискванията на Закона за устройство на територията и подзаконовите нормативни актове по прилагането му.</w:t>
      </w:r>
    </w:p>
    <w:p w:rsidR="00994392" w:rsidRPr="008873AE" w:rsidRDefault="005B23E7" w:rsidP="008873A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873AE">
        <w:rPr>
          <w:rFonts w:ascii="Times New Roman" w:hAnsi="Times New Roman"/>
          <w:sz w:val="24"/>
          <w:szCs w:val="24"/>
        </w:rPr>
        <w:t xml:space="preserve">Необходимостта от изготвянето на </w:t>
      </w:r>
      <w:r w:rsidR="00055C7C" w:rsidRPr="008873AE">
        <w:rPr>
          <w:rFonts w:ascii="Times New Roman" w:hAnsi="Times New Roman"/>
          <w:sz w:val="24"/>
          <w:szCs w:val="24"/>
        </w:rPr>
        <w:t>ПУП-ПЗ</w:t>
      </w:r>
      <w:r w:rsidRPr="008873AE">
        <w:rPr>
          <w:rFonts w:ascii="Times New Roman" w:hAnsi="Times New Roman"/>
          <w:sz w:val="24"/>
          <w:szCs w:val="24"/>
        </w:rPr>
        <w:t xml:space="preserve"> и </w:t>
      </w:r>
      <w:r w:rsidR="00055C7C" w:rsidRPr="008873AE">
        <w:rPr>
          <w:rFonts w:ascii="Times New Roman" w:hAnsi="Times New Roman"/>
          <w:sz w:val="24"/>
          <w:szCs w:val="24"/>
        </w:rPr>
        <w:t>ПУП-ПП</w:t>
      </w:r>
      <w:r w:rsidRPr="008873AE">
        <w:rPr>
          <w:rFonts w:ascii="Times New Roman" w:hAnsi="Times New Roman"/>
          <w:sz w:val="24"/>
          <w:szCs w:val="24"/>
        </w:rPr>
        <w:t xml:space="preserve"> за линейни обекти на техническата </w:t>
      </w:r>
      <w:r w:rsidR="00055C7C" w:rsidRPr="008873AE">
        <w:rPr>
          <w:rFonts w:ascii="Times New Roman" w:hAnsi="Times New Roman"/>
          <w:sz w:val="24"/>
          <w:szCs w:val="24"/>
        </w:rPr>
        <w:t>инфраструктура</w:t>
      </w:r>
      <w:r w:rsidRPr="008873AE">
        <w:rPr>
          <w:rFonts w:ascii="Times New Roman" w:hAnsi="Times New Roman"/>
          <w:sz w:val="24"/>
          <w:szCs w:val="24"/>
        </w:rPr>
        <w:t xml:space="preserve"> </w:t>
      </w:r>
      <w:r w:rsidR="00055C7C" w:rsidRPr="008873AE">
        <w:rPr>
          <w:rFonts w:ascii="Times New Roman" w:hAnsi="Times New Roman"/>
          <w:sz w:val="24"/>
          <w:szCs w:val="24"/>
        </w:rPr>
        <w:t>за ПИ 39668.22.800, м. „</w:t>
      </w:r>
      <w:proofErr w:type="spellStart"/>
      <w:r w:rsidR="00055C7C" w:rsidRPr="008873AE">
        <w:rPr>
          <w:rFonts w:ascii="Times New Roman" w:hAnsi="Times New Roman"/>
          <w:sz w:val="24"/>
          <w:szCs w:val="24"/>
        </w:rPr>
        <w:t>Читачко</w:t>
      </w:r>
      <w:proofErr w:type="spellEnd"/>
      <w:r w:rsidR="00055C7C" w:rsidRPr="008873AE">
        <w:rPr>
          <w:rFonts w:ascii="Times New Roman" w:hAnsi="Times New Roman"/>
          <w:sz w:val="24"/>
          <w:szCs w:val="24"/>
        </w:rPr>
        <w:t xml:space="preserve"> дере“, с. Крепост, общ. Димитровград, обл. Хасково </w:t>
      </w:r>
      <w:r w:rsidRPr="008873AE">
        <w:rPr>
          <w:rFonts w:ascii="Times New Roman" w:hAnsi="Times New Roman"/>
          <w:sz w:val="24"/>
          <w:szCs w:val="24"/>
        </w:rPr>
        <w:t xml:space="preserve">е осигуряване на планова основа с възможност за удовлетворяване на исканията на възложителя за реализиране на инвестиционни намерения, които той предвижда да реализира в собствения си имот, а именно изграждане на обекти за обществено обслужване – хотел, ресторант, открит паркинг и помощни сгради и обекти за </w:t>
      </w:r>
      <w:proofErr w:type="spellStart"/>
      <w:r w:rsidRPr="008873AE">
        <w:rPr>
          <w:rFonts w:ascii="Times New Roman" w:hAnsi="Times New Roman"/>
          <w:sz w:val="24"/>
          <w:szCs w:val="24"/>
        </w:rPr>
        <w:t>рекреация</w:t>
      </w:r>
      <w:proofErr w:type="spellEnd"/>
      <w:r w:rsidRPr="008873AE">
        <w:rPr>
          <w:rFonts w:ascii="Times New Roman" w:hAnsi="Times New Roman"/>
          <w:sz w:val="24"/>
          <w:szCs w:val="24"/>
        </w:rPr>
        <w:t xml:space="preserve"> и спорт</w:t>
      </w:r>
      <w:r w:rsidR="00B13FF7">
        <w:rPr>
          <w:rFonts w:ascii="Times New Roman" w:hAnsi="Times New Roman"/>
          <w:sz w:val="24"/>
          <w:szCs w:val="24"/>
        </w:rPr>
        <w:t xml:space="preserve"> и съпътстващата ги техническа инфраструктура</w:t>
      </w:r>
      <w:r w:rsidRPr="008873AE">
        <w:rPr>
          <w:rFonts w:ascii="Times New Roman" w:hAnsi="Times New Roman"/>
          <w:sz w:val="24"/>
          <w:szCs w:val="24"/>
        </w:rPr>
        <w:t>.</w:t>
      </w:r>
    </w:p>
    <w:p w:rsidR="008873AE" w:rsidRPr="008873AE" w:rsidRDefault="002A6461" w:rsidP="008873A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873AE">
        <w:rPr>
          <w:rFonts w:ascii="Times New Roman" w:hAnsi="Times New Roman"/>
          <w:sz w:val="24"/>
          <w:szCs w:val="24"/>
        </w:rPr>
        <w:t xml:space="preserve">За територията, попадаща в обхвата на </w:t>
      </w:r>
      <w:r w:rsidR="00C80606" w:rsidRPr="008873AE">
        <w:rPr>
          <w:rFonts w:ascii="Times New Roman" w:hAnsi="Times New Roman"/>
          <w:sz w:val="24"/>
          <w:szCs w:val="24"/>
        </w:rPr>
        <w:t>ПУП-ПЗ</w:t>
      </w:r>
      <w:r w:rsidR="00994392" w:rsidRPr="008873AE">
        <w:rPr>
          <w:rFonts w:ascii="Times New Roman" w:hAnsi="Times New Roman"/>
          <w:sz w:val="24"/>
          <w:szCs w:val="24"/>
        </w:rPr>
        <w:t xml:space="preserve"> и ПУП-ПП</w:t>
      </w:r>
      <w:r w:rsidR="00C80606" w:rsidRPr="008873AE">
        <w:rPr>
          <w:rFonts w:ascii="Times New Roman" w:hAnsi="Times New Roman"/>
          <w:sz w:val="24"/>
          <w:szCs w:val="24"/>
        </w:rPr>
        <w:t xml:space="preserve"> </w:t>
      </w:r>
      <w:r w:rsidRPr="008873AE">
        <w:rPr>
          <w:rFonts w:ascii="Times New Roman" w:hAnsi="Times New Roman"/>
          <w:sz w:val="24"/>
          <w:szCs w:val="24"/>
        </w:rPr>
        <w:t xml:space="preserve">не са установени екологични проблеми, върху които реализирането </w:t>
      </w:r>
      <w:r w:rsidR="00B13FF7">
        <w:rPr>
          <w:rFonts w:ascii="Times New Roman" w:hAnsi="Times New Roman"/>
          <w:sz w:val="24"/>
          <w:szCs w:val="24"/>
        </w:rPr>
        <w:t>им</w:t>
      </w:r>
      <w:r w:rsidRPr="008873AE">
        <w:rPr>
          <w:rFonts w:ascii="Times New Roman" w:hAnsi="Times New Roman"/>
          <w:sz w:val="24"/>
          <w:szCs w:val="24"/>
        </w:rPr>
        <w:t xml:space="preserve"> би оказало допълнително негативно въздействие.</w:t>
      </w:r>
      <w:r w:rsidR="000A4592" w:rsidRPr="008873AE">
        <w:rPr>
          <w:rFonts w:ascii="Times New Roman" w:hAnsi="Times New Roman"/>
          <w:sz w:val="24"/>
          <w:szCs w:val="24"/>
        </w:rPr>
        <w:t xml:space="preserve"> </w:t>
      </w:r>
    </w:p>
    <w:p w:rsidR="008873AE" w:rsidRPr="008873AE" w:rsidRDefault="008873AE" w:rsidP="008873A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873AE">
        <w:rPr>
          <w:rFonts w:ascii="Times New Roman" w:hAnsi="Times New Roman"/>
          <w:sz w:val="24"/>
          <w:szCs w:val="24"/>
        </w:rPr>
        <w:t>На основание чл. 37, ал. 3 от Наредбата за ОС, след преглед на представената информация, предвид характера и местоположението на ПУП-ПЗ и ПУП-ПП и въз основа на критериите по чл. 16 от нея, е направена преценка на вероятната степен на отрицателно въздействие, според която изработването на проект за ПУП-ПЗ и ПУП-ПП за линейни обекти на техническата инфраструктура за ПИ 39668.22.800, м. „</w:t>
      </w:r>
      <w:proofErr w:type="spellStart"/>
      <w:r w:rsidRPr="008873AE">
        <w:rPr>
          <w:rFonts w:ascii="Times New Roman" w:hAnsi="Times New Roman"/>
          <w:sz w:val="24"/>
          <w:szCs w:val="24"/>
        </w:rPr>
        <w:t>Читачко</w:t>
      </w:r>
      <w:proofErr w:type="spellEnd"/>
      <w:r w:rsidRPr="008873AE">
        <w:rPr>
          <w:rFonts w:ascii="Times New Roman" w:hAnsi="Times New Roman"/>
          <w:sz w:val="24"/>
          <w:szCs w:val="24"/>
        </w:rPr>
        <w:t xml:space="preserve"> дере“, с. Крепост, общ. Димитровград, обл. Хасково </w:t>
      </w:r>
      <w:r w:rsidRPr="008873AE">
        <w:rPr>
          <w:rFonts w:ascii="Times New Roman" w:hAnsi="Times New Roman"/>
          <w:b/>
          <w:color w:val="000000" w:themeColor="text1"/>
          <w:sz w:val="24"/>
          <w:szCs w:val="24"/>
        </w:rPr>
        <w:t>няма вероятност да окаже значително отрицателно</w:t>
      </w:r>
      <w:r w:rsidRPr="008873AE">
        <w:rPr>
          <w:rFonts w:ascii="Times New Roman" w:hAnsi="Times New Roman"/>
          <w:color w:val="000000" w:themeColor="text1"/>
          <w:sz w:val="24"/>
          <w:szCs w:val="24"/>
        </w:rPr>
        <w:t xml:space="preserve"> </w:t>
      </w:r>
      <w:r w:rsidRPr="008873AE">
        <w:rPr>
          <w:rFonts w:ascii="Times New Roman" w:hAnsi="Times New Roman"/>
          <w:b/>
          <w:color w:val="000000" w:themeColor="text1"/>
          <w:sz w:val="24"/>
          <w:szCs w:val="24"/>
        </w:rPr>
        <w:t>въздействие</w:t>
      </w:r>
      <w:r w:rsidRPr="008873AE">
        <w:rPr>
          <w:rFonts w:ascii="Times New Roman" w:hAnsi="Times New Roman"/>
          <w:color w:val="000000" w:themeColor="text1"/>
          <w:sz w:val="24"/>
          <w:szCs w:val="24"/>
        </w:rPr>
        <w:t xml:space="preserve"> върху </w:t>
      </w:r>
      <w:r w:rsidRPr="008873AE">
        <w:rPr>
          <w:rFonts w:ascii="Times New Roman" w:hAnsi="Times New Roman"/>
          <w:sz w:val="24"/>
          <w:szCs w:val="24"/>
        </w:rPr>
        <w:t>природни местообитания, популации и местообитания на видове предмет на опазване в най-близко разположената защитена зона BG0000434 „</w:t>
      </w:r>
      <w:proofErr w:type="spellStart"/>
      <w:r w:rsidRPr="008873AE">
        <w:rPr>
          <w:rFonts w:ascii="Times New Roman" w:hAnsi="Times New Roman"/>
          <w:sz w:val="24"/>
          <w:szCs w:val="24"/>
        </w:rPr>
        <w:t>Банска</w:t>
      </w:r>
      <w:proofErr w:type="spellEnd"/>
      <w:r w:rsidRPr="008873AE">
        <w:rPr>
          <w:rFonts w:ascii="Times New Roman" w:hAnsi="Times New Roman"/>
          <w:sz w:val="24"/>
          <w:szCs w:val="24"/>
        </w:rPr>
        <w:t xml:space="preserve"> река”, поради следните мотиви:</w:t>
      </w:r>
    </w:p>
    <w:p w:rsidR="008873AE" w:rsidRPr="008873AE" w:rsidRDefault="008873AE" w:rsidP="008873AE">
      <w:pPr>
        <w:pStyle w:val="ac"/>
        <w:numPr>
          <w:ilvl w:val="0"/>
          <w:numId w:val="9"/>
        </w:numPr>
        <w:spacing w:after="0" w:line="240" w:lineRule="auto"/>
        <w:ind w:left="0" w:firstLine="340"/>
        <w:jc w:val="both"/>
        <w:rPr>
          <w:rFonts w:ascii="Times New Roman" w:hAnsi="Times New Roman"/>
          <w:sz w:val="24"/>
          <w:szCs w:val="24"/>
        </w:rPr>
      </w:pPr>
      <w:r w:rsidRPr="008873AE">
        <w:rPr>
          <w:rFonts w:ascii="Times New Roman" w:hAnsi="Times New Roman"/>
          <w:sz w:val="24"/>
          <w:szCs w:val="24"/>
        </w:rPr>
        <w:t>ПУП-ПЗ и ПУП-ПП е предвидено да се реализират извън границите на защитени зони от мрежата Натура 2000, поради което при прилагането им не се очаква пряко унищожаване, увреждане или влошаване състоянието на видовете, предмет на опазване на най-близката защитена зона;</w:t>
      </w:r>
    </w:p>
    <w:p w:rsidR="008873AE" w:rsidRPr="008873AE" w:rsidRDefault="008873AE" w:rsidP="008873AE">
      <w:pPr>
        <w:pStyle w:val="ac"/>
        <w:numPr>
          <w:ilvl w:val="0"/>
          <w:numId w:val="9"/>
        </w:numPr>
        <w:spacing w:after="0" w:line="240" w:lineRule="auto"/>
        <w:ind w:left="0" w:firstLine="340"/>
        <w:jc w:val="both"/>
        <w:rPr>
          <w:rFonts w:ascii="Times New Roman" w:hAnsi="Times New Roman"/>
          <w:sz w:val="24"/>
          <w:szCs w:val="24"/>
        </w:rPr>
      </w:pPr>
      <w:r w:rsidRPr="008873AE">
        <w:rPr>
          <w:rFonts w:ascii="Times New Roman" w:hAnsi="Times New Roman"/>
          <w:sz w:val="24"/>
          <w:szCs w:val="24"/>
        </w:rPr>
        <w:t xml:space="preserve">не се предполага и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w:t>
      </w:r>
    </w:p>
    <w:p w:rsidR="008873AE" w:rsidRPr="008873AE" w:rsidRDefault="008873AE" w:rsidP="008873AE">
      <w:pPr>
        <w:pStyle w:val="ac"/>
        <w:numPr>
          <w:ilvl w:val="0"/>
          <w:numId w:val="9"/>
        </w:numPr>
        <w:spacing w:after="0" w:line="240" w:lineRule="auto"/>
        <w:ind w:left="0" w:firstLine="340"/>
        <w:jc w:val="both"/>
        <w:rPr>
          <w:rFonts w:ascii="Times New Roman" w:hAnsi="Times New Roman"/>
          <w:sz w:val="24"/>
          <w:szCs w:val="24"/>
        </w:rPr>
      </w:pPr>
      <w:r w:rsidRPr="008873AE">
        <w:rPr>
          <w:rFonts w:ascii="Times New Roman" w:hAnsi="Times New Roman"/>
          <w:sz w:val="24"/>
          <w:szCs w:val="24"/>
        </w:rPr>
        <w:t>не се очаква прилагането на ПУП-ПЗ и ПУП-ПП да доведе до кумулативно въздействие със значителен ефект върху видове и местообитания предмет на опазване в близко разположената защитена зона, като резултат от реализацията им спрямо одобрените до момента планове, програми, проекти и/или инвестиционни предложения със сходен характер в землището на с. Крепост.</w:t>
      </w:r>
    </w:p>
    <w:p w:rsidR="000B5F31" w:rsidRPr="008873AE" w:rsidRDefault="000B5F31" w:rsidP="008873A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873AE">
        <w:rPr>
          <w:rFonts w:ascii="Times New Roman" w:hAnsi="Times New Roman"/>
          <w:sz w:val="24"/>
          <w:szCs w:val="24"/>
        </w:rPr>
        <w:t>В хода на процедурата по ЕО е извършена консултация с РЗИ – Хасково по отношение на степента на значимост на въздействието и риска за човешкото здраве. В отговор, след запознаване на предоставената информация, от РЗИ уведомяват с писмо изх. № 10-01-</w:t>
      </w:r>
      <w:r w:rsidR="00055C7C" w:rsidRPr="008873AE">
        <w:rPr>
          <w:rFonts w:ascii="Times New Roman" w:hAnsi="Times New Roman"/>
          <w:sz w:val="24"/>
          <w:szCs w:val="24"/>
        </w:rPr>
        <w:t>106</w:t>
      </w:r>
      <w:r w:rsidRPr="008873AE">
        <w:rPr>
          <w:rFonts w:ascii="Times New Roman" w:hAnsi="Times New Roman"/>
          <w:sz w:val="24"/>
          <w:szCs w:val="24"/>
        </w:rPr>
        <w:t>#1/</w:t>
      </w:r>
      <w:r w:rsidR="00055C7C" w:rsidRPr="008873AE">
        <w:rPr>
          <w:rFonts w:ascii="Times New Roman" w:hAnsi="Times New Roman"/>
          <w:sz w:val="24"/>
          <w:szCs w:val="24"/>
        </w:rPr>
        <w:t>05</w:t>
      </w:r>
      <w:r w:rsidRPr="008873AE">
        <w:rPr>
          <w:rFonts w:ascii="Times New Roman" w:hAnsi="Times New Roman"/>
          <w:sz w:val="24"/>
          <w:szCs w:val="24"/>
        </w:rPr>
        <w:t>.0</w:t>
      </w:r>
      <w:r w:rsidR="00055C7C" w:rsidRPr="008873AE">
        <w:rPr>
          <w:rFonts w:ascii="Times New Roman" w:hAnsi="Times New Roman"/>
          <w:sz w:val="24"/>
          <w:szCs w:val="24"/>
        </w:rPr>
        <w:t>9</w:t>
      </w:r>
      <w:r w:rsidRPr="008873AE">
        <w:rPr>
          <w:rFonts w:ascii="Times New Roman" w:hAnsi="Times New Roman"/>
          <w:sz w:val="24"/>
          <w:szCs w:val="24"/>
        </w:rPr>
        <w:t xml:space="preserve">.2023 г., </w:t>
      </w:r>
      <w:r w:rsidRPr="008873AE">
        <w:rPr>
          <w:rFonts w:ascii="Times New Roman" w:hAnsi="Times New Roman"/>
          <w:b/>
          <w:sz w:val="24"/>
          <w:szCs w:val="24"/>
        </w:rPr>
        <w:t>че липсва основание за наличие на значително въздействие и възникване на риск за човешкото здраве</w:t>
      </w:r>
      <w:r w:rsidRPr="008873AE">
        <w:rPr>
          <w:rFonts w:ascii="Times New Roman" w:hAnsi="Times New Roman"/>
          <w:sz w:val="24"/>
          <w:szCs w:val="24"/>
        </w:rPr>
        <w:t>.</w:t>
      </w:r>
    </w:p>
    <w:p w:rsidR="00055C7C" w:rsidRPr="008873AE" w:rsidRDefault="00055C7C" w:rsidP="008873A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873AE">
        <w:rPr>
          <w:rFonts w:ascii="Times New Roman" w:hAnsi="Times New Roman"/>
          <w:sz w:val="24"/>
          <w:szCs w:val="24"/>
        </w:rPr>
        <w:t>В хода на процедурата по ЕО е извършена консултация с Басейнова дирекция „Източнобеломорски район“. В отговор, след запознаване с предоставената информация, от БД ИБР уведомяват с писмо изх. № ПУ-01-753 (1)/27.09.2023 г., че изработването на проект за ПУП-ПЗ и ПУП-ПП за линейни обекти на техническата инфраструктура за ПИ 39668.22.800, м. „</w:t>
      </w:r>
      <w:proofErr w:type="spellStart"/>
      <w:r w:rsidRPr="008873AE">
        <w:rPr>
          <w:rFonts w:ascii="Times New Roman" w:hAnsi="Times New Roman"/>
          <w:sz w:val="24"/>
          <w:szCs w:val="24"/>
        </w:rPr>
        <w:t>Читачко</w:t>
      </w:r>
      <w:proofErr w:type="spellEnd"/>
      <w:r w:rsidRPr="008873AE">
        <w:rPr>
          <w:rFonts w:ascii="Times New Roman" w:hAnsi="Times New Roman"/>
          <w:sz w:val="24"/>
          <w:szCs w:val="24"/>
        </w:rPr>
        <w:t xml:space="preserve"> дере“, с. Крепост, общ. Димитровград, обл. Хасково </w:t>
      </w:r>
      <w:r w:rsidRPr="008873AE">
        <w:rPr>
          <w:rFonts w:ascii="Times New Roman" w:hAnsi="Times New Roman"/>
          <w:b/>
          <w:sz w:val="24"/>
          <w:szCs w:val="24"/>
        </w:rPr>
        <w:t>няма вероятност да окаже значимо негативно въздействие</w:t>
      </w:r>
      <w:r w:rsidRPr="008873AE">
        <w:rPr>
          <w:rFonts w:ascii="Times New Roman" w:hAnsi="Times New Roman"/>
          <w:sz w:val="24"/>
          <w:szCs w:val="24"/>
        </w:rPr>
        <w:t xml:space="preserve"> върху водите и водните екосистеми, при спазване на всички законови изисквания свързани с действащото законодателство и </w:t>
      </w:r>
      <w:r w:rsidR="00D3526F" w:rsidRPr="008873AE">
        <w:rPr>
          <w:rFonts w:ascii="Times New Roman" w:hAnsi="Times New Roman"/>
          <w:sz w:val="24"/>
          <w:szCs w:val="24"/>
        </w:rPr>
        <w:t>спазване на поставените в тяхното становище условия.</w:t>
      </w:r>
    </w:p>
    <w:p w:rsidR="00C73172" w:rsidRPr="008873AE" w:rsidRDefault="008924FB" w:rsidP="008873A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873AE">
        <w:rPr>
          <w:rFonts w:ascii="Times New Roman" w:hAnsi="Times New Roman"/>
          <w:sz w:val="24"/>
          <w:szCs w:val="24"/>
        </w:rPr>
        <w:t xml:space="preserve">Предвид характера </w:t>
      </w:r>
      <w:r w:rsidR="0078175D" w:rsidRPr="008873AE">
        <w:rPr>
          <w:rFonts w:ascii="Times New Roman" w:hAnsi="Times New Roman"/>
          <w:sz w:val="24"/>
          <w:szCs w:val="24"/>
        </w:rPr>
        <w:t xml:space="preserve">и местоположението </w:t>
      </w:r>
      <w:r w:rsidR="000A4592" w:rsidRPr="008873AE">
        <w:rPr>
          <w:rFonts w:ascii="Times New Roman" w:hAnsi="Times New Roman"/>
          <w:sz w:val="24"/>
          <w:szCs w:val="24"/>
        </w:rPr>
        <w:t xml:space="preserve">на </w:t>
      </w:r>
      <w:r w:rsidR="00F30BA1" w:rsidRPr="008873AE">
        <w:rPr>
          <w:rFonts w:ascii="Times New Roman" w:hAnsi="Times New Roman"/>
          <w:sz w:val="24"/>
          <w:szCs w:val="24"/>
        </w:rPr>
        <w:t>ПУП-ПЗ</w:t>
      </w:r>
      <w:r w:rsidR="0078175D" w:rsidRPr="008873AE">
        <w:rPr>
          <w:rFonts w:ascii="Times New Roman" w:hAnsi="Times New Roman"/>
          <w:sz w:val="24"/>
          <w:szCs w:val="24"/>
        </w:rPr>
        <w:t xml:space="preserve"> и ПУП-ПП</w:t>
      </w:r>
      <w:r w:rsidR="00F30BA1" w:rsidRPr="008873AE">
        <w:rPr>
          <w:rFonts w:ascii="Times New Roman" w:hAnsi="Times New Roman"/>
          <w:sz w:val="24"/>
          <w:szCs w:val="24"/>
        </w:rPr>
        <w:t xml:space="preserve"> </w:t>
      </w:r>
      <w:r w:rsidR="00353EEE" w:rsidRPr="008873AE">
        <w:rPr>
          <w:rFonts w:ascii="Times New Roman" w:hAnsi="Times New Roman"/>
          <w:sz w:val="24"/>
          <w:szCs w:val="24"/>
        </w:rPr>
        <w:t>няма вероятност от трансгранично въздействие.</w:t>
      </w:r>
    </w:p>
    <w:p w:rsidR="004350C9" w:rsidRPr="008873AE" w:rsidRDefault="004350C9" w:rsidP="008873AE">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873AE">
        <w:rPr>
          <w:rFonts w:ascii="Times New Roman" w:hAnsi="Times New Roman"/>
          <w:sz w:val="24"/>
          <w:szCs w:val="24"/>
        </w:rPr>
        <w:lastRenderedPageBreak/>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AA3B94" w:rsidRPr="008873AE" w:rsidRDefault="00AA3B94" w:rsidP="000E3916">
      <w:pPr>
        <w:ind w:firstLine="340"/>
        <w:jc w:val="both"/>
        <w:rPr>
          <w:rFonts w:ascii="Times New Roman" w:hAnsi="Times New Roman"/>
          <w:b/>
          <w:sz w:val="24"/>
          <w:szCs w:val="24"/>
          <w:lang w:val="bg-BG"/>
        </w:rPr>
      </w:pPr>
    </w:p>
    <w:p w:rsidR="00B13FF7" w:rsidRDefault="00B13FF7" w:rsidP="00994392">
      <w:pPr>
        <w:jc w:val="center"/>
        <w:rPr>
          <w:rFonts w:ascii="Times New Roman" w:hAnsi="Times New Roman"/>
          <w:b/>
          <w:sz w:val="24"/>
          <w:szCs w:val="24"/>
          <w:u w:val="single"/>
          <w:lang w:val="bg-BG"/>
        </w:rPr>
      </w:pPr>
    </w:p>
    <w:p w:rsidR="00994392" w:rsidRPr="008873AE" w:rsidRDefault="00994392" w:rsidP="00994392">
      <w:pPr>
        <w:jc w:val="center"/>
        <w:rPr>
          <w:rFonts w:ascii="Times New Roman" w:hAnsi="Times New Roman"/>
          <w:b/>
          <w:sz w:val="24"/>
          <w:szCs w:val="24"/>
          <w:u w:val="single"/>
          <w:lang w:val="bg-BG"/>
        </w:rPr>
      </w:pPr>
      <w:r w:rsidRPr="008873AE">
        <w:rPr>
          <w:rFonts w:ascii="Times New Roman" w:hAnsi="Times New Roman"/>
          <w:b/>
          <w:sz w:val="24"/>
          <w:szCs w:val="24"/>
          <w:u w:val="single"/>
          <w:lang w:val="bg-BG"/>
        </w:rPr>
        <w:t>ПРИ ИЗПЪЛНЕНИЕ НА СЛЕДНИТЕ УСЛОВИЯ</w:t>
      </w:r>
      <w:r w:rsidRPr="008873AE">
        <w:rPr>
          <w:rFonts w:ascii="Times New Roman" w:hAnsi="Times New Roman"/>
          <w:b/>
          <w:sz w:val="24"/>
          <w:szCs w:val="24"/>
          <w:lang w:val="bg-BG"/>
        </w:rPr>
        <w:t>:</w:t>
      </w:r>
    </w:p>
    <w:p w:rsidR="00994392" w:rsidRPr="008873AE" w:rsidRDefault="00994392" w:rsidP="00994392">
      <w:pPr>
        <w:jc w:val="both"/>
        <w:rPr>
          <w:rFonts w:ascii="Times New Roman" w:hAnsi="Times New Roman"/>
          <w:sz w:val="24"/>
          <w:szCs w:val="24"/>
          <w:lang w:val="bg-BG"/>
        </w:rPr>
      </w:pPr>
    </w:p>
    <w:p w:rsidR="00994392" w:rsidRPr="008873AE" w:rsidRDefault="00994392" w:rsidP="00994392">
      <w:pPr>
        <w:jc w:val="both"/>
        <w:rPr>
          <w:rFonts w:ascii="Times New Roman" w:hAnsi="Times New Roman"/>
          <w:sz w:val="24"/>
          <w:szCs w:val="24"/>
          <w:lang w:val="bg-BG"/>
        </w:rPr>
      </w:pPr>
    </w:p>
    <w:p w:rsidR="00994392" w:rsidRPr="008873AE" w:rsidRDefault="00994392" w:rsidP="008873AE">
      <w:pPr>
        <w:pStyle w:val="ac"/>
        <w:numPr>
          <w:ilvl w:val="0"/>
          <w:numId w:val="28"/>
        </w:numPr>
        <w:spacing w:after="0" w:line="240" w:lineRule="auto"/>
        <w:ind w:left="0" w:firstLine="357"/>
        <w:jc w:val="both"/>
        <w:rPr>
          <w:rFonts w:ascii="Times New Roman" w:hAnsi="Times New Roman"/>
          <w:b/>
          <w:sz w:val="24"/>
          <w:szCs w:val="24"/>
        </w:rPr>
      </w:pPr>
      <w:r w:rsidRPr="008873AE">
        <w:rPr>
          <w:rFonts w:ascii="Times New Roman" w:hAnsi="Times New Roman"/>
          <w:sz w:val="24"/>
          <w:szCs w:val="24"/>
        </w:rPr>
        <w:t xml:space="preserve">Да се спазват условията поставени в становище на Басейнова дирекция „Източнобеломорски район“ с изх. № </w:t>
      </w:r>
      <w:r w:rsidR="00D712B4" w:rsidRPr="008873AE">
        <w:rPr>
          <w:rFonts w:ascii="Times New Roman" w:hAnsi="Times New Roman"/>
          <w:sz w:val="24"/>
          <w:szCs w:val="24"/>
        </w:rPr>
        <w:t xml:space="preserve">ПУ-01-753 (1)/27.09.2023 </w:t>
      </w:r>
      <w:r w:rsidRPr="008873AE">
        <w:rPr>
          <w:rFonts w:ascii="Times New Roman" w:hAnsi="Times New Roman"/>
          <w:sz w:val="24"/>
          <w:szCs w:val="24"/>
        </w:rPr>
        <w:t>г.</w:t>
      </w:r>
    </w:p>
    <w:p w:rsidR="00994392" w:rsidRPr="008873AE" w:rsidRDefault="00994392" w:rsidP="008873AE">
      <w:pPr>
        <w:pStyle w:val="ac"/>
        <w:numPr>
          <w:ilvl w:val="0"/>
          <w:numId w:val="28"/>
        </w:numPr>
        <w:spacing w:after="0" w:line="240" w:lineRule="auto"/>
        <w:ind w:left="0" w:firstLine="357"/>
        <w:jc w:val="both"/>
        <w:rPr>
          <w:rFonts w:ascii="Times New Roman" w:hAnsi="Times New Roman"/>
          <w:b/>
          <w:sz w:val="24"/>
          <w:szCs w:val="24"/>
        </w:rPr>
      </w:pPr>
      <w:r w:rsidRPr="008873AE">
        <w:rPr>
          <w:rFonts w:ascii="Times New Roman" w:hAnsi="Times New Roman"/>
          <w:sz w:val="24"/>
          <w:szCs w:val="24"/>
        </w:rPr>
        <w:t>Инвестиционното предложение, за което се опре</w:t>
      </w:r>
      <w:r w:rsidR="008873AE" w:rsidRPr="008873AE">
        <w:rPr>
          <w:rFonts w:ascii="Times New Roman" w:hAnsi="Times New Roman"/>
          <w:sz w:val="24"/>
          <w:szCs w:val="24"/>
        </w:rPr>
        <w:t>деля рамка с изработвания ПУП</w:t>
      </w:r>
      <w:r w:rsidRPr="008873AE">
        <w:rPr>
          <w:rFonts w:ascii="Times New Roman" w:hAnsi="Times New Roman"/>
          <w:sz w:val="24"/>
          <w:szCs w:val="24"/>
        </w:rPr>
        <w:t xml:space="preserve"> за </w:t>
      </w:r>
      <w:r w:rsidR="008873AE" w:rsidRPr="008873AE">
        <w:rPr>
          <w:rFonts w:ascii="Times New Roman" w:hAnsi="Times New Roman"/>
          <w:sz w:val="24"/>
          <w:szCs w:val="24"/>
        </w:rPr>
        <w:t>ПИ 39668.22.800, м. „</w:t>
      </w:r>
      <w:proofErr w:type="spellStart"/>
      <w:r w:rsidR="008873AE" w:rsidRPr="008873AE">
        <w:rPr>
          <w:rFonts w:ascii="Times New Roman" w:hAnsi="Times New Roman"/>
          <w:sz w:val="24"/>
          <w:szCs w:val="24"/>
        </w:rPr>
        <w:t>Читачко</w:t>
      </w:r>
      <w:proofErr w:type="spellEnd"/>
      <w:r w:rsidR="008873AE" w:rsidRPr="008873AE">
        <w:rPr>
          <w:rFonts w:ascii="Times New Roman" w:hAnsi="Times New Roman"/>
          <w:sz w:val="24"/>
          <w:szCs w:val="24"/>
        </w:rPr>
        <w:t xml:space="preserve"> дере“, с. Крепост, общ. Димитровград, обл. Хасково</w:t>
      </w:r>
      <w:r w:rsidRPr="008873AE">
        <w:rPr>
          <w:rFonts w:ascii="Times New Roman" w:hAnsi="Times New Roman"/>
          <w:sz w:val="24"/>
          <w:szCs w:val="24"/>
        </w:rPr>
        <w:t xml:space="preserve"> да бъде съгласувано с РИОСВ - Хасково.</w:t>
      </w:r>
    </w:p>
    <w:p w:rsidR="00994392" w:rsidRPr="008873AE" w:rsidRDefault="00994392" w:rsidP="00994392">
      <w:pPr>
        <w:jc w:val="both"/>
        <w:rPr>
          <w:rFonts w:ascii="Times New Roman" w:hAnsi="Times New Roman"/>
          <w:b/>
          <w:sz w:val="24"/>
          <w:szCs w:val="24"/>
          <w:lang w:val="bg-BG"/>
        </w:rPr>
      </w:pPr>
    </w:p>
    <w:p w:rsidR="00AA3B94" w:rsidRPr="008873AE" w:rsidRDefault="00AA3B94" w:rsidP="003558AA">
      <w:pPr>
        <w:ind w:firstLine="720"/>
        <w:jc w:val="both"/>
        <w:rPr>
          <w:rFonts w:ascii="Times New Roman" w:hAnsi="Times New Roman"/>
          <w:b/>
          <w:sz w:val="24"/>
          <w:szCs w:val="24"/>
          <w:lang w:val="bg-BG"/>
        </w:rPr>
      </w:pPr>
    </w:p>
    <w:p w:rsidR="004350C9" w:rsidRPr="008873AE" w:rsidRDefault="004350C9" w:rsidP="003558AA">
      <w:pPr>
        <w:ind w:firstLine="720"/>
        <w:jc w:val="both"/>
        <w:rPr>
          <w:rFonts w:ascii="Times New Roman" w:hAnsi="Times New Roman"/>
          <w:b/>
          <w:sz w:val="24"/>
          <w:szCs w:val="24"/>
          <w:lang w:val="bg-BG"/>
        </w:rPr>
      </w:pPr>
      <w:r w:rsidRPr="008873AE">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8873AE" w:rsidRDefault="004350C9" w:rsidP="003558AA">
      <w:pPr>
        <w:ind w:firstLine="720"/>
        <w:jc w:val="both"/>
        <w:rPr>
          <w:rFonts w:ascii="Times New Roman" w:hAnsi="Times New Roman"/>
          <w:b/>
          <w:sz w:val="24"/>
          <w:szCs w:val="24"/>
          <w:lang w:val="bg-BG"/>
        </w:rPr>
      </w:pPr>
      <w:r w:rsidRPr="008873AE">
        <w:rPr>
          <w:rFonts w:ascii="Times New Roman" w:hAnsi="Times New Roman"/>
          <w:b/>
          <w:sz w:val="24"/>
          <w:szCs w:val="24"/>
          <w:lang w:val="bg-BG"/>
        </w:rPr>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8873AE" w:rsidRDefault="00286D63" w:rsidP="003558AA">
      <w:pPr>
        <w:ind w:firstLine="720"/>
        <w:jc w:val="both"/>
        <w:rPr>
          <w:rFonts w:ascii="Times New Roman" w:hAnsi="Times New Roman"/>
          <w:b/>
          <w:sz w:val="24"/>
          <w:szCs w:val="24"/>
          <w:lang w:val="bg-BG"/>
        </w:rPr>
      </w:pPr>
      <w:r w:rsidRPr="008873AE">
        <w:rPr>
          <w:rFonts w:ascii="Times New Roman" w:hAnsi="Times New Roman"/>
          <w:b/>
          <w:sz w:val="24"/>
          <w:szCs w:val="24"/>
          <w:lang w:val="bg-BG"/>
        </w:rPr>
        <w:t xml:space="preserve">Съгласно разпоредбата на </w:t>
      </w:r>
      <w:r w:rsidR="004350C9" w:rsidRPr="008873AE">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8873AE">
        <w:rPr>
          <w:rFonts w:ascii="Times New Roman" w:hAnsi="Times New Roman"/>
          <w:b/>
          <w:sz w:val="24"/>
          <w:szCs w:val="24"/>
          <w:lang w:val="bg-BG"/>
        </w:rPr>
        <w:t>.</w:t>
      </w:r>
    </w:p>
    <w:p w:rsidR="00FE760D" w:rsidRPr="008873AE" w:rsidRDefault="00CF047E" w:rsidP="001576C4">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8873AE">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8873AE">
        <w:rPr>
          <w:rFonts w:ascii="Times New Roman" w:hAnsi="Times New Roman"/>
          <w:b/>
          <w:sz w:val="24"/>
          <w:szCs w:val="24"/>
          <w:lang w:val="bg-BG"/>
        </w:rPr>
        <w:t>Административнопроцесуалния</w:t>
      </w:r>
      <w:proofErr w:type="spellEnd"/>
      <w:r w:rsidRPr="008873AE">
        <w:rPr>
          <w:rFonts w:ascii="Times New Roman" w:hAnsi="Times New Roman"/>
          <w:b/>
          <w:sz w:val="24"/>
          <w:szCs w:val="24"/>
          <w:lang w:val="bg-BG"/>
        </w:rPr>
        <w:t xml:space="preserve"> кодекс в четиринадесетдневен срок от съобщаването му.</w:t>
      </w:r>
    </w:p>
    <w:p w:rsidR="002D5FBD" w:rsidRPr="008873AE" w:rsidRDefault="002D5FB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A968DD" w:rsidRPr="008873AE" w:rsidRDefault="00A968DD" w:rsidP="003558AA">
      <w:pPr>
        <w:rPr>
          <w:rFonts w:ascii="Times New Roman" w:hAnsi="Times New Roman"/>
          <w:b/>
          <w:bCs/>
          <w:color w:val="222222"/>
          <w:sz w:val="24"/>
          <w:szCs w:val="24"/>
          <w:lang w:val="bg-BG" w:eastAsia="bg-BG"/>
        </w:rPr>
      </w:pPr>
    </w:p>
    <w:p w:rsidR="006330DB" w:rsidRPr="008873AE" w:rsidRDefault="006330DB" w:rsidP="003558AA">
      <w:pPr>
        <w:rPr>
          <w:rFonts w:ascii="Times New Roman" w:hAnsi="Times New Roman"/>
          <w:b/>
          <w:bCs/>
          <w:color w:val="222222"/>
          <w:sz w:val="24"/>
          <w:szCs w:val="24"/>
          <w:lang w:val="bg-BG" w:eastAsia="bg-BG"/>
        </w:rPr>
      </w:pPr>
    </w:p>
    <w:p w:rsidR="005C3C6C" w:rsidRPr="008873AE" w:rsidRDefault="005C3C6C" w:rsidP="003558AA">
      <w:pPr>
        <w:rPr>
          <w:rFonts w:ascii="Times New Roman" w:hAnsi="Times New Roman"/>
          <w:b/>
          <w:sz w:val="24"/>
          <w:szCs w:val="24"/>
          <w:lang w:val="bg-BG"/>
        </w:rPr>
      </w:pPr>
    </w:p>
    <w:p w:rsidR="005C3C6C" w:rsidRPr="008873AE" w:rsidRDefault="005C3C6C" w:rsidP="003558AA">
      <w:pPr>
        <w:rPr>
          <w:rFonts w:ascii="Times New Roman" w:hAnsi="Times New Roman"/>
          <w:b/>
          <w:sz w:val="24"/>
          <w:szCs w:val="24"/>
          <w:lang w:val="bg-BG"/>
        </w:rPr>
      </w:pPr>
    </w:p>
    <w:p w:rsidR="00F024AF" w:rsidRPr="008873AE" w:rsidRDefault="00C861B9" w:rsidP="003558AA">
      <w:pPr>
        <w:rPr>
          <w:rFonts w:ascii="Times New Roman" w:hAnsi="Times New Roman"/>
          <w:b/>
          <w:sz w:val="24"/>
          <w:szCs w:val="24"/>
          <w:lang w:val="bg-BG"/>
        </w:rPr>
      </w:pPr>
      <w:r>
        <w:rPr>
          <w:rFonts w:ascii="Times New Roman" w:hAnsi="Times New Roman"/>
          <w:b/>
          <w:sz w:val="24"/>
          <w:szCs w:val="24"/>
          <w:lang w:val="bg-BG"/>
        </w:rPr>
        <w:t>МВ</w:t>
      </w:r>
      <w:bookmarkStart w:id="0" w:name="_GoBack"/>
      <w:bookmarkEnd w:id="0"/>
    </w:p>
    <w:p w:rsidR="00F024AF" w:rsidRPr="008873AE" w:rsidRDefault="00F024AF" w:rsidP="003558AA">
      <w:pPr>
        <w:rPr>
          <w:rFonts w:ascii="Times New Roman" w:hAnsi="Times New Roman"/>
          <w:i/>
          <w:sz w:val="24"/>
          <w:szCs w:val="24"/>
          <w:lang w:val="bg-BG"/>
        </w:rPr>
      </w:pPr>
      <w:r w:rsidRPr="008873AE">
        <w:rPr>
          <w:rFonts w:ascii="Times New Roman" w:hAnsi="Times New Roman"/>
          <w:i/>
          <w:sz w:val="24"/>
          <w:szCs w:val="24"/>
          <w:lang w:val="bg-BG"/>
        </w:rPr>
        <w:t xml:space="preserve">Директор на Регионална инспекция по </w:t>
      </w:r>
    </w:p>
    <w:p w:rsidR="006800FF" w:rsidRPr="008873AE" w:rsidRDefault="00F024AF" w:rsidP="003558AA">
      <w:pPr>
        <w:rPr>
          <w:rFonts w:ascii="Times New Roman" w:hAnsi="Times New Roman"/>
          <w:i/>
          <w:sz w:val="24"/>
          <w:szCs w:val="24"/>
          <w:lang w:val="bg-BG"/>
        </w:rPr>
      </w:pPr>
      <w:r w:rsidRPr="008873AE">
        <w:rPr>
          <w:rFonts w:ascii="Times New Roman" w:hAnsi="Times New Roman"/>
          <w:i/>
          <w:sz w:val="24"/>
          <w:szCs w:val="24"/>
          <w:lang w:val="bg-BG"/>
        </w:rPr>
        <w:t>околната среда и водите - Хасково</w:t>
      </w:r>
    </w:p>
    <w:p w:rsidR="00F92176" w:rsidRPr="008873AE" w:rsidRDefault="00F92176" w:rsidP="00F92176">
      <w:pPr>
        <w:jc w:val="both"/>
        <w:rPr>
          <w:rFonts w:ascii="Times New Roman" w:hAnsi="Times New Roman"/>
          <w:sz w:val="24"/>
          <w:szCs w:val="24"/>
          <w:lang w:val="bg-BG"/>
        </w:rPr>
      </w:pPr>
    </w:p>
    <w:p w:rsidR="005D7867" w:rsidRPr="008873AE" w:rsidRDefault="005D7867" w:rsidP="005D7867">
      <w:pPr>
        <w:jc w:val="both"/>
        <w:rPr>
          <w:rFonts w:ascii="Times New Roman" w:hAnsi="Times New Roman"/>
          <w:sz w:val="24"/>
          <w:szCs w:val="24"/>
          <w:lang w:val="bg-BG"/>
        </w:rPr>
      </w:pPr>
    </w:p>
    <w:p w:rsidR="005C3C6C" w:rsidRPr="008873AE" w:rsidRDefault="005C3C6C" w:rsidP="000B7E26">
      <w:pPr>
        <w:shd w:val="clear" w:color="auto" w:fill="FFFFFF"/>
        <w:overflowPunct/>
        <w:autoSpaceDE/>
        <w:autoSpaceDN/>
        <w:adjustRightInd/>
        <w:textAlignment w:val="auto"/>
        <w:rPr>
          <w:rFonts w:ascii="Times New Roman" w:hAnsi="Times New Roman"/>
          <w:b/>
          <w:sz w:val="24"/>
          <w:szCs w:val="24"/>
          <w:lang w:val="bg-BG"/>
        </w:rPr>
      </w:pPr>
    </w:p>
    <w:p w:rsidR="00090B73" w:rsidRPr="008873AE" w:rsidRDefault="005A1A08" w:rsidP="000B7E26">
      <w:pPr>
        <w:shd w:val="clear" w:color="auto" w:fill="FFFFFF"/>
        <w:overflowPunct/>
        <w:autoSpaceDE/>
        <w:autoSpaceDN/>
        <w:adjustRightInd/>
        <w:textAlignment w:val="auto"/>
        <w:rPr>
          <w:rFonts w:ascii="Times New Roman" w:hAnsi="Times New Roman"/>
          <w:b/>
          <w:sz w:val="24"/>
          <w:szCs w:val="24"/>
          <w:lang w:val="bg-BG"/>
        </w:rPr>
      </w:pPr>
      <w:r w:rsidRPr="008873AE">
        <w:rPr>
          <w:rFonts w:ascii="Times New Roman" w:hAnsi="Times New Roman"/>
          <w:b/>
          <w:sz w:val="24"/>
          <w:szCs w:val="24"/>
          <w:lang w:val="bg-BG"/>
        </w:rPr>
        <w:t xml:space="preserve">Дата: </w:t>
      </w:r>
      <w:r w:rsidR="00B13FF7">
        <w:rPr>
          <w:rFonts w:ascii="Times New Roman" w:hAnsi="Times New Roman"/>
          <w:b/>
          <w:sz w:val="24"/>
          <w:szCs w:val="24"/>
          <w:lang w:val="bg-BG"/>
        </w:rPr>
        <w:t>10.10</w:t>
      </w:r>
      <w:r w:rsidR="00092F85" w:rsidRPr="008873AE">
        <w:rPr>
          <w:rFonts w:ascii="Times New Roman" w:hAnsi="Times New Roman"/>
          <w:b/>
          <w:sz w:val="24"/>
          <w:szCs w:val="24"/>
          <w:lang w:val="bg-BG"/>
        </w:rPr>
        <w:t>.2023</w:t>
      </w:r>
      <w:r w:rsidRPr="008873AE">
        <w:rPr>
          <w:rFonts w:ascii="Times New Roman" w:hAnsi="Times New Roman"/>
          <w:b/>
          <w:sz w:val="24"/>
          <w:szCs w:val="24"/>
          <w:lang w:val="bg-BG"/>
        </w:rPr>
        <w:t xml:space="preserve"> г.</w:t>
      </w:r>
    </w:p>
    <w:sectPr w:rsidR="00090B73" w:rsidRPr="008873AE"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F2A" w:rsidRDefault="00286F2A">
      <w:r>
        <w:separator/>
      </w:r>
    </w:p>
  </w:endnote>
  <w:endnote w:type="continuationSeparator" w:id="0">
    <w:p w:rsidR="00286F2A" w:rsidRDefault="0028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7428"/>
      <w:docPartObj>
        <w:docPartGallery w:val="Page Numbers (Bottom of Page)"/>
        <w:docPartUnique/>
      </w:docPartObj>
    </w:sdtPr>
    <w:sdtEndPr>
      <w:rPr>
        <w:rFonts w:ascii="Times New Roman" w:hAnsi="Times New Roman"/>
      </w:rPr>
    </w:sdtEndPr>
    <w:sdtContent>
      <w:p w:rsidR="00F10F96" w:rsidRPr="00BC785C" w:rsidRDefault="00F10F96">
        <w:pPr>
          <w:pStyle w:val="a5"/>
          <w:jc w:val="right"/>
          <w:rPr>
            <w:rFonts w:ascii="Times New Roman" w:hAnsi="Times New Roman"/>
          </w:rPr>
        </w:pPr>
        <w:r w:rsidRPr="00BC785C">
          <w:rPr>
            <w:rFonts w:ascii="Times New Roman" w:hAnsi="Times New Roman"/>
          </w:rPr>
          <w:fldChar w:fldCharType="begin"/>
        </w:r>
        <w:r w:rsidRPr="00BC785C">
          <w:rPr>
            <w:rFonts w:ascii="Times New Roman" w:hAnsi="Times New Roman"/>
          </w:rPr>
          <w:instrText>PAGE   \* MERGEFORMAT</w:instrText>
        </w:r>
        <w:r w:rsidRPr="00BC785C">
          <w:rPr>
            <w:rFonts w:ascii="Times New Roman" w:hAnsi="Times New Roman"/>
          </w:rPr>
          <w:fldChar w:fldCharType="separate"/>
        </w:r>
        <w:r w:rsidR="00C861B9" w:rsidRPr="00C861B9">
          <w:rPr>
            <w:rFonts w:ascii="Times New Roman" w:hAnsi="Times New Roman"/>
            <w:noProof/>
            <w:lang w:val="bg-BG"/>
          </w:rPr>
          <w:t>4</w:t>
        </w:r>
        <w:r w:rsidRPr="00BC785C">
          <w:rPr>
            <w:rFonts w:ascii="Times New Roman" w:hAnsi="Times New Roman"/>
          </w:rP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F2A" w:rsidRDefault="00286F2A">
      <w:r>
        <w:separator/>
      </w:r>
    </w:p>
  </w:footnote>
  <w:footnote w:type="continuationSeparator" w:id="0">
    <w:p w:rsidR="00286F2A" w:rsidRDefault="00286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C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5494A"/>
    <w:multiLevelType w:val="hybridMultilevel"/>
    <w:tmpl w:val="BA48EE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6E4DD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A3590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38716D"/>
    <w:multiLevelType w:val="hybridMultilevel"/>
    <w:tmpl w:val="14D6A704"/>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
    <w:nsid w:val="142A5585"/>
    <w:multiLevelType w:val="hybridMultilevel"/>
    <w:tmpl w:val="46661ADC"/>
    <w:lvl w:ilvl="0" w:tplc="27402E3C">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191D1FD1"/>
    <w:multiLevelType w:val="hybridMultilevel"/>
    <w:tmpl w:val="B6A21A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A817DEE"/>
    <w:multiLevelType w:val="multilevel"/>
    <w:tmpl w:val="CB2AA3D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DE3606"/>
    <w:multiLevelType w:val="hybridMultilevel"/>
    <w:tmpl w:val="9D68485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nsid w:val="1FD4390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2D7F0F"/>
    <w:multiLevelType w:val="hybridMultilevel"/>
    <w:tmpl w:val="6F7C4E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C70118C"/>
    <w:multiLevelType w:val="multilevel"/>
    <w:tmpl w:val="B9BAAE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C10C5D"/>
    <w:multiLevelType w:val="hybridMultilevel"/>
    <w:tmpl w:val="E5D0DC5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nsid w:val="38D03749"/>
    <w:multiLevelType w:val="hybridMultilevel"/>
    <w:tmpl w:val="726AAE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3B1B363F"/>
    <w:multiLevelType w:val="hybridMultilevel"/>
    <w:tmpl w:val="AA946D9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nsid w:val="3F502BFB"/>
    <w:multiLevelType w:val="hybridMultilevel"/>
    <w:tmpl w:val="694E4818"/>
    <w:lvl w:ilvl="0" w:tplc="D41EFCE4">
      <w:numFmt w:val="bullet"/>
      <w:lvlText w:val="-"/>
      <w:lvlJc w:val="left"/>
      <w:pPr>
        <w:ind w:left="1440" w:hanging="72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41AA6031"/>
    <w:multiLevelType w:val="hybridMultilevel"/>
    <w:tmpl w:val="1C1256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437C29E8"/>
    <w:multiLevelType w:val="hybridMultilevel"/>
    <w:tmpl w:val="5C06DDFE"/>
    <w:lvl w:ilvl="0" w:tplc="244CD7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82A2D17"/>
    <w:multiLevelType w:val="hybridMultilevel"/>
    <w:tmpl w:val="0D46BD1C"/>
    <w:lvl w:ilvl="0" w:tplc="2C24B00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4A166740"/>
    <w:multiLevelType w:val="hybridMultilevel"/>
    <w:tmpl w:val="7C727EA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0">
    <w:nsid w:val="4B7040F3"/>
    <w:multiLevelType w:val="hybridMultilevel"/>
    <w:tmpl w:val="CDC23EAA"/>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21">
    <w:nsid w:val="4E4B64BE"/>
    <w:multiLevelType w:val="hybridMultilevel"/>
    <w:tmpl w:val="B1ACC2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0C25F4D"/>
    <w:multiLevelType w:val="hybridMultilevel"/>
    <w:tmpl w:val="B1523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15E58AE"/>
    <w:multiLevelType w:val="hybridMultilevel"/>
    <w:tmpl w:val="978446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4BA3333"/>
    <w:multiLevelType w:val="hybridMultilevel"/>
    <w:tmpl w:val="DBF8555C"/>
    <w:lvl w:ilvl="0" w:tplc="2AFC6978">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4DE0412"/>
    <w:multiLevelType w:val="hybridMultilevel"/>
    <w:tmpl w:val="70F03F3E"/>
    <w:lvl w:ilvl="0" w:tplc="04020013">
      <w:start w:val="1"/>
      <w:numFmt w:val="upp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5776025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D4323E"/>
    <w:multiLevelType w:val="hybridMultilevel"/>
    <w:tmpl w:val="28D4C63E"/>
    <w:lvl w:ilvl="0" w:tplc="8A30DBD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5EBA4A00"/>
    <w:multiLevelType w:val="hybridMultilevel"/>
    <w:tmpl w:val="DABC1516"/>
    <w:lvl w:ilvl="0" w:tplc="4F9C7A64">
      <w:numFmt w:val="bullet"/>
      <w:lvlText w:val="•"/>
      <w:lvlJc w:val="left"/>
      <w:pPr>
        <w:ind w:left="1440" w:hanging="72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nsid w:val="62786735"/>
    <w:multiLevelType w:val="hybridMultilevel"/>
    <w:tmpl w:val="4FF2544A"/>
    <w:lvl w:ilvl="0" w:tplc="0402000F">
      <w:start w:val="1"/>
      <w:numFmt w:val="decimal"/>
      <w:lvlText w:val="%1."/>
      <w:lvlJc w:val="left"/>
      <w:pPr>
        <w:ind w:left="720" w:hanging="360"/>
      </w:pPr>
    </w:lvl>
    <w:lvl w:ilvl="1" w:tplc="0402000F">
      <w:start w:val="1"/>
      <w:numFmt w:val="decimal"/>
      <w:lvlText w:val="%2."/>
      <w:lvlJc w:val="left"/>
      <w:pPr>
        <w:ind w:left="1785" w:hanging="70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2AE6A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0F7B7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697724F"/>
    <w:multiLevelType w:val="hybridMultilevel"/>
    <w:tmpl w:val="151AEF60"/>
    <w:lvl w:ilvl="0" w:tplc="04020001">
      <w:start w:val="1"/>
      <w:numFmt w:val="bullet"/>
      <w:lvlText w:val=""/>
      <w:lvlJc w:val="left"/>
      <w:pPr>
        <w:ind w:left="1060" w:hanging="360"/>
      </w:pPr>
      <w:rPr>
        <w:rFonts w:ascii="Symbol" w:hAnsi="Symbol"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34">
    <w:nsid w:val="66BC086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7C52EB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7FE51D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9D021D2"/>
    <w:multiLevelType w:val="multilevel"/>
    <w:tmpl w:val="5D2A8CB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E5A409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335C87"/>
    <w:multiLevelType w:val="hybridMultilevel"/>
    <w:tmpl w:val="10B4419C"/>
    <w:lvl w:ilvl="0" w:tplc="325A0062">
      <w:numFmt w:val="bullet"/>
      <w:lvlText w:val="-"/>
      <w:lvlJc w:val="left"/>
      <w:pPr>
        <w:ind w:left="700" w:hanging="360"/>
      </w:pPr>
      <w:rPr>
        <w:rFonts w:ascii="Times New Roman" w:eastAsia="Times New Roman" w:hAnsi="Times New Roman" w:cs="Times New Roman" w:hint="default"/>
      </w:rPr>
    </w:lvl>
    <w:lvl w:ilvl="1" w:tplc="04020003" w:tentative="1">
      <w:start w:val="1"/>
      <w:numFmt w:val="bullet"/>
      <w:lvlText w:val="o"/>
      <w:lvlJc w:val="left"/>
      <w:pPr>
        <w:ind w:left="1420" w:hanging="360"/>
      </w:pPr>
      <w:rPr>
        <w:rFonts w:ascii="Courier New" w:hAnsi="Courier New" w:cs="Courier New" w:hint="default"/>
      </w:rPr>
    </w:lvl>
    <w:lvl w:ilvl="2" w:tplc="04020005" w:tentative="1">
      <w:start w:val="1"/>
      <w:numFmt w:val="bullet"/>
      <w:lvlText w:val=""/>
      <w:lvlJc w:val="left"/>
      <w:pPr>
        <w:ind w:left="2140" w:hanging="360"/>
      </w:pPr>
      <w:rPr>
        <w:rFonts w:ascii="Wingdings" w:hAnsi="Wingdings" w:hint="default"/>
      </w:rPr>
    </w:lvl>
    <w:lvl w:ilvl="3" w:tplc="04020001" w:tentative="1">
      <w:start w:val="1"/>
      <w:numFmt w:val="bullet"/>
      <w:lvlText w:val=""/>
      <w:lvlJc w:val="left"/>
      <w:pPr>
        <w:ind w:left="2860" w:hanging="360"/>
      </w:pPr>
      <w:rPr>
        <w:rFonts w:ascii="Symbol" w:hAnsi="Symbol" w:hint="default"/>
      </w:rPr>
    </w:lvl>
    <w:lvl w:ilvl="4" w:tplc="04020003" w:tentative="1">
      <w:start w:val="1"/>
      <w:numFmt w:val="bullet"/>
      <w:lvlText w:val="o"/>
      <w:lvlJc w:val="left"/>
      <w:pPr>
        <w:ind w:left="3580" w:hanging="360"/>
      </w:pPr>
      <w:rPr>
        <w:rFonts w:ascii="Courier New" w:hAnsi="Courier New" w:cs="Courier New" w:hint="default"/>
      </w:rPr>
    </w:lvl>
    <w:lvl w:ilvl="5" w:tplc="04020005" w:tentative="1">
      <w:start w:val="1"/>
      <w:numFmt w:val="bullet"/>
      <w:lvlText w:val=""/>
      <w:lvlJc w:val="left"/>
      <w:pPr>
        <w:ind w:left="4300" w:hanging="360"/>
      </w:pPr>
      <w:rPr>
        <w:rFonts w:ascii="Wingdings" w:hAnsi="Wingdings" w:hint="default"/>
      </w:rPr>
    </w:lvl>
    <w:lvl w:ilvl="6" w:tplc="04020001" w:tentative="1">
      <w:start w:val="1"/>
      <w:numFmt w:val="bullet"/>
      <w:lvlText w:val=""/>
      <w:lvlJc w:val="left"/>
      <w:pPr>
        <w:ind w:left="5020" w:hanging="360"/>
      </w:pPr>
      <w:rPr>
        <w:rFonts w:ascii="Symbol" w:hAnsi="Symbol" w:hint="default"/>
      </w:rPr>
    </w:lvl>
    <w:lvl w:ilvl="7" w:tplc="04020003" w:tentative="1">
      <w:start w:val="1"/>
      <w:numFmt w:val="bullet"/>
      <w:lvlText w:val="o"/>
      <w:lvlJc w:val="left"/>
      <w:pPr>
        <w:ind w:left="5740" w:hanging="360"/>
      </w:pPr>
      <w:rPr>
        <w:rFonts w:ascii="Courier New" w:hAnsi="Courier New" w:cs="Courier New" w:hint="default"/>
      </w:rPr>
    </w:lvl>
    <w:lvl w:ilvl="8" w:tplc="04020005" w:tentative="1">
      <w:start w:val="1"/>
      <w:numFmt w:val="bullet"/>
      <w:lvlText w:val=""/>
      <w:lvlJc w:val="left"/>
      <w:pPr>
        <w:ind w:left="6460" w:hanging="360"/>
      </w:pPr>
      <w:rPr>
        <w:rFonts w:ascii="Wingdings" w:hAnsi="Wingdings" w:hint="default"/>
      </w:rPr>
    </w:lvl>
  </w:abstractNum>
  <w:abstractNum w:abstractNumId="40">
    <w:nsid w:val="76CD6C6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D8956F6"/>
    <w:multiLevelType w:val="hybridMultilevel"/>
    <w:tmpl w:val="B83AFC4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2">
    <w:nsid w:val="7DFE4A4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F2C0A2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4"/>
  </w:num>
  <w:num w:numId="3">
    <w:abstractNumId w:val="26"/>
  </w:num>
  <w:num w:numId="4">
    <w:abstractNumId w:val="3"/>
  </w:num>
  <w:num w:numId="5">
    <w:abstractNumId w:val="9"/>
  </w:num>
  <w:num w:numId="6">
    <w:abstractNumId w:val="0"/>
  </w:num>
  <w:num w:numId="7">
    <w:abstractNumId w:val="38"/>
  </w:num>
  <w:num w:numId="8">
    <w:abstractNumId w:val="31"/>
  </w:num>
  <w:num w:numId="9">
    <w:abstractNumId w:val="4"/>
  </w:num>
  <w:num w:numId="10">
    <w:abstractNumId w:val="7"/>
  </w:num>
  <w:num w:numId="11">
    <w:abstractNumId w:val="1"/>
  </w:num>
  <w:num w:numId="12">
    <w:abstractNumId w:val="29"/>
  </w:num>
  <w:num w:numId="13">
    <w:abstractNumId w:val="10"/>
  </w:num>
  <w:num w:numId="14">
    <w:abstractNumId w:val="19"/>
  </w:num>
  <w:num w:numId="15">
    <w:abstractNumId w:val="12"/>
  </w:num>
  <w:num w:numId="16">
    <w:abstractNumId w:val="32"/>
  </w:num>
  <w:num w:numId="17">
    <w:abstractNumId w:val="36"/>
  </w:num>
  <w:num w:numId="18">
    <w:abstractNumId w:val="30"/>
  </w:num>
  <w:num w:numId="19">
    <w:abstractNumId w:val="43"/>
  </w:num>
  <w:num w:numId="20">
    <w:abstractNumId w:val="41"/>
  </w:num>
  <w:num w:numId="21">
    <w:abstractNumId w:val="16"/>
  </w:num>
  <w:num w:numId="22">
    <w:abstractNumId w:val="18"/>
  </w:num>
  <w:num w:numId="23">
    <w:abstractNumId w:val="25"/>
  </w:num>
  <w:num w:numId="24">
    <w:abstractNumId w:val="5"/>
  </w:num>
  <w:num w:numId="25">
    <w:abstractNumId w:val="27"/>
  </w:num>
  <w:num w:numId="26">
    <w:abstractNumId w:val="28"/>
  </w:num>
  <w:num w:numId="27">
    <w:abstractNumId w:val="17"/>
  </w:num>
  <w:num w:numId="28">
    <w:abstractNumId w:val="24"/>
  </w:num>
  <w:num w:numId="29">
    <w:abstractNumId w:val="20"/>
  </w:num>
  <w:num w:numId="30">
    <w:abstractNumId w:val="6"/>
  </w:num>
  <w:num w:numId="31">
    <w:abstractNumId w:val="23"/>
  </w:num>
  <w:num w:numId="32">
    <w:abstractNumId w:val="13"/>
  </w:num>
  <w:num w:numId="33">
    <w:abstractNumId w:val="2"/>
  </w:num>
  <w:num w:numId="34">
    <w:abstractNumId w:val="40"/>
  </w:num>
  <w:num w:numId="35">
    <w:abstractNumId w:val="37"/>
  </w:num>
  <w:num w:numId="36">
    <w:abstractNumId w:val="42"/>
  </w:num>
  <w:num w:numId="37">
    <w:abstractNumId w:val="22"/>
  </w:num>
  <w:num w:numId="38">
    <w:abstractNumId w:val="33"/>
  </w:num>
  <w:num w:numId="39">
    <w:abstractNumId w:val="39"/>
  </w:num>
  <w:num w:numId="40">
    <w:abstractNumId w:val="35"/>
  </w:num>
  <w:num w:numId="41">
    <w:abstractNumId w:val="21"/>
  </w:num>
  <w:num w:numId="42">
    <w:abstractNumId w:val="14"/>
  </w:num>
  <w:num w:numId="43">
    <w:abstractNumId w:val="15"/>
  </w:num>
  <w:num w:numId="4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22"/>
    <w:rsid w:val="0000306F"/>
    <w:rsid w:val="000176D8"/>
    <w:rsid w:val="00017AB7"/>
    <w:rsid w:val="000230D1"/>
    <w:rsid w:val="0002507A"/>
    <w:rsid w:val="00025DEA"/>
    <w:rsid w:val="0003105B"/>
    <w:rsid w:val="00031726"/>
    <w:rsid w:val="0003358B"/>
    <w:rsid w:val="000342B1"/>
    <w:rsid w:val="00034424"/>
    <w:rsid w:val="00036B39"/>
    <w:rsid w:val="000370D9"/>
    <w:rsid w:val="00037FE2"/>
    <w:rsid w:val="00040AFB"/>
    <w:rsid w:val="00040C2E"/>
    <w:rsid w:val="0004334C"/>
    <w:rsid w:val="000455DC"/>
    <w:rsid w:val="000457E9"/>
    <w:rsid w:val="0005367D"/>
    <w:rsid w:val="0005385E"/>
    <w:rsid w:val="00055C7C"/>
    <w:rsid w:val="00056AFD"/>
    <w:rsid w:val="00060124"/>
    <w:rsid w:val="00060C24"/>
    <w:rsid w:val="00063F51"/>
    <w:rsid w:val="00065FD6"/>
    <w:rsid w:val="00066AA2"/>
    <w:rsid w:val="00070673"/>
    <w:rsid w:val="00070A6A"/>
    <w:rsid w:val="0007606B"/>
    <w:rsid w:val="0007678B"/>
    <w:rsid w:val="000827AE"/>
    <w:rsid w:val="00082C79"/>
    <w:rsid w:val="00090B73"/>
    <w:rsid w:val="00092BF7"/>
    <w:rsid w:val="00092F85"/>
    <w:rsid w:val="0009440B"/>
    <w:rsid w:val="0009525E"/>
    <w:rsid w:val="0009564B"/>
    <w:rsid w:val="00096AC7"/>
    <w:rsid w:val="00096EED"/>
    <w:rsid w:val="000A0301"/>
    <w:rsid w:val="000A2443"/>
    <w:rsid w:val="000A4592"/>
    <w:rsid w:val="000B11A7"/>
    <w:rsid w:val="000B189D"/>
    <w:rsid w:val="000B5F31"/>
    <w:rsid w:val="000B7E26"/>
    <w:rsid w:val="000C24EE"/>
    <w:rsid w:val="000C52E7"/>
    <w:rsid w:val="000C6AB7"/>
    <w:rsid w:val="000D054A"/>
    <w:rsid w:val="000D079C"/>
    <w:rsid w:val="000E3916"/>
    <w:rsid w:val="000E4B63"/>
    <w:rsid w:val="000E5861"/>
    <w:rsid w:val="000E7477"/>
    <w:rsid w:val="000F1D84"/>
    <w:rsid w:val="000F1DB4"/>
    <w:rsid w:val="000F2B87"/>
    <w:rsid w:val="000F354E"/>
    <w:rsid w:val="000F40AE"/>
    <w:rsid w:val="000F4916"/>
    <w:rsid w:val="001073F0"/>
    <w:rsid w:val="0011016B"/>
    <w:rsid w:val="00110A87"/>
    <w:rsid w:val="00116747"/>
    <w:rsid w:val="001203DA"/>
    <w:rsid w:val="001222F7"/>
    <w:rsid w:val="00123F2F"/>
    <w:rsid w:val="00130A19"/>
    <w:rsid w:val="001330B2"/>
    <w:rsid w:val="00135037"/>
    <w:rsid w:val="00135216"/>
    <w:rsid w:val="00137B08"/>
    <w:rsid w:val="0014070F"/>
    <w:rsid w:val="00140C2F"/>
    <w:rsid w:val="00142744"/>
    <w:rsid w:val="00142B7C"/>
    <w:rsid w:val="001542DB"/>
    <w:rsid w:val="001576C4"/>
    <w:rsid w:val="00157D1E"/>
    <w:rsid w:val="00160CA5"/>
    <w:rsid w:val="00162326"/>
    <w:rsid w:val="001658A1"/>
    <w:rsid w:val="00170F3F"/>
    <w:rsid w:val="001712C3"/>
    <w:rsid w:val="00174BD0"/>
    <w:rsid w:val="001801F7"/>
    <w:rsid w:val="00181D2D"/>
    <w:rsid w:val="001868EE"/>
    <w:rsid w:val="001869B5"/>
    <w:rsid w:val="00190913"/>
    <w:rsid w:val="00192BAE"/>
    <w:rsid w:val="00193D01"/>
    <w:rsid w:val="0019431C"/>
    <w:rsid w:val="00195E12"/>
    <w:rsid w:val="00195F85"/>
    <w:rsid w:val="001B170D"/>
    <w:rsid w:val="001B45AA"/>
    <w:rsid w:val="001B4BA5"/>
    <w:rsid w:val="001B4D96"/>
    <w:rsid w:val="001B5956"/>
    <w:rsid w:val="001C1081"/>
    <w:rsid w:val="001C5499"/>
    <w:rsid w:val="001C5702"/>
    <w:rsid w:val="001C6176"/>
    <w:rsid w:val="001C68FE"/>
    <w:rsid w:val="001C6903"/>
    <w:rsid w:val="001D37FB"/>
    <w:rsid w:val="001D3800"/>
    <w:rsid w:val="001D525C"/>
    <w:rsid w:val="001D6B97"/>
    <w:rsid w:val="001E10FE"/>
    <w:rsid w:val="001E176F"/>
    <w:rsid w:val="001E25CF"/>
    <w:rsid w:val="001E30EE"/>
    <w:rsid w:val="001E55F5"/>
    <w:rsid w:val="001E6B2F"/>
    <w:rsid w:val="001F0271"/>
    <w:rsid w:val="001F02AF"/>
    <w:rsid w:val="001F3068"/>
    <w:rsid w:val="00202BA8"/>
    <w:rsid w:val="00203E48"/>
    <w:rsid w:val="0020512A"/>
    <w:rsid w:val="0020653E"/>
    <w:rsid w:val="00207EFF"/>
    <w:rsid w:val="00212733"/>
    <w:rsid w:val="002128A0"/>
    <w:rsid w:val="00212EF6"/>
    <w:rsid w:val="002155E8"/>
    <w:rsid w:val="00221338"/>
    <w:rsid w:val="00221B30"/>
    <w:rsid w:val="00221BF5"/>
    <w:rsid w:val="0022290D"/>
    <w:rsid w:val="00222B11"/>
    <w:rsid w:val="00223196"/>
    <w:rsid w:val="0022691D"/>
    <w:rsid w:val="002273FE"/>
    <w:rsid w:val="00233451"/>
    <w:rsid w:val="00240194"/>
    <w:rsid w:val="00240A60"/>
    <w:rsid w:val="00240C41"/>
    <w:rsid w:val="0024120B"/>
    <w:rsid w:val="00251529"/>
    <w:rsid w:val="002619AC"/>
    <w:rsid w:val="00264209"/>
    <w:rsid w:val="00264D1A"/>
    <w:rsid w:val="002654AC"/>
    <w:rsid w:val="002663AA"/>
    <w:rsid w:val="00266D04"/>
    <w:rsid w:val="00270F2A"/>
    <w:rsid w:val="00273DC3"/>
    <w:rsid w:val="00275A96"/>
    <w:rsid w:val="00275C40"/>
    <w:rsid w:val="002760DA"/>
    <w:rsid w:val="00283647"/>
    <w:rsid w:val="00285E9E"/>
    <w:rsid w:val="00286D63"/>
    <w:rsid w:val="00286F2A"/>
    <w:rsid w:val="002932AB"/>
    <w:rsid w:val="00293AAD"/>
    <w:rsid w:val="002976D4"/>
    <w:rsid w:val="002A2BEC"/>
    <w:rsid w:val="002A3D20"/>
    <w:rsid w:val="002A443A"/>
    <w:rsid w:val="002A6461"/>
    <w:rsid w:val="002B447A"/>
    <w:rsid w:val="002B5F60"/>
    <w:rsid w:val="002B670D"/>
    <w:rsid w:val="002B694C"/>
    <w:rsid w:val="002B7809"/>
    <w:rsid w:val="002B7F2C"/>
    <w:rsid w:val="002C15ED"/>
    <w:rsid w:val="002C2AAD"/>
    <w:rsid w:val="002C311A"/>
    <w:rsid w:val="002D4376"/>
    <w:rsid w:val="002D5FBD"/>
    <w:rsid w:val="002E0586"/>
    <w:rsid w:val="002E2164"/>
    <w:rsid w:val="002E25EF"/>
    <w:rsid w:val="002F0C38"/>
    <w:rsid w:val="002F43DC"/>
    <w:rsid w:val="002F6ABB"/>
    <w:rsid w:val="00300430"/>
    <w:rsid w:val="003025AC"/>
    <w:rsid w:val="00304041"/>
    <w:rsid w:val="0030601A"/>
    <w:rsid w:val="00306560"/>
    <w:rsid w:val="0031305B"/>
    <w:rsid w:val="00314496"/>
    <w:rsid w:val="00314B98"/>
    <w:rsid w:val="00323BE5"/>
    <w:rsid w:val="00324274"/>
    <w:rsid w:val="003266C3"/>
    <w:rsid w:val="00330EC7"/>
    <w:rsid w:val="00335ECB"/>
    <w:rsid w:val="00340466"/>
    <w:rsid w:val="00340796"/>
    <w:rsid w:val="00342688"/>
    <w:rsid w:val="003441D7"/>
    <w:rsid w:val="003474FB"/>
    <w:rsid w:val="003526C2"/>
    <w:rsid w:val="00352F4E"/>
    <w:rsid w:val="003533A0"/>
    <w:rsid w:val="00353EEE"/>
    <w:rsid w:val="003558AA"/>
    <w:rsid w:val="003568BF"/>
    <w:rsid w:val="003578F1"/>
    <w:rsid w:val="00362EED"/>
    <w:rsid w:val="003649E7"/>
    <w:rsid w:val="00374C35"/>
    <w:rsid w:val="00374EF0"/>
    <w:rsid w:val="003757F9"/>
    <w:rsid w:val="0037592A"/>
    <w:rsid w:val="00380FDB"/>
    <w:rsid w:val="003831D9"/>
    <w:rsid w:val="00393B0F"/>
    <w:rsid w:val="003A0A46"/>
    <w:rsid w:val="003A14AE"/>
    <w:rsid w:val="003A2264"/>
    <w:rsid w:val="003A3E07"/>
    <w:rsid w:val="003B15A7"/>
    <w:rsid w:val="003B2DBD"/>
    <w:rsid w:val="003B3115"/>
    <w:rsid w:val="003B5E41"/>
    <w:rsid w:val="003B6F9B"/>
    <w:rsid w:val="003B7027"/>
    <w:rsid w:val="003C53E8"/>
    <w:rsid w:val="003C56B8"/>
    <w:rsid w:val="003C5B94"/>
    <w:rsid w:val="003D020A"/>
    <w:rsid w:val="003D1AAA"/>
    <w:rsid w:val="003D287A"/>
    <w:rsid w:val="003D37BA"/>
    <w:rsid w:val="003D64E0"/>
    <w:rsid w:val="003E3854"/>
    <w:rsid w:val="003E4208"/>
    <w:rsid w:val="003E6646"/>
    <w:rsid w:val="003E66F5"/>
    <w:rsid w:val="003E6D7B"/>
    <w:rsid w:val="003E7F99"/>
    <w:rsid w:val="003F2DE5"/>
    <w:rsid w:val="003F6461"/>
    <w:rsid w:val="0040427F"/>
    <w:rsid w:val="00407BDD"/>
    <w:rsid w:val="00412D83"/>
    <w:rsid w:val="004137E6"/>
    <w:rsid w:val="00415E10"/>
    <w:rsid w:val="0041699F"/>
    <w:rsid w:val="004174F6"/>
    <w:rsid w:val="00420742"/>
    <w:rsid w:val="00422E27"/>
    <w:rsid w:val="00425C8A"/>
    <w:rsid w:val="00425DCA"/>
    <w:rsid w:val="004304D7"/>
    <w:rsid w:val="004313D5"/>
    <w:rsid w:val="0043468F"/>
    <w:rsid w:val="004350C9"/>
    <w:rsid w:val="0043529C"/>
    <w:rsid w:val="00437AFD"/>
    <w:rsid w:val="00440511"/>
    <w:rsid w:val="00441084"/>
    <w:rsid w:val="004435E0"/>
    <w:rsid w:val="00446795"/>
    <w:rsid w:val="00446FB7"/>
    <w:rsid w:val="00453894"/>
    <w:rsid w:val="0046122A"/>
    <w:rsid w:val="00470A38"/>
    <w:rsid w:val="00471BA6"/>
    <w:rsid w:val="004726C6"/>
    <w:rsid w:val="00473582"/>
    <w:rsid w:val="004744CA"/>
    <w:rsid w:val="00476FA9"/>
    <w:rsid w:val="00486B7E"/>
    <w:rsid w:val="00492D73"/>
    <w:rsid w:val="004A0968"/>
    <w:rsid w:val="004A40E7"/>
    <w:rsid w:val="004B6ADB"/>
    <w:rsid w:val="004C00AF"/>
    <w:rsid w:val="004C0D0A"/>
    <w:rsid w:val="004C3144"/>
    <w:rsid w:val="004C491C"/>
    <w:rsid w:val="004C5BD2"/>
    <w:rsid w:val="004C759D"/>
    <w:rsid w:val="004D1054"/>
    <w:rsid w:val="004D3C5B"/>
    <w:rsid w:val="004D3EFF"/>
    <w:rsid w:val="004D4406"/>
    <w:rsid w:val="004E096A"/>
    <w:rsid w:val="004E426A"/>
    <w:rsid w:val="004E5691"/>
    <w:rsid w:val="004F04D9"/>
    <w:rsid w:val="004F1B64"/>
    <w:rsid w:val="004F262A"/>
    <w:rsid w:val="004F2E2E"/>
    <w:rsid w:val="004F765C"/>
    <w:rsid w:val="00500C94"/>
    <w:rsid w:val="0050102C"/>
    <w:rsid w:val="00504B7F"/>
    <w:rsid w:val="00505DED"/>
    <w:rsid w:val="00514698"/>
    <w:rsid w:val="0051471E"/>
    <w:rsid w:val="00516C46"/>
    <w:rsid w:val="00517176"/>
    <w:rsid w:val="00524417"/>
    <w:rsid w:val="00524730"/>
    <w:rsid w:val="00526049"/>
    <w:rsid w:val="00531711"/>
    <w:rsid w:val="00531ECA"/>
    <w:rsid w:val="005330D8"/>
    <w:rsid w:val="00533B04"/>
    <w:rsid w:val="00540D9C"/>
    <w:rsid w:val="00544ED2"/>
    <w:rsid w:val="0054547E"/>
    <w:rsid w:val="00552231"/>
    <w:rsid w:val="00553302"/>
    <w:rsid w:val="0055627A"/>
    <w:rsid w:val="00560146"/>
    <w:rsid w:val="00562AFE"/>
    <w:rsid w:val="00562D47"/>
    <w:rsid w:val="00564F7A"/>
    <w:rsid w:val="0056688C"/>
    <w:rsid w:val="00567AA0"/>
    <w:rsid w:val="0057056E"/>
    <w:rsid w:val="00571A9B"/>
    <w:rsid w:val="00573003"/>
    <w:rsid w:val="00575C85"/>
    <w:rsid w:val="00581F83"/>
    <w:rsid w:val="00582322"/>
    <w:rsid w:val="005924E0"/>
    <w:rsid w:val="005938D7"/>
    <w:rsid w:val="00595361"/>
    <w:rsid w:val="00595837"/>
    <w:rsid w:val="005958AB"/>
    <w:rsid w:val="005959B2"/>
    <w:rsid w:val="005A060D"/>
    <w:rsid w:val="005A170C"/>
    <w:rsid w:val="005A1A08"/>
    <w:rsid w:val="005A1D31"/>
    <w:rsid w:val="005A2999"/>
    <w:rsid w:val="005A3B17"/>
    <w:rsid w:val="005A4908"/>
    <w:rsid w:val="005A66AB"/>
    <w:rsid w:val="005B23E7"/>
    <w:rsid w:val="005B4047"/>
    <w:rsid w:val="005B69F7"/>
    <w:rsid w:val="005B7F47"/>
    <w:rsid w:val="005C058E"/>
    <w:rsid w:val="005C23EF"/>
    <w:rsid w:val="005C3C6C"/>
    <w:rsid w:val="005C7677"/>
    <w:rsid w:val="005D7788"/>
    <w:rsid w:val="005D7867"/>
    <w:rsid w:val="005E6088"/>
    <w:rsid w:val="005F34F9"/>
    <w:rsid w:val="005F572C"/>
    <w:rsid w:val="005F65E2"/>
    <w:rsid w:val="0060059D"/>
    <w:rsid w:val="00601871"/>
    <w:rsid w:val="006018D3"/>
    <w:rsid w:val="00601D2F"/>
    <w:rsid w:val="00602A0B"/>
    <w:rsid w:val="006039E5"/>
    <w:rsid w:val="00606C7A"/>
    <w:rsid w:val="00611F20"/>
    <w:rsid w:val="00612441"/>
    <w:rsid w:val="006134DB"/>
    <w:rsid w:val="006154D9"/>
    <w:rsid w:val="00615E30"/>
    <w:rsid w:val="00616F5D"/>
    <w:rsid w:val="006171EB"/>
    <w:rsid w:val="0062153A"/>
    <w:rsid w:val="0062584A"/>
    <w:rsid w:val="00626B89"/>
    <w:rsid w:val="00627BBA"/>
    <w:rsid w:val="00630779"/>
    <w:rsid w:val="006330DB"/>
    <w:rsid w:val="006340C8"/>
    <w:rsid w:val="00634602"/>
    <w:rsid w:val="006347E3"/>
    <w:rsid w:val="0064092B"/>
    <w:rsid w:val="0064168A"/>
    <w:rsid w:val="00641C49"/>
    <w:rsid w:val="00643C98"/>
    <w:rsid w:val="00646F96"/>
    <w:rsid w:val="00650A41"/>
    <w:rsid w:val="0065149A"/>
    <w:rsid w:val="00654471"/>
    <w:rsid w:val="00655102"/>
    <w:rsid w:val="0065621B"/>
    <w:rsid w:val="00657BB8"/>
    <w:rsid w:val="00660834"/>
    <w:rsid w:val="00661277"/>
    <w:rsid w:val="00661C46"/>
    <w:rsid w:val="00664BF8"/>
    <w:rsid w:val="0067078F"/>
    <w:rsid w:val="006707A6"/>
    <w:rsid w:val="00671B08"/>
    <w:rsid w:val="006745AE"/>
    <w:rsid w:val="00677205"/>
    <w:rsid w:val="006800FF"/>
    <w:rsid w:val="006816CA"/>
    <w:rsid w:val="00681D2B"/>
    <w:rsid w:val="0068508B"/>
    <w:rsid w:val="006864A7"/>
    <w:rsid w:val="006875AF"/>
    <w:rsid w:val="006912E8"/>
    <w:rsid w:val="00693681"/>
    <w:rsid w:val="006A49A4"/>
    <w:rsid w:val="006A6644"/>
    <w:rsid w:val="006B0B9A"/>
    <w:rsid w:val="006B25DC"/>
    <w:rsid w:val="006B46A3"/>
    <w:rsid w:val="006C38D7"/>
    <w:rsid w:val="006D21A3"/>
    <w:rsid w:val="006D7C1B"/>
    <w:rsid w:val="006D7DC7"/>
    <w:rsid w:val="006E1608"/>
    <w:rsid w:val="006E2FD1"/>
    <w:rsid w:val="006E6C3F"/>
    <w:rsid w:val="006F17E3"/>
    <w:rsid w:val="006F225F"/>
    <w:rsid w:val="007009B6"/>
    <w:rsid w:val="00701967"/>
    <w:rsid w:val="0070198A"/>
    <w:rsid w:val="0071067B"/>
    <w:rsid w:val="0071323F"/>
    <w:rsid w:val="0071364E"/>
    <w:rsid w:val="0072234E"/>
    <w:rsid w:val="00723760"/>
    <w:rsid w:val="00724036"/>
    <w:rsid w:val="00730BCF"/>
    <w:rsid w:val="00730EAB"/>
    <w:rsid w:val="00731CCD"/>
    <w:rsid w:val="007351E5"/>
    <w:rsid w:val="00735898"/>
    <w:rsid w:val="0073598B"/>
    <w:rsid w:val="00742897"/>
    <w:rsid w:val="0074360A"/>
    <w:rsid w:val="0074472F"/>
    <w:rsid w:val="00744C13"/>
    <w:rsid w:val="007525FA"/>
    <w:rsid w:val="00753F38"/>
    <w:rsid w:val="00755E53"/>
    <w:rsid w:val="007646C9"/>
    <w:rsid w:val="0076527E"/>
    <w:rsid w:val="0077044C"/>
    <w:rsid w:val="007719EF"/>
    <w:rsid w:val="00771D0C"/>
    <w:rsid w:val="00774050"/>
    <w:rsid w:val="00777D6C"/>
    <w:rsid w:val="0078175D"/>
    <w:rsid w:val="00781E19"/>
    <w:rsid w:val="00792290"/>
    <w:rsid w:val="00796162"/>
    <w:rsid w:val="00797A09"/>
    <w:rsid w:val="007A23B0"/>
    <w:rsid w:val="007A4EAF"/>
    <w:rsid w:val="007A6290"/>
    <w:rsid w:val="007A7224"/>
    <w:rsid w:val="007B2B57"/>
    <w:rsid w:val="007B3825"/>
    <w:rsid w:val="007B417C"/>
    <w:rsid w:val="007B44A2"/>
    <w:rsid w:val="007B53FA"/>
    <w:rsid w:val="007B6859"/>
    <w:rsid w:val="007B7630"/>
    <w:rsid w:val="007B7985"/>
    <w:rsid w:val="007C6544"/>
    <w:rsid w:val="007D21EF"/>
    <w:rsid w:val="007D5627"/>
    <w:rsid w:val="007D607C"/>
    <w:rsid w:val="007E0C8E"/>
    <w:rsid w:val="007E17CE"/>
    <w:rsid w:val="007E21F8"/>
    <w:rsid w:val="007E4A49"/>
    <w:rsid w:val="007E73F1"/>
    <w:rsid w:val="007E7EE4"/>
    <w:rsid w:val="007F0A86"/>
    <w:rsid w:val="007F51E7"/>
    <w:rsid w:val="00803AE7"/>
    <w:rsid w:val="00805764"/>
    <w:rsid w:val="008179DC"/>
    <w:rsid w:val="00817C8C"/>
    <w:rsid w:val="008203FB"/>
    <w:rsid w:val="00821E05"/>
    <w:rsid w:val="008403F9"/>
    <w:rsid w:val="00842F0C"/>
    <w:rsid w:val="00843061"/>
    <w:rsid w:val="008456DB"/>
    <w:rsid w:val="00852478"/>
    <w:rsid w:val="0085348A"/>
    <w:rsid w:val="00853519"/>
    <w:rsid w:val="00854378"/>
    <w:rsid w:val="00857AC0"/>
    <w:rsid w:val="00860CD5"/>
    <w:rsid w:val="00860ED7"/>
    <w:rsid w:val="008625DB"/>
    <w:rsid w:val="008626AD"/>
    <w:rsid w:val="00862B88"/>
    <w:rsid w:val="00867E7D"/>
    <w:rsid w:val="00870F88"/>
    <w:rsid w:val="008719BB"/>
    <w:rsid w:val="00877D6F"/>
    <w:rsid w:val="008873AE"/>
    <w:rsid w:val="00892294"/>
    <w:rsid w:val="0089242E"/>
    <w:rsid w:val="008924FB"/>
    <w:rsid w:val="008929C9"/>
    <w:rsid w:val="00894799"/>
    <w:rsid w:val="00895699"/>
    <w:rsid w:val="008A098F"/>
    <w:rsid w:val="008A0ADC"/>
    <w:rsid w:val="008A17AA"/>
    <w:rsid w:val="008A2513"/>
    <w:rsid w:val="008A5AED"/>
    <w:rsid w:val="008B0206"/>
    <w:rsid w:val="008B1300"/>
    <w:rsid w:val="008B3AF3"/>
    <w:rsid w:val="008B7206"/>
    <w:rsid w:val="008C2326"/>
    <w:rsid w:val="008C3E46"/>
    <w:rsid w:val="008C48AD"/>
    <w:rsid w:val="008C4E54"/>
    <w:rsid w:val="008D73F7"/>
    <w:rsid w:val="008E293D"/>
    <w:rsid w:val="008E4D05"/>
    <w:rsid w:val="008E5BED"/>
    <w:rsid w:val="008E6DD1"/>
    <w:rsid w:val="008E7976"/>
    <w:rsid w:val="008F49B1"/>
    <w:rsid w:val="00900320"/>
    <w:rsid w:val="00904C98"/>
    <w:rsid w:val="0090760C"/>
    <w:rsid w:val="00912C5A"/>
    <w:rsid w:val="00921C73"/>
    <w:rsid w:val="00924EAA"/>
    <w:rsid w:val="00925BE7"/>
    <w:rsid w:val="009323A3"/>
    <w:rsid w:val="00932AB9"/>
    <w:rsid w:val="00932D02"/>
    <w:rsid w:val="0093490F"/>
    <w:rsid w:val="00936425"/>
    <w:rsid w:val="0093651F"/>
    <w:rsid w:val="009373B6"/>
    <w:rsid w:val="0094234F"/>
    <w:rsid w:val="00946775"/>
    <w:rsid w:val="00946D85"/>
    <w:rsid w:val="00947062"/>
    <w:rsid w:val="00947887"/>
    <w:rsid w:val="00951133"/>
    <w:rsid w:val="00951267"/>
    <w:rsid w:val="009519B7"/>
    <w:rsid w:val="009519D5"/>
    <w:rsid w:val="00952B01"/>
    <w:rsid w:val="009578CF"/>
    <w:rsid w:val="00963A2C"/>
    <w:rsid w:val="00971135"/>
    <w:rsid w:val="00973C05"/>
    <w:rsid w:val="00973E64"/>
    <w:rsid w:val="00974296"/>
    <w:rsid w:val="00974546"/>
    <w:rsid w:val="009815DF"/>
    <w:rsid w:val="00983221"/>
    <w:rsid w:val="00983828"/>
    <w:rsid w:val="00985BB4"/>
    <w:rsid w:val="00985C52"/>
    <w:rsid w:val="009906F9"/>
    <w:rsid w:val="00991FAF"/>
    <w:rsid w:val="00994392"/>
    <w:rsid w:val="00995D8A"/>
    <w:rsid w:val="00995F09"/>
    <w:rsid w:val="00997E13"/>
    <w:rsid w:val="009A0ADD"/>
    <w:rsid w:val="009A32CC"/>
    <w:rsid w:val="009A49E5"/>
    <w:rsid w:val="009A674D"/>
    <w:rsid w:val="009A6F4F"/>
    <w:rsid w:val="009B037B"/>
    <w:rsid w:val="009B5C28"/>
    <w:rsid w:val="009B5FA7"/>
    <w:rsid w:val="009C28A8"/>
    <w:rsid w:val="009C32AF"/>
    <w:rsid w:val="009C521E"/>
    <w:rsid w:val="009C538E"/>
    <w:rsid w:val="009C6283"/>
    <w:rsid w:val="009C7610"/>
    <w:rsid w:val="009C7D75"/>
    <w:rsid w:val="009D1D1A"/>
    <w:rsid w:val="009D2E64"/>
    <w:rsid w:val="009D4048"/>
    <w:rsid w:val="009E10E3"/>
    <w:rsid w:val="009E24BD"/>
    <w:rsid w:val="009E6F5B"/>
    <w:rsid w:val="009E7D8E"/>
    <w:rsid w:val="009F0994"/>
    <w:rsid w:val="009F34E7"/>
    <w:rsid w:val="009F35E3"/>
    <w:rsid w:val="009F42B9"/>
    <w:rsid w:val="009F4534"/>
    <w:rsid w:val="009F6B40"/>
    <w:rsid w:val="00A07CF5"/>
    <w:rsid w:val="00A11180"/>
    <w:rsid w:val="00A1320E"/>
    <w:rsid w:val="00A1425B"/>
    <w:rsid w:val="00A153C5"/>
    <w:rsid w:val="00A159B2"/>
    <w:rsid w:val="00A31F08"/>
    <w:rsid w:val="00A354EE"/>
    <w:rsid w:val="00A41678"/>
    <w:rsid w:val="00A417A4"/>
    <w:rsid w:val="00A43524"/>
    <w:rsid w:val="00A438A5"/>
    <w:rsid w:val="00A447DE"/>
    <w:rsid w:val="00A44DC9"/>
    <w:rsid w:val="00A465A8"/>
    <w:rsid w:val="00A50DC3"/>
    <w:rsid w:val="00A51411"/>
    <w:rsid w:val="00A5331E"/>
    <w:rsid w:val="00A5620F"/>
    <w:rsid w:val="00A60D57"/>
    <w:rsid w:val="00A61357"/>
    <w:rsid w:val="00A71293"/>
    <w:rsid w:val="00A7322F"/>
    <w:rsid w:val="00A75474"/>
    <w:rsid w:val="00A77E66"/>
    <w:rsid w:val="00A82864"/>
    <w:rsid w:val="00A83E8B"/>
    <w:rsid w:val="00A84F6A"/>
    <w:rsid w:val="00A86950"/>
    <w:rsid w:val="00A86C33"/>
    <w:rsid w:val="00A87A2B"/>
    <w:rsid w:val="00A90FE6"/>
    <w:rsid w:val="00A918BC"/>
    <w:rsid w:val="00A930D5"/>
    <w:rsid w:val="00A9414A"/>
    <w:rsid w:val="00A94FBB"/>
    <w:rsid w:val="00A95196"/>
    <w:rsid w:val="00A968DD"/>
    <w:rsid w:val="00AA3B94"/>
    <w:rsid w:val="00AB142B"/>
    <w:rsid w:val="00AB3007"/>
    <w:rsid w:val="00AC0183"/>
    <w:rsid w:val="00AC2232"/>
    <w:rsid w:val="00AC440B"/>
    <w:rsid w:val="00AC785B"/>
    <w:rsid w:val="00AD0109"/>
    <w:rsid w:val="00AD13E8"/>
    <w:rsid w:val="00AD6F1C"/>
    <w:rsid w:val="00AF3266"/>
    <w:rsid w:val="00AF402D"/>
    <w:rsid w:val="00AF4EB9"/>
    <w:rsid w:val="00B028BB"/>
    <w:rsid w:val="00B04394"/>
    <w:rsid w:val="00B060AE"/>
    <w:rsid w:val="00B12105"/>
    <w:rsid w:val="00B13FF7"/>
    <w:rsid w:val="00B2255F"/>
    <w:rsid w:val="00B239ED"/>
    <w:rsid w:val="00B27115"/>
    <w:rsid w:val="00B31642"/>
    <w:rsid w:val="00B31B9F"/>
    <w:rsid w:val="00B31FBD"/>
    <w:rsid w:val="00B32B42"/>
    <w:rsid w:val="00B35B10"/>
    <w:rsid w:val="00B3780B"/>
    <w:rsid w:val="00B40982"/>
    <w:rsid w:val="00B502C9"/>
    <w:rsid w:val="00B5085A"/>
    <w:rsid w:val="00B51C2C"/>
    <w:rsid w:val="00B51F2D"/>
    <w:rsid w:val="00B55A31"/>
    <w:rsid w:val="00B57970"/>
    <w:rsid w:val="00B612A4"/>
    <w:rsid w:val="00B615D3"/>
    <w:rsid w:val="00B6233F"/>
    <w:rsid w:val="00B7645F"/>
    <w:rsid w:val="00B76562"/>
    <w:rsid w:val="00B80F1E"/>
    <w:rsid w:val="00B83CBE"/>
    <w:rsid w:val="00B858CF"/>
    <w:rsid w:val="00B9022C"/>
    <w:rsid w:val="00BA1AE4"/>
    <w:rsid w:val="00BA344C"/>
    <w:rsid w:val="00BA59E7"/>
    <w:rsid w:val="00BA622F"/>
    <w:rsid w:val="00BB034B"/>
    <w:rsid w:val="00BB0B1A"/>
    <w:rsid w:val="00BB7E14"/>
    <w:rsid w:val="00BC785C"/>
    <w:rsid w:val="00BC7F7A"/>
    <w:rsid w:val="00BD0264"/>
    <w:rsid w:val="00BD4A64"/>
    <w:rsid w:val="00BD5FC6"/>
    <w:rsid w:val="00BE2981"/>
    <w:rsid w:val="00BE5BF4"/>
    <w:rsid w:val="00BE5DC0"/>
    <w:rsid w:val="00BE67CA"/>
    <w:rsid w:val="00BF0194"/>
    <w:rsid w:val="00BF26DD"/>
    <w:rsid w:val="00BF45D8"/>
    <w:rsid w:val="00C00904"/>
    <w:rsid w:val="00C0135F"/>
    <w:rsid w:val="00C02136"/>
    <w:rsid w:val="00C02717"/>
    <w:rsid w:val="00C02D4E"/>
    <w:rsid w:val="00C043D9"/>
    <w:rsid w:val="00C067E8"/>
    <w:rsid w:val="00C07430"/>
    <w:rsid w:val="00C12CA0"/>
    <w:rsid w:val="00C1463F"/>
    <w:rsid w:val="00C21F5E"/>
    <w:rsid w:val="00C26092"/>
    <w:rsid w:val="00C26DFB"/>
    <w:rsid w:val="00C31C3B"/>
    <w:rsid w:val="00C3405A"/>
    <w:rsid w:val="00C36910"/>
    <w:rsid w:val="00C37565"/>
    <w:rsid w:val="00C37D0A"/>
    <w:rsid w:val="00C44786"/>
    <w:rsid w:val="00C46715"/>
    <w:rsid w:val="00C469D3"/>
    <w:rsid w:val="00C473A4"/>
    <w:rsid w:val="00C473D9"/>
    <w:rsid w:val="00C51D17"/>
    <w:rsid w:val="00C577BD"/>
    <w:rsid w:val="00C6294F"/>
    <w:rsid w:val="00C71296"/>
    <w:rsid w:val="00C73172"/>
    <w:rsid w:val="00C73CE9"/>
    <w:rsid w:val="00C73DF1"/>
    <w:rsid w:val="00C74A4B"/>
    <w:rsid w:val="00C76288"/>
    <w:rsid w:val="00C76C35"/>
    <w:rsid w:val="00C80606"/>
    <w:rsid w:val="00C82901"/>
    <w:rsid w:val="00C83576"/>
    <w:rsid w:val="00C85072"/>
    <w:rsid w:val="00C861B9"/>
    <w:rsid w:val="00C879EB"/>
    <w:rsid w:val="00C87C59"/>
    <w:rsid w:val="00C909B7"/>
    <w:rsid w:val="00C91DFF"/>
    <w:rsid w:val="00C920B9"/>
    <w:rsid w:val="00C9282E"/>
    <w:rsid w:val="00C97AEC"/>
    <w:rsid w:val="00CA0AA5"/>
    <w:rsid w:val="00CA2855"/>
    <w:rsid w:val="00CA3258"/>
    <w:rsid w:val="00CA7A14"/>
    <w:rsid w:val="00CB0BF9"/>
    <w:rsid w:val="00CB5C18"/>
    <w:rsid w:val="00CB6B78"/>
    <w:rsid w:val="00CC1996"/>
    <w:rsid w:val="00CC1A0B"/>
    <w:rsid w:val="00CC2069"/>
    <w:rsid w:val="00CC4EAF"/>
    <w:rsid w:val="00CC6E82"/>
    <w:rsid w:val="00CC6FFF"/>
    <w:rsid w:val="00CC72CA"/>
    <w:rsid w:val="00CD0EE6"/>
    <w:rsid w:val="00CD151E"/>
    <w:rsid w:val="00CD1F33"/>
    <w:rsid w:val="00CD2F67"/>
    <w:rsid w:val="00CD30FC"/>
    <w:rsid w:val="00CD39C4"/>
    <w:rsid w:val="00CF047E"/>
    <w:rsid w:val="00CF07BE"/>
    <w:rsid w:val="00CF1368"/>
    <w:rsid w:val="00CF19D9"/>
    <w:rsid w:val="00CF3012"/>
    <w:rsid w:val="00CF49D3"/>
    <w:rsid w:val="00CF49EC"/>
    <w:rsid w:val="00CF70B8"/>
    <w:rsid w:val="00D01831"/>
    <w:rsid w:val="00D03B87"/>
    <w:rsid w:val="00D10D18"/>
    <w:rsid w:val="00D120FE"/>
    <w:rsid w:val="00D14B6C"/>
    <w:rsid w:val="00D228BB"/>
    <w:rsid w:val="00D24C8A"/>
    <w:rsid w:val="00D259F5"/>
    <w:rsid w:val="00D27F17"/>
    <w:rsid w:val="00D32E34"/>
    <w:rsid w:val="00D3526F"/>
    <w:rsid w:val="00D43808"/>
    <w:rsid w:val="00D450FA"/>
    <w:rsid w:val="00D459EB"/>
    <w:rsid w:val="00D504E3"/>
    <w:rsid w:val="00D51467"/>
    <w:rsid w:val="00D530CC"/>
    <w:rsid w:val="00D533BE"/>
    <w:rsid w:val="00D56AF5"/>
    <w:rsid w:val="00D57175"/>
    <w:rsid w:val="00D61139"/>
    <w:rsid w:val="00D61AE4"/>
    <w:rsid w:val="00D62824"/>
    <w:rsid w:val="00D631FA"/>
    <w:rsid w:val="00D678CA"/>
    <w:rsid w:val="00D712B4"/>
    <w:rsid w:val="00D71E8A"/>
    <w:rsid w:val="00D7285E"/>
    <w:rsid w:val="00D7472F"/>
    <w:rsid w:val="00D74EBB"/>
    <w:rsid w:val="00D767F1"/>
    <w:rsid w:val="00D77575"/>
    <w:rsid w:val="00D779D3"/>
    <w:rsid w:val="00D827FC"/>
    <w:rsid w:val="00D865ED"/>
    <w:rsid w:val="00D9402A"/>
    <w:rsid w:val="00D9698C"/>
    <w:rsid w:val="00DA76D5"/>
    <w:rsid w:val="00DB06B0"/>
    <w:rsid w:val="00DB1278"/>
    <w:rsid w:val="00DB5ABB"/>
    <w:rsid w:val="00DC2310"/>
    <w:rsid w:val="00DC4365"/>
    <w:rsid w:val="00DC67A0"/>
    <w:rsid w:val="00DD624B"/>
    <w:rsid w:val="00DD6FBB"/>
    <w:rsid w:val="00DE3042"/>
    <w:rsid w:val="00DE388D"/>
    <w:rsid w:val="00DE432A"/>
    <w:rsid w:val="00DE4E6E"/>
    <w:rsid w:val="00DE5DB9"/>
    <w:rsid w:val="00DE6484"/>
    <w:rsid w:val="00DF1BC9"/>
    <w:rsid w:val="00DF3D2E"/>
    <w:rsid w:val="00DF3DCD"/>
    <w:rsid w:val="00DF6A09"/>
    <w:rsid w:val="00E01D35"/>
    <w:rsid w:val="00E03F59"/>
    <w:rsid w:val="00E0454B"/>
    <w:rsid w:val="00E10E55"/>
    <w:rsid w:val="00E13160"/>
    <w:rsid w:val="00E14B6C"/>
    <w:rsid w:val="00E15A9D"/>
    <w:rsid w:val="00E15B5B"/>
    <w:rsid w:val="00E17B00"/>
    <w:rsid w:val="00E17B16"/>
    <w:rsid w:val="00E20818"/>
    <w:rsid w:val="00E21F6D"/>
    <w:rsid w:val="00E315C6"/>
    <w:rsid w:val="00E344E2"/>
    <w:rsid w:val="00E42451"/>
    <w:rsid w:val="00E46C1A"/>
    <w:rsid w:val="00E5179C"/>
    <w:rsid w:val="00E55BF5"/>
    <w:rsid w:val="00E6369C"/>
    <w:rsid w:val="00E645BC"/>
    <w:rsid w:val="00E6497B"/>
    <w:rsid w:val="00E67838"/>
    <w:rsid w:val="00E70A48"/>
    <w:rsid w:val="00E74367"/>
    <w:rsid w:val="00E764EA"/>
    <w:rsid w:val="00E7682A"/>
    <w:rsid w:val="00E80382"/>
    <w:rsid w:val="00E82945"/>
    <w:rsid w:val="00E844D0"/>
    <w:rsid w:val="00E85225"/>
    <w:rsid w:val="00E85AC7"/>
    <w:rsid w:val="00E952B7"/>
    <w:rsid w:val="00EA3B1F"/>
    <w:rsid w:val="00EA6A4B"/>
    <w:rsid w:val="00EB18C3"/>
    <w:rsid w:val="00EB1915"/>
    <w:rsid w:val="00EB20B5"/>
    <w:rsid w:val="00EB3C48"/>
    <w:rsid w:val="00EB5D56"/>
    <w:rsid w:val="00EB6066"/>
    <w:rsid w:val="00EB63EB"/>
    <w:rsid w:val="00EC0537"/>
    <w:rsid w:val="00EC1E00"/>
    <w:rsid w:val="00EC304D"/>
    <w:rsid w:val="00ED1377"/>
    <w:rsid w:val="00ED1B17"/>
    <w:rsid w:val="00ED1BD6"/>
    <w:rsid w:val="00ED1E78"/>
    <w:rsid w:val="00ED2E06"/>
    <w:rsid w:val="00ED2F88"/>
    <w:rsid w:val="00ED5C1E"/>
    <w:rsid w:val="00EE1F7D"/>
    <w:rsid w:val="00EE59DE"/>
    <w:rsid w:val="00EF45C3"/>
    <w:rsid w:val="00EF4B50"/>
    <w:rsid w:val="00EF79BA"/>
    <w:rsid w:val="00EF7B86"/>
    <w:rsid w:val="00F00C07"/>
    <w:rsid w:val="00F01220"/>
    <w:rsid w:val="00F024AF"/>
    <w:rsid w:val="00F04B2E"/>
    <w:rsid w:val="00F067F4"/>
    <w:rsid w:val="00F107B5"/>
    <w:rsid w:val="00F10F96"/>
    <w:rsid w:val="00F14BF4"/>
    <w:rsid w:val="00F16F0E"/>
    <w:rsid w:val="00F20EEC"/>
    <w:rsid w:val="00F237E0"/>
    <w:rsid w:val="00F3043C"/>
    <w:rsid w:val="00F30BA1"/>
    <w:rsid w:val="00F3590E"/>
    <w:rsid w:val="00F362FE"/>
    <w:rsid w:val="00F363CE"/>
    <w:rsid w:val="00F369B6"/>
    <w:rsid w:val="00F42812"/>
    <w:rsid w:val="00F430B8"/>
    <w:rsid w:val="00F434A0"/>
    <w:rsid w:val="00F444BE"/>
    <w:rsid w:val="00F470F7"/>
    <w:rsid w:val="00F477AE"/>
    <w:rsid w:val="00F520C4"/>
    <w:rsid w:val="00F53B5F"/>
    <w:rsid w:val="00F55217"/>
    <w:rsid w:val="00F5662E"/>
    <w:rsid w:val="00F649B0"/>
    <w:rsid w:val="00F65BB5"/>
    <w:rsid w:val="00F70292"/>
    <w:rsid w:val="00F71837"/>
    <w:rsid w:val="00F72C0E"/>
    <w:rsid w:val="00F72CF1"/>
    <w:rsid w:val="00F733E0"/>
    <w:rsid w:val="00F74EC7"/>
    <w:rsid w:val="00F7624B"/>
    <w:rsid w:val="00F770F0"/>
    <w:rsid w:val="00F81945"/>
    <w:rsid w:val="00F831FD"/>
    <w:rsid w:val="00F87D00"/>
    <w:rsid w:val="00F92176"/>
    <w:rsid w:val="00F93345"/>
    <w:rsid w:val="00FA2004"/>
    <w:rsid w:val="00FA3A26"/>
    <w:rsid w:val="00FB53F0"/>
    <w:rsid w:val="00FB5E45"/>
    <w:rsid w:val="00FC3072"/>
    <w:rsid w:val="00FC43AE"/>
    <w:rsid w:val="00FC5787"/>
    <w:rsid w:val="00FD32DE"/>
    <w:rsid w:val="00FD4DF2"/>
    <w:rsid w:val="00FE22D9"/>
    <w:rsid w:val="00FE4B06"/>
    <w:rsid w:val="00FE760D"/>
    <w:rsid w:val="00FE779B"/>
    <w:rsid w:val="00FF4A2D"/>
    <w:rsid w:val="00FF7C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140">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78747588">
      <w:bodyDiv w:val="1"/>
      <w:marLeft w:val="0"/>
      <w:marRight w:val="0"/>
      <w:marTop w:val="0"/>
      <w:marBottom w:val="0"/>
      <w:divBdr>
        <w:top w:val="none" w:sz="0" w:space="0" w:color="auto"/>
        <w:left w:val="none" w:sz="0" w:space="0" w:color="auto"/>
        <w:bottom w:val="none" w:sz="0" w:space="0" w:color="auto"/>
        <w:right w:val="none" w:sz="0" w:space="0" w:color="auto"/>
      </w:divBdr>
    </w:div>
    <w:div w:id="1170829216">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1145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8BE7-1BDA-4FE6-B541-557AC0B8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6019</TotalTime>
  <Pages>4</Pages>
  <Words>1700</Words>
  <Characters>9696</Characters>
  <Application>Microsoft Office Word</Application>
  <DocSecurity>0</DocSecurity>
  <Lines>80</Lines>
  <Paragraphs>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11374</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296</cp:revision>
  <cp:lastPrinted>2023-10-10T07:20:00Z</cp:lastPrinted>
  <dcterms:created xsi:type="dcterms:W3CDTF">2021-11-11T09:41:00Z</dcterms:created>
  <dcterms:modified xsi:type="dcterms:W3CDTF">2023-10-31T12:52:00Z</dcterms:modified>
</cp:coreProperties>
</file>