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37427A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51F9A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851F9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51F9A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851F9A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E1901" w:rsidRPr="00851F9A">
        <w:rPr>
          <w:rFonts w:ascii="Times New Roman" w:hAnsi="Times New Roman"/>
          <w:b/>
          <w:sz w:val="24"/>
          <w:szCs w:val="24"/>
          <w:lang w:val="bg-BG"/>
        </w:rPr>
        <w:t>1</w:t>
      </w:r>
      <w:r w:rsidR="00851F9A" w:rsidRPr="00851F9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851F9A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DA1259" w:rsidRPr="00851F9A">
        <w:rPr>
          <w:rFonts w:ascii="Times New Roman" w:hAnsi="Times New Roman"/>
          <w:b/>
          <w:sz w:val="24"/>
          <w:szCs w:val="24"/>
          <w:lang w:val="bg-BG"/>
        </w:rPr>
        <w:t>2</w:t>
      </w:r>
      <w:r w:rsidRPr="00851F9A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37427A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37427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83368C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37427A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27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83368C" w:rsidRPr="0083368C">
        <w:rPr>
          <w:rFonts w:ascii="Times New Roman" w:hAnsi="Times New Roman"/>
          <w:sz w:val="24"/>
          <w:szCs w:val="24"/>
          <w:lang w:val="bg-BG"/>
        </w:rPr>
        <w:t>„ПУП – ПЗ на УПИ I, кв. 26 по плана на с. Минерални бани за изграждане на обект – фотоволтаична електроцентрала“</w:t>
      </w:r>
      <w:r w:rsidRPr="0037427A">
        <w:rPr>
          <w:rFonts w:ascii="Times New Roman" w:hAnsi="Times New Roman"/>
          <w:sz w:val="24"/>
          <w:szCs w:val="24"/>
          <w:lang w:val="bg-BG"/>
        </w:rPr>
        <w:t>,</w:t>
      </w:r>
      <w:r w:rsidR="00DA12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27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37427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37427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3368C" w:rsidRPr="0083368C">
        <w:rPr>
          <w:rFonts w:ascii="Times New Roman" w:hAnsi="Times New Roman"/>
          <w:sz w:val="24"/>
          <w:szCs w:val="24"/>
          <w:lang w:val="bg-BG"/>
        </w:rPr>
        <w:t>„БИОТЕРМ“ ЕООД</w:t>
      </w:r>
      <w:r w:rsidR="0083368C">
        <w:rPr>
          <w:rFonts w:ascii="Times New Roman" w:hAnsi="Times New Roman"/>
          <w:sz w:val="24"/>
          <w:szCs w:val="24"/>
          <w:lang w:val="bg-BG"/>
        </w:rPr>
        <w:t>, ЕИК 126654830</w:t>
      </w:r>
    </w:p>
    <w:p w:rsidR="0083368C" w:rsidRDefault="0083368C" w:rsidP="0083368C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гр. Хасково, ул. „П. Р. Славейков“ №10</w:t>
      </w:r>
    </w:p>
    <w:p w:rsidR="0083368C" w:rsidRPr="0037427A" w:rsidRDefault="0083368C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E178E0" w:rsidRDefault="00E178E0" w:rsidP="00E178E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FA53B8">
        <w:rPr>
          <w:rFonts w:ascii="Times New Roman" w:hAnsi="Times New Roman"/>
          <w:sz w:val="24"/>
          <w:szCs w:val="24"/>
          <w:lang w:val="bg-BG"/>
        </w:rPr>
        <w:t xml:space="preserve">Целта на проекта е </w:t>
      </w:r>
      <w:r>
        <w:rPr>
          <w:rFonts w:ascii="Times New Roman" w:hAnsi="Times New Roman"/>
          <w:sz w:val="24"/>
          <w:szCs w:val="24"/>
          <w:lang w:val="bg-BG"/>
        </w:rPr>
        <w:t xml:space="preserve">изработване на </w:t>
      </w:r>
      <w:r w:rsidR="0083368C" w:rsidRPr="0083368C">
        <w:rPr>
          <w:rFonts w:ascii="Times New Roman" w:hAnsi="Times New Roman"/>
          <w:sz w:val="24"/>
          <w:szCs w:val="24"/>
          <w:lang w:val="bg-BG"/>
        </w:rPr>
        <w:t>ПУП – ПЗ на УПИ I, кв. 26 по плана на с. Минерални бани за изграждане на обект – фотоволтаична електроцентрала</w:t>
      </w:r>
      <w:r w:rsidR="00DB341A" w:rsidRPr="00DB34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341A" w:rsidRPr="00DB341A">
        <w:rPr>
          <w:rFonts w:ascii="Times New Roman" w:hAnsi="Times New Roman"/>
          <w:bCs/>
          <w:sz w:val="24"/>
          <w:szCs w:val="24"/>
          <w:lang w:val="bg-BG"/>
        </w:rPr>
        <w:t>с обща мощност 312 KW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83368C" w:rsidRDefault="0083368C" w:rsidP="0083368C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AD72E1">
        <w:rPr>
          <w:rFonts w:ascii="Times New Roman" w:hAnsi="Times New Roman"/>
          <w:sz w:val="24"/>
          <w:szCs w:val="24"/>
          <w:lang w:val="bg-BG"/>
        </w:rPr>
        <w:t>Фотоволтаичните панели ще се монтират на метална конструкция, посредством специализирани метални профили за монтаж и крепежни елементи. Разделени са на три масива, свързани към шест инвертора, посредством соларни кабели тип PV1-F.</w:t>
      </w:r>
      <w:r w:rsidRPr="00AD72E1">
        <w:rPr>
          <w:lang w:val="bg-BG"/>
        </w:rPr>
        <w:t xml:space="preserve"> </w:t>
      </w:r>
      <w:r w:rsidRPr="00AD72E1">
        <w:rPr>
          <w:rFonts w:ascii="Times New Roman" w:hAnsi="Times New Roman"/>
          <w:sz w:val="24"/>
          <w:szCs w:val="24"/>
          <w:lang w:val="bg-BG"/>
        </w:rPr>
        <w:t>За реализацията и експлоатацията на обекта ще се изпълни КЛ НН с положени два броя кабели тип САВТ 4х120мм</w:t>
      </w:r>
      <w:r w:rsidRPr="00AD72E1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AD72E1">
        <w:rPr>
          <w:rFonts w:ascii="Times New Roman" w:hAnsi="Times New Roman"/>
          <w:sz w:val="24"/>
          <w:szCs w:val="24"/>
          <w:lang w:val="bg-BG"/>
        </w:rPr>
        <w:t xml:space="preserve"> от ЕТ, монтирано на ТП „Минерални бани 11“ до ГРТ</w:t>
      </w:r>
      <w:r w:rsidRPr="00AD72E1">
        <w:rPr>
          <w:rFonts w:ascii="Times New Roman" w:hAnsi="Times New Roman"/>
          <w:sz w:val="24"/>
          <w:szCs w:val="24"/>
          <w:vertAlign w:val="subscript"/>
          <w:lang w:val="bg-BG"/>
        </w:rPr>
        <w:t>ФЕЦ</w:t>
      </w:r>
      <w:r w:rsidRPr="00AD72E1">
        <w:rPr>
          <w:rFonts w:ascii="Times New Roman" w:hAnsi="Times New Roman"/>
          <w:sz w:val="24"/>
          <w:szCs w:val="24"/>
          <w:lang w:val="bg-BG"/>
        </w:rPr>
        <w:t xml:space="preserve">, монтирано в имота на </w:t>
      </w:r>
      <w:r w:rsidR="00DB341A">
        <w:rPr>
          <w:rFonts w:ascii="Times New Roman" w:hAnsi="Times New Roman"/>
          <w:sz w:val="24"/>
          <w:szCs w:val="24"/>
          <w:lang w:val="bg-BG"/>
        </w:rPr>
        <w:t>възложителя.</w:t>
      </w:r>
    </w:p>
    <w:p w:rsidR="0083368C" w:rsidRPr="00AD72E1" w:rsidRDefault="0083368C" w:rsidP="0083368C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AD72E1">
        <w:rPr>
          <w:rFonts w:ascii="Times New Roman" w:hAnsi="Times New Roman"/>
          <w:sz w:val="24"/>
          <w:szCs w:val="24"/>
          <w:lang w:val="bg-BG"/>
        </w:rPr>
        <w:t>УПИ I, кв. 26 по плана на с. Минерални бани</w:t>
      </w:r>
      <w:r>
        <w:rPr>
          <w:rFonts w:ascii="Times New Roman" w:hAnsi="Times New Roman"/>
          <w:sz w:val="24"/>
          <w:szCs w:val="24"/>
          <w:lang w:val="bg-BG"/>
        </w:rPr>
        <w:t xml:space="preserve"> е с площ 2255м</w:t>
      </w:r>
      <w:r w:rsidRPr="00CA4B20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83368C" w:rsidRDefault="0083368C" w:rsidP="0083368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F574F9">
        <w:rPr>
          <w:rFonts w:ascii="Times New Roman" w:hAnsi="Times New Roman"/>
          <w:sz w:val="24"/>
          <w:szCs w:val="24"/>
          <w:lang w:val="bg-BG"/>
        </w:rPr>
        <w:t xml:space="preserve">ри </w:t>
      </w:r>
      <w:r w:rsidRPr="00266C63">
        <w:rPr>
          <w:rFonts w:ascii="Times New Roman" w:hAnsi="Times New Roman"/>
          <w:sz w:val="24"/>
          <w:szCs w:val="24"/>
          <w:lang w:val="bg-BG"/>
        </w:rPr>
        <w:t xml:space="preserve">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C0397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266C63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E03B40" w:rsidRPr="009E497A" w:rsidRDefault="009E497A" w:rsidP="009E497A">
      <w:pPr>
        <w:widowControl w:val="0"/>
        <w:overflowPunct/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highlight w:val="yellow"/>
          <w:lang w:val="bg-BG" w:eastAsia="bg-BG"/>
        </w:rPr>
      </w:pP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Предвид разпоредбите на чл. 2, ал. 2, т. 4 от Наредбата за ЕО, изискващият се за такова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намерение подробен устройствен план (ПУП), възложен по реда на ЗУТ, подлежи на процедура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по преценяване на необходимостта от извършване на екологична оценка (ЕО). Съгласно чл.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4, т. 2 от Наредбата за ЕО компетентен орган за ЕО на планове и програми, одобрявани от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териториалните органи на изпълнителната власт или от общинския съвет е директора на РИОСВ -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9E497A">
        <w:rPr>
          <w:rFonts w:ascii="Times New Roman" w:hAnsi="Times New Roman"/>
          <w:bCs/>
          <w:sz w:val="24"/>
          <w:szCs w:val="24"/>
          <w:lang w:val="bg-BG" w:eastAsia="bg-BG"/>
        </w:rPr>
        <w:t>Хасково.</w:t>
      </w:r>
    </w:p>
    <w:p w:rsidR="00A32C05" w:rsidRDefault="00F26BCC" w:rsidP="00A32C05">
      <w:pPr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0722A5">
        <w:rPr>
          <w:rFonts w:ascii="Times New Roman" w:hAnsi="Times New Roman"/>
          <w:sz w:val="24"/>
          <w:szCs w:val="24"/>
          <w:lang w:val="bg-BG"/>
        </w:rPr>
        <w:lastRenderedPageBreak/>
        <w:t>Въз основа на представената от възложителя информация и на направената справка се установи</w:t>
      </w:r>
      <w:r w:rsidRPr="00F26BCC">
        <w:rPr>
          <w:rFonts w:ascii="Times New Roman" w:hAnsi="Times New Roman"/>
          <w:sz w:val="24"/>
          <w:szCs w:val="24"/>
          <w:lang w:val="bg-BG"/>
        </w:rPr>
        <w:t>, че УПИ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, кв. 26, по плана на с. Минерални бани, общ. Минерални бани,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Хасково в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ко</w:t>
      </w:r>
      <w:r>
        <w:rPr>
          <w:rFonts w:ascii="Times New Roman" w:hAnsi="Times New Roman"/>
          <w:sz w:val="24"/>
          <w:szCs w:val="24"/>
          <w:lang w:val="bg-BG"/>
        </w:rPr>
        <w:t>й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то </w:t>
      </w:r>
      <w:r>
        <w:rPr>
          <w:rFonts w:ascii="Times New Roman" w:hAnsi="Times New Roman"/>
          <w:sz w:val="24"/>
          <w:szCs w:val="24"/>
          <w:lang w:val="bg-BG"/>
        </w:rPr>
        <w:t xml:space="preserve">ще се реализира ПУП-ПЗ </w:t>
      </w:r>
      <w:r w:rsidRPr="000722A5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F26BCC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>
        <w:rPr>
          <w:rFonts w:ascii="Times New Roman" w:hAnsi="Times New Roman"/>
          <w:b/>
          <w:sz w:val="24"/>
          <w:szCs w:val="24"/>
          <w:lang w:val="bg-BG"/>
        </w:rPr>
        <w:t>,</w:t>
      </w:r>
      <w:r w:rsidRPr="00F26BC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79633B">
        <w:rPr>
          <w:rFonts w:ascii="Times New Roman" w:hAnsi="Times New Roman"/>
          <w:b/>
          <w:sz w:val="24"/>
          <w:szCs w:val="24"/>
          <w:lang w:val="bg-BG"/>
        </w:rPr>
        <w:t>но попада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в обхвата на 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от Екологичната мрежа Натура 2000</w:t>
      </w:r>
      <w:r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 xml:space="preserve"> </w:t>
      </w:r>
      <w:r w:rsidRPr="004C3647">
        <w:rPr>
          <w:rFonts w:ascii="Times New Roman" w:hAnsi="Times New Roman"/>
          <w:b/>
          <w:sz w:val="24"/>
          <w:szCs w:val="24"/>
          <w:lang w:val="bg-BG"/>
        </w:rPr>
        <w:t>ЗЗ BG 0001031 „Родопи Средни”</w:t>
      </w:r>
      <w:r w:rsidRPr="005A0A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за опазване на природните местообитания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на дивата флора и фауна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,</w:t>
      </w:r>
      <w:r w:rsidRPr="003B4C3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обявена със Заповед № РД-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351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/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31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03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.20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21 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г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на Министъра на околната среда и водите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:rsidR="00F26BCC" w:rsidRPr="001B3F4C" w:rsidRDefault="00F26BCC" w:rsidP="00A32C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633B">
        <w:rPr>
          <w:rFonts w:ascii="Times New Roman" w:hAnsi="Times New Roman"/>
          <w:sz w:val="24"/>
          <w:szCs w:val="24"/>
          <w:lang w:val="bg-BG"/>
        </w:rPr>
        <w:t xml:space="preserve">При извършена проверка за допустимост по чл. 12, ал. 2 от Наредбата за ОС, бе установено, че ПУП-ПЗ </w:t>
      </w:r>
      <w:r w:rsidRPr="0079633B">
        <w:rPr>
          <w:rFonts w:ascii="Times New Roman" w:hAnsi="Times New Roman"/>
          <w:b/>
          <w:sz w:val="24"/>
          <w:szCs w:val="24"/>
          <w:lang w:val="bg-BG"/>
        </w:rPr>
        <w:t>е допустим</w:t>
      </w:r>
      <w:r w:rsidRPr="0079633B">
        <w:rPr>
          <w:rFonts w:ascii="Times New Roman" w:hAnsi="Times New Roman"/>
          <w:sz w:val="24"/>
          <w:szCs w:val="24"/>
          <w:lang w:val="bg-BG"/>
        </w:rPr>
        <w:t xml:space="preserve"> по отношение на Заповед РД-351 от 31 март 2021 г. на МОСВ за обявяване на </w:t>
      </w:r>
      <w:r w:rsidRPr="00374D05">
        <w:rPr>
          <w:rFonts w:ascii="Times New Roman" w:hAnsi="Times New Roman"/>
          <w:b/>
          <w:sz w:val="24"/>
          <w:szCs w:val="24"/>
          <w:lang w:val="bg-BG"/>
        </w:rPr>
        <w:t>ЗЗ BG 0001031 „Родопи Средни</w:t>
      </w:r>
      <w:r w:rsidRPr="0079633B">
        <w:rPr>
          <w:rFonts w:ascii="Times New Roman" w:hAnsi="Times New Roman"/>
          <w:sz w:val="24"/>
          <w:szCs w:val="24"/>
          <w:lang w:val="bg-BG"/>
        </w:rPr>
        <w:t>”</w:t>
      </w:r>
      <w:r w:rsidRPr="005A0A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633B">
        <w:rPr>
          <w:rFonts w:ascii="Times New Roman" w:hAnsi="Times New Roman"/>
          <w:sz w:val="24"/>
          <w:szCs w:val="24"/>
          <w:lang w:val="bg-BG"/>
        </w:rPr>
        <w:t>опазване на природните местообитания и на дивата флора и фауна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A32C05" w:rsidRDefault="00A32C05" w:rsidP="00A32C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B3F4C">
        <w:rPr>
          <w:rFonts w:ascii="Times New Roman" w:hAnsi="Times New Roman"/>
          <w:sz w:val="24"/>
          <w:szCs w:val="24"/>
          <w:lang w:val="bg-BG"/>
        </w:rPr>
        <w:t>ПУП-П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1B3F4C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1B3F4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B3F4C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1B3F4C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1B3F4C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2E310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B3F4C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37427A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F85E39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85E39">
        <w:rPr>
          <w:rFonts w:ascii="Times New Roman" w:hAnsi="Times New Roman"/>
          <w:sz w:val="24"/>
          <w:szCs w:val="24"/>
          <w:lang w:val="bg-BG"/>
        </w:rPr>
        <w:t xml:space="preserve">ПУП – План за застрояване </w:t>
      </w:r>
      <w:r w:rsidR="00E24CA1" w:rsidRPr="00E24CA1">
        <w:rPr>
          <w:rFonts w:ascii="Times New Roman" w:hAnsi="Times New Roman"/>
          <w:sz w:val="24"/>
          <w:szCs w:val="24"/>
          <w:lang w:val="bg-BG"/>
        </w:rPr>
        <w:t xml:space="preserve">за изграждане на обект – фотоволтаична система в </w:t>
      </w:r>
      <w:r w:rsidR="00F26BCC" w:rsidRPr="00F26BCC">
        <w:rPr>
          <w:rFonts w:ascii="Times New Roman" w:hAnsi="Times New Roman"/>
          <w:sz w:val="24"/>
          <w:szCs w:val="24"/>
          <w:lang w:val="bg-BG"/>
        </w:rPr>
        <w:t>УПИ I, кв. 26 по плана на с. Минерални бани</w:t>
      </w:r>
      <w:r w:rsidR="002A5406" w:rsidRPr="003742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37427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37427A">
        <w:rPr>
          <w:rFonts w:ascii="Times New Roman" w:hAnsi="Times New Roman"/>
          <w:sz w:val="24"/>
          <w:szCs w:val="24"/>
        </w:rPr>
        <w:t>(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>ЗУТ</w:t>
      </w:r>
      <w:r w:rsidR="00E03B40" w:rsidRPr="0037427A">
        <w:rPr>
          <w:rFonts w:ascii="Times New Roman" w:hAnsi="Times New Roman"/>
          <w:sz w:val="24"/>
          <w:szCs w:val="24"/>
        </w:rPr>
        <w:t>)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37427A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 - ПЗ 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37427A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37427A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Pr="0091576E">
        <w:rPr>
          <w:rFonts w:ascii="Times New Roman" w:hAnsi="Times New Roman"/>
          <w:sz w:val="24"/>
          <w:szCs w:val="24"/>
          <w:lang w:val="bg-BG"/>
        </w:rPr>
        <w:t xml:space="preserve"> Производството на енергия от възобновяеми енергийни източници е в съответствие с принципите за устойчиво развитие,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1576E">
        <w:rPr>
          <w:rFonts w:ascii="Times New Roman" w:hAnsi="Times New Roman"/>
          <w:sz w:val="24"/>
          <w:szCs w:val="24"/>
          <w:lang w:val="bg-BG"/>
        </w:rPr>
        <w:t>като ще спомогне за постигането на „въглеродния неутралитет“, цел поставена от Европейския съюз до 2050г.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Предложеният план засяга малка по площ територия.</w:t>
      </w:r>
    </w:p>
    <w:p w:rsidR="00E03B40" w:rsidRPr="0037427A" w:rsidRDefault="00EA4851" w:rsidP="00E03B4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07D70">
        <w:rPr>
          <w:rFonts w:ascii="Times New Roman" w:hAnsi="Times New Roman"/>
          <w:sz w:val="23"/>
          <w:szCs w:val="23"/>
          <w:lang w:val="bg-BG"/>
        </w:rPr>
        <w:t>На основание чл.</w:t>
      </w:r>
      <w:r>
        <w:rPr>
          <w:rFonts w:ascii="Times New Roman" w:hAnsi="Times New Roman"/>
          <w:sz w:val="23"/>
          <w:szCs w:val="23"/>
          <w:lang w:val="bg-BG"/>
        </w:rPr>
        <w:t>37</w:t>
      </w:r>
      <w:r w:rsidRPr="00E07D70">
        <w:rPr>
          <w:rFonts w:ascii="Times New Roman" w:hAnsi="Times New Roman"/>
          <w:sz w:val="23"/>
          <w:szCs w:val="23"/>
          <w:lang w:val="bg-BG"/>
        </w:rPr>
        <w:t xml:space="preserve">, ал.3 от </w:t>
      </w:r>
      <w:r w:rsidRPr="00E07D70">
        <w:rPr>
          <w:rFonts w:ascii="Times New Roman" w:hAnsi="Times New Roman"/>
          <w:i/>
          <w:sz w:val="23"/>
          <w:szCs w:val="23"/>
          <w:lang w:val="bg-BG"/>
        </w:rPr>
        <w:t>Наредбата за ОС</w:t>
      </w:r>
      <w:r w:rsidRPr="00E07D70">
        <w:rPr>
          <w:rFonts w:ascii="Times New Roman" w:hAnsi="Times New Roman"/>
          <w:sz w:val="23"/>
          <w:szCs w:val="23"/>
          <w:lang w:val="bg-BG"/>
        </w:rPr>
        <w:t xml:space="preserve">, след преглед на представената информация, предвид характера и местоположението на </w:t>
      </w:r>
      <w:r>
        <w:rPr>
          <w:rFonts w:ascii="Times New Roman" w:hAnsi="Times New Roman"/>
          <w:sz w:val="23"/>
          <w:szCs w:val="23"/>
          <w:lang w:val="bg-BG"/>
        </w:rPr>
        <w:t>ПУП-ПЗ</w:t>
      </w:r>
      <w:r w:rsidRPr="00E07D70">
        <w:rPr>
          <w:rFonts w:ascii="Times New Roman" w:hAnsi="Times New Roman"/>
          <w:sz w:val="23"/>
          <w:szCs w:val="23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въздействие, според която </w:t>
      </w:r>
      <w:r>
        <w:rPr>
          <w:rFonts w:ascii="Times New Roman" w:hAnsi="Times New Roman"/>
          <w:sz w:val="23"/>
          <w:szCs w:val="23"/>
          <w:lang w:val="bg-BG"/>
        </w:rPr>
        <w:t xml:space="preserve">ПУП-ПЗ </w:t>
      </w:r>
      <w:r w:rsidRPr="00E07D70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E07D70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защитена зона</w:t>
      </w:r>
      <w:r w:rsidRPr="00EA4851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="00E24CA1" w:rsidRPr="00E24CA1">
        <w:rPr>
          <w:rFonts w:ascii="Times New Roman" w:hAnsi="Times New Roman"/>
          <w:b/>
          <w:sz w:val="23"/>
          <w:szCs w:val="23"/>
          <w:lang w:val="bg-BG"/>
        </w:rPr>
        <w:t>BG0001031 „Родопи Средни”</w:t>
      </w:r>
      <w:r w:rsidRPr="00E07D70">
        <w:rPr>
          <w:rFonts w:ascii="Times New Roman" w:hAnsi="Times New Roman"/>
          <w:sz w:val="23"/>
          <w:szCs w:val="23"/>
          <w:lang w:val="bg-BG"/>
        </w:rPr>
        <w:t>, поради следните мотиви:</w:t>
      </w:r>
    </w:p>
    <w:p w:rsidR="00E03B40" w:rsidRPr="0037427A" w:rsidRDefault="00115A66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15A66">
        <w:rPr>
          <w:rFonts w:ascii="Times New Roman" w:hAnsi="Times New Roman"/>
          <w:sz w:val="23"/>
          <w:szCs w:val="23"/>
          <w:lang w:val="bg-BG"/>
        </w:rPr>
        <w:t xml:space="preserve">Въпреки, че ПУП-ПЗ попада в защитена зона, тъй като ще се реализира в УПИ в регулационните граници на селото, където няма природни местообитания и местообитания на видове предмет на опазване, </w:t>
      </w:r>
      <w:r w:rsidRPr="00115A66">
        <w:rPr>
          <w:rFonts w:ascii="Times New Roman" w:hAnsi="Times New Roman"/>
          <w:b/>
          <w:sz w:val="23"/>
          <w:szCs w:val="23"/>
          <w:lang w:val="bg-BG"/>
        </w:rPr>
        <w:t>не се очаква значително отрицателно въздействие върху защитена зона BG0001031 „Родопи Средни“.</w:t>
      </w:r>
    </w:p>
    <w:p w:rsidR="00E03B40" w:rsidRPr="0037427A" w:rsidRDefault="00115A66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15A66">
        <w:rPr>
          <w:rFonts w:ascii="Times New Roman" w:hAnsi="Times New Roman"/>
          <w:sz w:val="24"/>
          <w:szCs w:val="24"/>
          <w:lang w:val="bg-BG"/>
        </w:rPr>
        <w:t>Предвид параметрите на ПУП-ПЗ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115A66">
        <w:rPr>
          <w:rFonts w:ascii="Times New Roman" w:hAnsi="Times New Roman"/>
          <w:sz w:val="24"/>
          <w:szCs w:val="24"/>
          <w:lang w:val="bg-BG"/>
        </w:rPr>
        <w:t xml:space="preserve"> реализацията му няма да доведе до нарушаване целостта и </w:t>
      </w:r>
      <w:proofErr w:type="spellStart"/>
      <w:r w:rsidRPr="00115A66">
        <w:rPr>
          <w:rFonts w:ascii="Times New Roman" w:hAnsi="Times New Roman"/>
          <w:sz w:val="24"/>
          <w:szCs w:val="24"/>
          <w:lang w:val="bg-BG"/>
        </w:rPr>
        <w:t>кохерентността</w:t>
      </w:r>
      <w:proofErr w:type="spellEnd"/>
      <w:r w:rsidRPr="00115A66">
        <w:rPr>
          <w:rFonts w:ascii="Times New Roman" w:hAnsi="Times New Roman"/>
          <w:sz w:val="24"/>
          <w:szCs w:val="24"/>
          <w:lang w:val="bg-BG"/>
        </w:rPr>
        <w:t xml:space="preserve"> на защитена зона, както и до увеличаване степента на фрагментация и прекъсване на </w:t>
      </w:r>
      <w:proofErr w:type="spellStart"/>
      <w:r w:rsidRPr="00115A66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115A66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 в сравнение с настоящия момент.</w:t>
      </w:r>
    </w:p>
    <w:p w:rsidR="00E03B40" w:rsidRPr="009F44C0" w:rsidRDefault="00115A66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15A66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и експлоатацията на ПУП-ПЗ, вид и количества шум, емисии и отпадъци да доведат до значително отрицателно въздействие върху горепосочената защитена зона</w:t>
      </w:r>
      <w:r w:rsidR="00E03B40" w:rsidRPr="009F44C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05117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115A66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>
        <w:rPr>
          <w:rFonts w:ascii="Times New Roman" w:hAnsi="Times New Roman"/>
          <w:bCs/>
          <w:sz w:val="24"/>
          <w:szCs w:val="24"/>
          <w:lang w:val="bg-BG"/>
        </w:rPr>
        <w:t>10-01-11</w:t>
      </w:r>
      <w:r w:rsidR="00115A66">
        <w:rPr>
          <w:rFonts w:ascii="Times New Roman" w:hAnsi="Times New Roman"/>
          <w:bCs/>
          <w:sz w:val="24"/>
          <w:szCs w:val="24"/>
        </w:rPr>
        <w:t>#</w:t>
      </w:r>
      <w:r w:rsidR="00115A66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115A66">
        <w:rPr>
          <w:rFonts w:ascii="Times New Roman" w:hAnsi="Times New Roman"/>
          <w:bCs/>
          <w:sz w:val="24"/>
          <w:szCs w:val="24"/>
          <w:lang w:val="bg-BG"/>
        </w:rPr>
        <w:t>11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EA4851">
        <w:rPr>
          <w:rFonts w:ascii="Times New Roman" w:hAnsi="Times New Roman"/>
          <w:bCs/>
          <w:sz w:val="24"/>
          <w:szCs w:val="24"/>
          <w:lang w:val="bg-BG"/>
        </w:rPr>
        <w:t>02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EA4851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115A66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при 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прилагането на плана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03B40" w:rsidRPr="009F44C0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B4D1F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Реализацията на проекта не е свързана с трансгранично въздействие върху околната среда.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lastRenderedPageBreak/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E03B40" w:rsidRPr="0037427A" w:rsidRDefault="00E03B40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E03B40" w:rsidRPr="0037427A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7427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37427A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7427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37427A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7427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37427A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5E39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85E39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F85E39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37427A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030F4" w:rsidRPr="0037427A" w:rsidRDefault="004030F4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364D57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364D57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С уважение,</w:t>
      </w:r>
    </w:p>
    <w:p w:rsidR="00E03B40" w:rsidRPr="00364D57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C4750C" w:rsidRDefault="006610D2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  <w:bookmarkStart w:id="0" w:name="_GoBack"/>
      <w:bookmarkEnd w:id="0"/>
    </w:p>
    <w:p w:rsidR="00E03B40" w:rsidRPr="00C4750C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4750C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E03B40" w:rsidRPr="00C4750C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4750C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E03B40" w:rsidRDefault="00E03B40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F30789" w:rsidRPr="0037427A" w:rsidRDefault="00F30789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11E0C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24CA1">
        <w:rPr>
          <w:rFonts w:ascii="Times New Roman" w:hAnsi="Times New Roman"/>
          <w:b/>
          <w:sz w:val="24"/>
          <w:szCs w:val="24"/>
          <w:lang w:val="bg-BG"/>
        </w:rPr>
        <w:t>2</w:t>
      </w:r>
      <w:r w:rsidR="00536312">
        <w:rPr>
          <w:rFonts w:ascii="Times New Roman" w:hAnsi="Times New Roman"/>
          <w:b/>
          <w:sz w:val="24"/>
          <w:szCs w:val="24"/>
          <w:lang w:val="bg-BG"/>
        </w:rPr>
        <w:t>4</w:t>
      </w:r>
      <w:r w:rsidRPr="00411E0C">
        <w:rPr>
          <w:rFonts w:ascii="Times New Roman" w:hAnsi="Times New Roman"/>
          <w:b/>
          <w:sz w:val="24"/>
          <w:szCs w:val="24"/>
          <w:lang w:val="bg-BG"/>
        </w:rPr>
        <w:t>.</w:t>
      </w:r>
      <w:r w:rsidR="00EA4851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411E0C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85E39">
        <w:rPr>
          <w:rFonts w:ascii="Times New Roman" w:hAnsi="Times New Roman"/>
          <w:b/>
          <w:sz w:val="24"/>
          <w:szCs w:val="24"/>
          <w:lang w:val="bg-BG"/>
        </w:rPr>
        <w:t>2</w:t>
      </w:r>
      <w:r w:rsidRPr="00411E0C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Default="00A11746" w:rsidP="00E03B40"/>
    <w:p w:rsidR="00F85E39" w:rsidRDefault="00F85E39" w:rsidP="00E03B40">
      <w:pPr>
        <w:rPr>
          <w:rFonts w:ascii="Times New Roman" w:hAnsi="Times New Roman"/>
          <w:i/>
          <w:sz w:val="24"/>
          <w:szCs w:val="24"/>
        </w:rPr>
      </w:pPr>
    </w:p>
    <w:sectPr w:rsidR="00F85E39" w:rsidSect="006F4CCF">
      <w:footerReference w:type="default" r:id="rId9"/>
      <w:headerReference w:type="first" r:id="rId10"/>
      <w:footerReference w:type="first" r:id="rId11"/>
      <w:pgSz w:w="11907" w:h="16840" w:code="9"/>
      <w:pgMar w:top="1134" w:right="992" w:bottom="993" w:left="1170" w:header="918" w:footer="1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5A" w:rsidRDefault="00D8255A">
      <w:r>
        <w:separator/>
      </w:r>
    </w:p>
  </w:endnote>
  <w:endnote w:type="continuationSeparator" w:id="0">
    <w:p w:rsidR="00D8255A" w:rsidRDefault="00D8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051106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6610D2" w:rsidRPr="006610D2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9A5268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226" name="Картина 226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227" name="Картина 22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D8255A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5A" w:rsidRDefault="00D8255A">
      <w:r>
        <w:separator/>
      </w:r>
    </w:p>
  </w:footnote>
  <w:footnote w:type="continuationSeparator" w:id="0">
    <w:p w:rsidR="00D8255A" w:rsidRDefault="00D8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225" name="Картина 22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606B"/>
    <w:rsid w:val="0009564B"/>
    <w:rsid w:val="00096AC7"/>
    <w:rsid w:val="000C7728"/>
    <w:rsid w:val="000D541A"/>
    <w:rsid w:val="001066DC"/>
    <w:rsid w:val="001073F0"/>
    <w:rsid w:val="00115A66"/>
    <w:rsid w:val="00137B08"/>
    <w:rsid w:val="00142B7C"/>
    <w:rsid w:val="001542DB"/>
    <w:rsid w:val="00157D1E"/>
    <w:rsid w:val="00160CA5"/>
    <w:rsid w:val="001658A1"/>
    <w:rsid w:val="001712C3"/>
    <w:rsid w:val="00174BD0"/>
    <w:rsid w:val="00175F0D"/>
    <w:rsid w:val="00181D2D"/>
    <w:rsid w:val="001868EE"/>
    <w:rsid w:val="00195F85"/>
    <w:rsid w:val="001B170D"/>
    <w:rsid w:val="001B4BA5"/>
    <w:rsid w:val="001B719B"/>
    <w:rsid w:val="001C5702"/>
    <w:rsid w:val="001C6903"/>
    <w:rsid w:val="001E10FE"/>
    <w:rsid w:val="001E25CF"/>
    <w:rsid w:val="001E55F5"/>
    <w:rsid w:val="00202BA8"/>
    <w:rsid w:val="0020512A"/>
    <w:rsid w:val="0020653E"/>
    <w:rsid w:val="00221BF5"/>
    <w:rsid w:val="002273FE"/>
    <w:rsid w:val="00233451"/>
    <w:rsid w:val="0024120B"/>
    <w:rsid w:val="00251529"/>
    <w:rsid w:val="002619AC"/>
    <w:rsid w:val="002663AA"/>
    <w:rsid w:val="00266D04"/>
    <w:rsid w:val="002932AB"/>
    <w:rsid w:val="00293AAD"/>
    <w:rsid w:val="002976D4"/>
    <w:rsid w:val="002A2BEC"/>
    <w:rsid w:val="002A443A"/>
    <w:rsid w:val="002A5406"/>
    <w:rsid w:val="002A718F"/>
    <w:rsid w:val="002B670D"/>
    <w:rsid w:val="002B7809"/>
    <w:rsid w:val="002C2AAD"/>
    <w:rsid w:val="002E0586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35ECB"/>
    <w:rsid w:val="003375D0"/>
    <w:rsid w:val="00337F8B"/>
    <w:rsid w:val="00340466"/>
    <w:rsid w:val="00342688"/>
    <w:rsid w:val="00352F4E"/>
    <w:rsid w:val="003568BF"/>
    <w:rsid w:val="00374C35"/>
    <w:rsid w:val="00397687"/>
    <w:rsid w:val="003A3E07"/>
    <w:rsid w:val="003B15A7"/>
    <w:rsid w:val="003C53E8"/>
    <w:rsid w:val="003D64E0"/>
    <w:rsid w:val="003E4E6A"/>
    <w:rsid w:val="003E61A5"/>
    <w:rsid w:val="003E7F99"/>
    <w:rsid w:val="004030F4"/>
    <w:rsid w:val="0040427F"/>
    <w:rsid w:val="00407BDD"/>
    <w:rsid w:val="004137E6"/>
    <w:rsid w:val="00414283"/>
    <w:rsid w:val="004174F6"/>
    <w:rsid w:val="00440511"/>
    <w:rsid w:val="00442CA5"/>
    <w:rsid w:val="00445434"/>
    <w:rsid w:val="00446795"/>
    <w:rsid w:val="00446FB7"/>
    <w:rsid w:val="004C00AF"/>
    <w:rsid w:val="004C3144"/>
    <w:rsid w:val="004C491C"/>
    <w:rsid w:val="004C7827"/>
    <w:rsid w:val="004D1054"/>
    <w:rsid w:val="004D3EFF"/>
    <w:rsid w:val="004E1901"/>
    <w:rsid w:val="004F04D9"/>
    <w:rsid w:val="004F1B64"/>
    <w:rsid w:val="004F262A"/>
    <w:rsid w:val="004F2E2E"/>
    <w:rsid w:val="004F765C"/>
    <w:rsid w:val="00504B7F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69F7"/>
    <w:rsid w:val="005B7F47"/>
    <w:rsid w:val="005D7788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54471"/>
    <w:rsid w:val="006610D2"/>
    <w:rsid w:val="00661C46"/>
    <w:rsid w:val="0067078F"/>
    <w:rsid w:val="00677AC7"/>
    <w:rsid w:val="006816CA"/>
    <w:rsid w:val="0068754F"/>
    <w:rsid w:val="006A6644"/>
    <w:rsid w:val="006B0B9A"/>
    <w:rsid w:val="006B25DC"/>
    <w:rsid w:val="006C38D7"/>
    <w:rsid w:val="006C3CED"/>
    <w:rsid w:val="006C5E6E"/>
    <w:rsid w:val="006D21A3"/>
    <w:rsid w:val="006E1608"/>
    <w:rsid w:val="006F39F3"/>
    <w:rsid w:val="006F4CCF"/>
    <w:rsid w:val="007009B6"/>
    <w:rsid w:val="00701967"/>
    <w:rsid w:val="0072234E"/>
    <w:rsid w:val="00731CCD"/>
    <w:rsid w:val="00735898"/>
    <w:rsid w:val="00741CE4"/>
    <w:rsid w:val="00742897"/>
    <w:rsid w:val="0074472F"/>
    <w:rsid w:val="007719EF"/>
    <w:rsid w:val="007A23B0"/>
    <w:rsid w:val="007A4EAF"/>
    <w:rsid w:val="007A6290"/>
    <w:rsid w:val="007C3D76"/>
    <w:rsid w:val="007D21EF"/>
    <w:rsid w:val="007E21F8"/>
    <w:rsid w:val="007E7EE4"/>
    <w:rsid w:val="0082736D"/>
    <w:rsid w:val="0083368C"/>
    <w:rsid w:val="008403F9"/>
    <w:rsid w:val="00841114"/>
    <w:rsid w:val="00842F0C"/>
    <w:rsid w:val="008456DB"/>
    <w:rsid w:val="00851F9A"/>
    <w:rsid w:val="00852478"/>
    <w:rsid w:val="0085348A"/>
    <w:rsid w:val="00857AC0"/>
    <w:rsid w:val="00870F88"/>
    <w:rsid w:val="008719BB"/>
    <w:rsid w:val="00887BB4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F49B1"/>
    <w:rsid w:val="009160D3"/>
    <w:rsid w:val="00936425"/>
    <w:rsid w:val="009373B6"/>
    <w:rsid w:val="00946775"/>
    <w:rsid w:val="00946D85"/>
    <w:rsid w:val="0097110F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497A"/>
    <w:rsid w:val="009E6F5B"/>
    <w:rsid w:val="009E7D8E"/>
    <w:rsid w:val="009F0994"/>
    <w:rsid w:val="009F6B40"/>
    <w:rsid w:val="00A05BFD"/>
    <w:rsid w:val="00A11746"/>
    <w:rsid w:val="00A1320E"/>
    <w:rsid w:val="00A31F08"/>
    <w:rsid w:val="00A32C05"/>
    <w:rsid w:val="00A524A7"/>
    <w:rsid w:val="00A60EF9"/>
    <w:rsid w:val="00A66A9E"/>
    <w:rsid w:val="00A7322F"/>
    <w:rsid w:val="00A74676"/>
    <w:rsid w:val="00A75474"/>
    <w:rsid w:val="00A83E8B"/>
    <w:rsid w:val="00AC0183"/>
    <w:rsid w:val="00AD0109"/>
    <w:rsid w:val="00AD13E8"/>
    <w:rsid w:val="00AF3266"/>
    <w:rsid w:val="00AF7E93"/>
    <w:rsid w:val="00B028BB"/>
    <w:rsid w:val="00B04394"/>
    <w:rsid w:val="00B060AE"/>
    <w:rsid w:val="00B239ED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76562"/>
    <w:rsid w:val="00B80F1E"/>
    <w:rsid w:val="00BA2012"/>
    <w:rsid w:val="00BA344C"/>
    <w:rsid w:val="00BA622F"/>
    <w:rsid w:val="00BC7F7A"/>
    <w:rsid w:val="00BD4A64"/>
    <w:rsid w:val="00BE5BF4"/>
    <w:rsid w:val="00BF0194"/>
    <w:rsid w:val="00BF26DD"/>
    <w:rsid w:val="00C00904"/>
    <w:rsid w:val="00C02136"/>
    <w:rsid w:val="00C043D9"/>
    <w:rsid w:val="00C067E8"/>
    <w:rsid w:val="00C1463F"/>
    <w:rsid w:val="00C30CDE"/>
    <w:rsid w:val="00C3116E"/>
    <w:rsid w:val="00C36910"/>
    <w:rsid w:val="00C37565"/>
    <w:rsid w:val="00C473A4"/>
    <w:rsid w:val="00C70519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D3EC5"/>
    <w:rsid w:val="00CF1368"/>
    <w:rsid w:val="00CF70B8"/>
    <w:rsid w:val="00D03B87"/>
    <w:rsid w:val="00D04B79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55A"/>
    <w:rsid w:val="00D827FC"/>
    <w:rsid w:val="00D865ED"/>
    <w:rsid w:val="00D86C19"/>
    <w:rsid w:val="00D9698C"/>
    <w:rsid w:val="00DA1259"/>
    <w:rsid w:val="00DA3DFA"/>
    <w:rsid w:val="00DA55E0"/>
    <w:rsid w:val="00DB06B0"/>
    <w:rsid w:val="00DB1278"/>
    <w:rsid w:val="00DB341A"/>
    <w:rsid w:val="00DC2310"/>
    <w:rsid w:val="00DC4365"/>
    <w:rsid w:val="00DE388D"/>
    <w:rsid w:val="00DE432A"/>
    <w:rsid w:val="00DE75FA"/>
    <w:rsid w:val="00DF6A09"/>
    <w:rsid w:val="00E03B40"/>
    <w:rsid w:val="00E10E55"/>
    <w:rsid w:val="00E12EFD"/>
    <w:rsid w:val="00E15B5B"/>
    <w:rsid w:val="00E178E0"/>
    <w:rsid w:val="00E17B16"/>
    <w:rsid w:val="00E24CA1"/>
    <w:rsid w:val="00E344E2"/>
    <w:rsid w:val="00E46C1A"/>
    <w:rsid w:val="00E5179C"/>
    <w:rsid w:val="00E60917"/>
    <w:rsid w:val="00E74367"/>
    <w:rsid w:val="00E7456D"/>
    <w:rsid w:val="00E7682A"/>
    <w:rsid w:val="00E82945"/>
    <w:rsid w:val="00E844D0"/>
    <w:rsid w:val="00EA0C4D"/>
    <w:rsid w:val="00EA3B1F"/>
    <w:rsid w:val="00EA4851"/>
    <w:rsid w:val="00EB63EB"/>
    <w:rsid w:val="00EC1E00"/>
    <w:rsid w:val="00EC304D"/>
    <w:rsid w:val="00ED1377"/>
    <w:rsid w:val="00ED1B17"/>
    <w:rsid w:val="00EE59DE"/>
    <w:rsid w:val="00EF45C3"/>
    <w:rsid w:val="00EF4B50"/>
    <w:rsid w:val="00EF5B8F"/>
    <w:rsid w:val="00EF7B86"/>
    <w:rsid w:val="00F00C07"/>
    <w:rsid w:val="00F107B5"/>
    <w:rsid w:val="00F26BCC"/>
    <w:rsid w:val="00F3043C"/>
    <w:rsid w:val="00F30789"/>
    <w:rsid w:val="00F363CE"/>
    <w:rsid w:val="00F42812"/>
    <w:rsid w:val="00F47093"/>
    <w:rsid w:val="00F477AE"/>
    <w:rsid w:val="00F62C7A"/>
    <w:rsid w:val="00F72CF1"/>
    <w:rsid w:val="00F85E39"/>
    <w:rsid w:val="00FA2004"/>
    <w:rsid w:val="00FC43AE"/>
    <w:rsid w:val="00FC5C31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6F0D-B610-4899-89C4-9498C0C8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7459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85</cp:revision>
  <cp:lastPrinted>2022-02-24T07:09:00Z</cp:lastPrinted>
  <dcterms:created xsi:type="dcterms:W3CDTF">2021-11-11T09:41:00Z</dcterms:created>
  <dcterms:modified xsi:type="dcterms:W3CDTF">2023-10-20T08:57:00Z</dcterms:modified>
</cp:coreProperties>
</file>