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C0" w:rsidRPr="000A4592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0A4592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0A4592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0A459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A4592" w:rsidRPr="000A4592">
        <w:rPr>
          <w:rFonts w:ascii="Times New Roman" w:hAnsi="Times New Roman"/>
          <w:b/>
          <w:sz w:val="24"/>
          <w:szCs w:val="24"/>
          <w:lang w:val="bg-BG"/>
        </w:rPr>
        <w:t>120</w:t>
      </w:r>
      <w:r w:rsidR="004350C9" w:rsidRPr="000A4592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0A4592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0A459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0A4592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0A4592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0A4592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A4592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0A4592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A459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0A4592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0A459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A4592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A4592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0A4592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0A4592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0A4592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0A4592">
        <w:rPr>
          <w:rFonts w:ascii="Times New Roman" w:hAnsi="Times New Roman"/>
          <w:sz w:val="24"/>
          <w:szCs w:val="24"/>
          <w:lang w:val="bg-BG"/>
        </w:rPr>
        <w:t>е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0A4592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3B2DBD" w:rsidRPr="000A4592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0A4592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A4592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0A4592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0A4592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0A4592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0A4592" w:rsidRPr="000A4592">
        <w:rPr>
          <w:rFonts w:ascii="Times New Roman" w:hAnsi="Times New Roman"/>
          <w:sz w:val="24"/>
          <w:szCs w:val="24"/>
          <w:lang w:val="bg-BG"/>
        </w:rPr>
        <w:t xml:space="preserve">„Изработване на проект за ПУП-ПЗ на ПИ с идентификатор </w:t>
      </w:r>
      <w:bookmarkStart w:id="0" w:name="_GoBack"/>
      <w:r w:rsidR="000A4592" w:rsidRPr="000A4592">
        <w:rPr>
          <w:rFonts w:ascii="Times New Roman" w:hAnsi="Times New Roman"/>
          <w:sz w:val="24"/>
          <w:szCs w:val="24"/>
          <w:lang w:val="bg-BG"/>
        </w:rPr>
        <w:t>65677</w:t>
      </w:r>
      <w:bookmarkEnd w:id="0"/>
      <w:r w:rsidR="000A4592" w:rsidRPr="000A4592">
        <w:rPr>
          <w:rFonts w:ascii="Times New Roman" w:hAnsi="Times New Roman"/>
          <w:sz w:val="24"/>
          <w:szCs w:val="24"/>
          <w:lang w:val="bg-BG"/>
        </w:rPr>
        <w:t>.345.18, местност „ПОД БАЯНДЪР“ по КККР на гр. Свиленград, общ. Свиленград, обл. Хасково с цел изграждане на фотоволтаична електроцентрала“</w:t>
      </w:r>
      <w:r w:rsidR="005A4908" w:rsidRPr="000A459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0A4592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0A4592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0A4592">
        <w:rPr>
          <w:rFonts w:ascii="Times New Roman" w:hAnsi="Times New Roman"/>
          <w:sz w:val="24"/>
          <w:szCs w:val="24"/>
          <w:lang w:val="bg-BG"/>
        </w:rPr>
        <w:t>й</w:t>
      </w:r>
      <w:r w:rsidRPr="000A4592">
        <w:rPr>
          <w:rFonts w:ascii="Times New Roman" w:hAnsi="Times New Roman"/>
          <w:sz w:val="24"/>
          <w:szCs w:val="24"/>
          <w:lang w:val="bg-BG"/>
        </w:rPr>
        <w:t>то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0A4592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0A459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0A4592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0A4592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0A4592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0A4592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0A4592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A4592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0A459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A4592" w:rsidRPr="000A4592">
        <w:rPr>
          <w:rFonts w:ascii="Times New Roman" w:hAnsi="Times New Roman"/>
          <w:sz w:val="24"/>
          <w:szCs w:val="24"/>
          <w:lang w:val="bg-BG"/>
        </w:rPr>
        <w:t>Симеон Николов Пиронков</w:t>
      </w:r>
    </w:p>
    <w:p w:rsidR="00135037" w:rsidRPr="000A4592" w:rsidRDefault="001330B2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0C6AB7" w:rsidRPr="000A4592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0A459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A4592" w:rsidRPr="000A4592">
        <w:rPr>
          <w:rFonts w:ascii="Times New Roman" w:hAnsi="Times New Roman"/>
          <w:sz w:val="24"/>
          <w:szCs w:val="24"/>
          <w:lang w:val="bg-BG"/>
        </w:rPr>
        <w:t>гр. Свиленград, ул. „Кирил и Методий” № 13</w:t>
      </w:r>
    </w:p>
    <w:p w:rsidR="00135037" w:rsidRPr="000A4592" w:rsidRDefault="0013503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0A4592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0A4592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0A4592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E096A" w:rsidRDefault="004E096A" w:rsidP="000A459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за </w:t>
      </w:r>
      <w:r w:rsidRPr="004E096A">
        <w:rPr>
          <w:rFonts w:ascii="Times New Roman" w:hAnsi="Times New Roman"/>
          <w:sz w:val="24"/>
          <w:szCs w:val="24"/>
          <w:lang w:val="bg-BG"/>
        </w:rPr>
        <w:t>поземлен имот (ПИ) с идентификатор 65677.345.18, местност „ПОД БАЯНДЪР“ по КККР на гр. Свиленград</w:t>
      </w:r>
      <w:r>
        <w:rPr>
          <w:rFonts w:ascii="Times New Roman" w:hAnsi="Times New Roman"/>
          <w:sz w:val="24"/>
          <w:szCs w:val="24"/>
          <w:lang w:val="bg-BG"/>
        </w:rPr>
        <w:t xml:space="preserve"> е с цел промяна предназначението на имота и изграждане на фотоволтаична електроцентрала с мощност до </w:t>
      </w:r>
      <w:r w:rsidRPr="004E096A">
        <w:rPr>
          <w:rFonts w:ascii="Times New Roman" w:hAnsi="Times New Roman"/>
          <w:sz w:val="24"/>
          <w:szCs w:val="24"/>
          <w:lang w:val="bg-BG"/>
        </w:rPr>
        <w:t>100 kWp</w:t>
      </w:r>
    </w:p>
    <w:p w:rsidR="009A0ADD" w:rsidRPr="000A4592" w:rsidRDefault="000A4592" w:rsidP="009A0AD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A4592">
        <w:rPr>
          <w:rFonts w:ascii="Times New Roman" w:hAnsi="Times New Roman"/>
          <w:sz w:val="24"/>
          <w:szCs w:val="24"/>
          <w:lang w:val="bg-BG"/>
        </w:rPr>
        <w:t>Поземлен имот с идентификатор 65677.345.18, местност „ПОД БАЯНДЪР“ по КККР на гр. Свиленград е вид територия Земеделска, категория 4, НТП Нива, площ 910 кв. м, собственост на възложителя.</w:t>
      </w:r>
      <w:r w:rsidR="004E096A" w:rsidRPr="004E09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E096A" w:rsidRPr="000A4592">
        <w:rPr>
          <w:rFonts w:ascii="Times New Roman" w:hAnsi="Times New Roman"/>
          <w:sz w:val="24"/>
          <w:szCs w:val="24"/>
          <w:lang w:val="bg-BG"/>
        </w:rPr>
        <w:t xml:space="preserve">Имотът, предмет на ПУП-ПЗ попада в обхвата на ОУП на община Свиленград в смесена многофункционална </w:t>
      </w:r>
      <w:proofErr w:type="spellStart"/>
      <w:r w:rsidR="004E096A" w:rsidRPr="000A4592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="004E096A" w:rsidRPr="000A4592">
        <w:rPr>
          <w:rFonts w:ascii="Times New Roman" w:hAnsi="Times New Roman"/>
          <w:sz w:val="24"/>
          <w:szCs w:val="24"/>
          <w:lang w:val="bg-BG"/>
        </w:rPr>
        <w:t xml:space="preserve"> зона – </w:t>
      </w:r>
      <w:proofErr w:type="spellStart"/>
      <w:r w:rsidR="004E096A" w:rsidRPr="000A4592">
        <w:rPr>
          <w:rFonts w:ascii="Times New Roman" w:hAnsi="Times New Roman"/>
          <w:sz w:val="24"/>
          <w:szCs w:val="24"/>
          <w:lang w:val="bg-BG"/>
        </w:rPr>
        <w:t>Смф</w:t>
      </w:r>
      <w:proofErr w:type="spellEnd"/>
      <w:r w:rsidR="004E096A" w:rsidRPr="000A4592">
        <w:rPr>
          <w:rFonts w:ascii="Times New Roman" w:hAnsi="Times New Roman"/>
          <w:sz w:val="24"/>
          <w:szCs w:val="24"/>
          <w:lang w:val="bg-BG"/>
        </w:rPr>
        <w:t>.</w:t>
      </w:r>
    </w:p>
    <w:p w:rsidR="009A0ADD" w:rsidRPr="000A4592" w:rsidRDefault="009A0ADD" w:rsidP="009A0AD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A0ADD">
        <w:rPr>
          <w:rFonts w:ascii="Times New Roman" w:hAnsi="Times New Roman"/>
          <w:sz w:val="24"/>
          <w:szCs w:val="24"/>
          <w:lang w:val="bg-BG"/>
        </w:rPr>
        <w:t xml:space="preserve">Предвижда се имота да е с предназначение за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9A0ADD">
        <w:rPr>
          <w:rFonts w:ascii="Times New Roman" w:hAnsi="Times New Roman"/>
          <w:sz w:val="24"/>
          <w:szCs w:val="24"/>
          <w:lang w:val="bg-BG"/>
        </w:rPr>
        <w:t xml:space="preserve">редимно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9A0ADD">
        <w:rPr>
          <w:rFonts w:ascii="Times New Roman" w:hAnsi="Times New Roman"/>
          <w:sz w:val="24"/>
          <w:szCs w:val="24"/>
          <w:lang w:val="bg-BG"/>
        </w:rPr>
        <w:t>роизводствена</w:t>
      </w:r>
      <w:r>
        <w:rPr>
          <w:rFonts w:ascii="Times New Roman" w:hAnsi="Times New Roman"/>
          <w:sz w:val="24"/>
          <w:szCs w:val="24"/>
          <w:lang w:val="bg-BG"/>
        </w:rPr>
        <w:t xml:space="preserve"> дейност с отреждане за „Фотоволтаична електроцентрала“</w:t>
      </w:r>
      <w:r w:rsidR="004E096A">
        <w:rPr>
          <w:rFonts w:ascii="Times New Roman" w:hAnsi="Times New Roman"/>
          <w:sz w:val="24"/>
          <w:szCs w:val="24"/>
          <w:lang w:val="bg-BG"/>
        </w:rPr>
        <w:t>, като н</w:t>
      </w:r>
      <w:r w:rsidRPr="009A0ADD">
        <w:rPr>
          <w:rFonts w:ascii="Times New Roman" w:hAnsi="Times New Roman"/>
          <w:sz w:val="24"/>
          <w:szCs w:val="24"/>
          <w:lang w:val="bg-BG"/>
        </w:rPr>
        <w:t>ачин</w:t>
      </w:r>
      <w:r w:rsidR="004E096A">
        <w:rPr>
          <w:rFonts w:ascii="Times New Roman" w:hAnsi="Times New Roman"/>
          <w:sz w:val="24"/>
          <w:szCs w:val="24"/>
          <w:lang w:val="bg-BG"/>
        </w:rPr>
        <w:t>а</w:t>
      </w:r>
      <w:r w:rsidRPr="009A0ADD">
        <w:rPr>
          <w:rFonts w:ascii="Times New Roman" w:hAnsi="Times New Roman"/>
          <w:sz w:val="24"/>
          <w:szCs w:val="24"/>
          <w:lang w:val="bg-BG"/>
        </w:rPr>
        <w:t xml:space="preserve"> на застрояване </w:t>
      </w:r>
      <w:r w:rsidR="004E096A">
        <w:rPr>
          <w:rFonts w:ascii="Times New Roman" w:hAnsi="Times New Roman"/>
          <w:sz w:val="24"/>
          <w:szCs w:val="24"/>
          <w:lang w:val="bg-BG"/>
        </w:rPr>
        <w:t>ще бъде</w:t>
      </w:r>
      <w:r w:rsidRPr="009A0ADD">
        <w:rPr>
          <w:rFonts w:ascii="Times New Roman" w:hAnsi="Times New Roman"/>
          <w:sz w:val="24"/>
          <w:szCs w:val="24"/>
          <w:lang w:val="bg-BG"/>
        </w:rPr>
        <w:t xml:space="preserve"> свободно.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0ADD">
        <w:rPr>
          <w:rFonts w:ascii="Times New Roman" w:hAnsi="Times New Roman"/>
          <w:sz w:val="24"/>
          <w:szCs w:val="24"/>
          <w:lang w:val="bg-BG"/>
        </w:rPr>
        <w:t xml:space="preserve">Характерът на застрояване </w:t>
      </w:r>
      <w:r w:rsidR="004E096A">
        <w:rPr>
          <w:rFonts w:ascii="Times New Roman" w:hAnsi="Times New Roman"/>
          <w:sz w:val="24"/>
          <w:szCs w:val="24"/>
          <w:lang w:val="bg-BG"/>
        </w:rPr>
        <w:t>ще бъд</w:t>
      </w:r>
      <w:r w:rsidRPr="009A0ADD">
        <w:rPr>
          <w:rFonts w:ascii="Times New Roman" w:hAnsi="Times New Roman"/>
          <w:sz w:val="24"/>
          <w:szCs w:val="24"/>
          <w:lang w:val="bg-BG"/>
        </w:rPr>
        <w:t>е ниско-етажно строителство с максимална височина до 10м.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0ADD">
        <w:rPr>
          <w:rFonts w:ascii="Times New Roman" w:hAnsi="Times New Roman"/>
          <w:sz w:val="24"/>
          <w:szCs w:val="24"/>
          <w:lang w:val="bg-BG"/>
        </w:rPr>
        <w:t>Градоустройствените показатели</w:t>
      </w:r>
      <w:r>
        <w:rPr>
          <w:rFonts w:ascii="Times New Roman" w:hAnsi="Times New Roman"/>
          <w:sz w:val="24"/>
          <w:szCs w:val="24"/>
          <w:lang w:val="bg-BG"/>
        </w:rPr>
        <w:t xml:space="preserve"> са</w:t>
      </w:r>
      <w:r w:rsidRPr="009A0ADD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както следва</w:t>
      </w:r>
      <w:r w:rsidRPr="009A0ADD">
        <w:rPr>
          <w:rFonts w:ascii="Times New Roman" w:hAnsi="Times New Roman"/>
          <w:sz w:val="24"/>
          <w:szCs w:val="24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A0ADD">
        <w:rPr>
          <w:rFonts w:ascii="Times New Roman" w:hAnsi="Times New Roman"/>
          <w:sz w:val="24"/>
          <w:szCs w:val="24"/>
          <w:lang w:val="bg-BG"/>
        </w:rPr>
        <w:t>H &lt; 10m.(До 3 етажа)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9A0ADD">
        <w:rPr>
          <w:rFonts w:ascii="Times New Roman" w:hAnsi="Times New Roman"/>
          <w:sz w:val="24"/>
          <w:szCs w:val="24"/>
          <w:lang w:val="bg-BG"/>
        </w:rPr>
        <w:t>Плътност на застрояване – 70 %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9A0ADD">
        <w:rPr>
          <w:rFonts w:ascii="Times New Roman" w:hAnsi="Times New Roman"/>
          <w:sz w:val="24"/>
          <w:szCs w:val="24"/>
          <w:lang w:val="bg-BG"/>
        </w:rPr>
        <w:t xml:space="preserve">Интензивност на застрояване – </w:t>
      </w:r>
      <w:proofErr w:type="spellStart"/>
      <w:r w:rsidRPr="009A0ADD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9A0ADD">
        <w:rPr>
          <w:rFonts w:ascii="Times New Roman" w:hAnsi="Times New Roman"/>
          <w:sz w:val="24"/>
          <w:szCs w:val="24"/>
          <w:lang w:val="bg-BG"/>
        </w:rPr>
        <w:t xml:space="preserve"> – 1,2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9A0ADD">
        <w:rPr>
          <w:rFonts w:ascii="Times New Roman" w:hAnsi="Times New Roman"/>
          <w:sz w:val="24"/>
          <w:szCs w:val="24"/>
          <w:lang w:val="bg-BG"/>
        </w:rPr>
        <w:t>Необходима площ за озеленяване – 30%</w:t>
      </w:r>
      <w:r w:rsidR="004E096A">
        <w:rPr>
          <w:rFonts w:ascii="Times New Roman" w:hAnsi="Times New Roman"/>
          <w:sz w:val="24"/>
          <w:szCs w:val="24"/>
          <w:lang w:val="bg-BG"/>
        </w:rPr>
        <w:t>.</w:t>
      </w:r>
    </w:p>
    <w:p w:rsidR="000A4592" w:rsidRPr="000A4592" w:rsidRDefault="000A4592" w:rsidP="000A459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A4592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0A4592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0A4592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A4592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т. 2 от Наредбата </w:t>
      </w:r>
      <w:r w:rsidRPr="000A4592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0A4592" w:rsidRPr="000A4592" w:rsidRDefault="000A4592" w:rsidP="000A459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A459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</w:t>
      </w:r>
      <w:r w:rsidRPr="000A4592">
        <w:rPr>
          <w:rFonts w:ascii="Times New Roman" w:eastAsia="Calibri" w:hAnsi="Times New Roman"/>
          <w:color w:val="000000"/>
          <w:sz w:val="24"/>
          <w:szCs w:val="24"/>
          <w:lang w:val="bg-BG"/>
        </w:rPr>
        <w:t xml:space="preserve">65677.345.18 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по КККР на гр. Свиленград, общ. Свиленград, обл. Хасково 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>на защитени зони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от Екологичната мрежа Натура 2000. Най-близко разположена до имота (приблизително на 413 м) е защитена зона 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 г. на министъра на околната среда и водите (</w:t>
      </w:r>
      <w:proofErr w:type="spellStart"/>
      <w:r w:rsidRPr="000A459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A4592">
        <w:rPr>
          <w:rFonts w:ascii="Times New Roman" w:hAnsi="Times New Roman"/>
          <w:sz w:val="24"/>
          <w:szCs w:val="24"/>
          <w:lang w:val="bg-BG"/>
        </w:rPr>
        <w:t>., ДВ, бр.51/18.06.2021 г.).</w:t>
      </w:r>
    </w:p>
    <w:p w:rsidR="000A4592" w:rsidRPr="000A4592" w:rsidRDefault="000A4592" w:rsidP="000A4592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A4592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за ПИ с идентификатор 65677.345.18, в местността „ПОД БАЯНДЪР“ по КККР на гр. Свиленград с цел отреждане за фотоволтаична електроцентрала попада в обхвата на чл. 2, ал. 1, т. 1 от </w:t>
      </w:r>
      <w:r w:rsidRPr="000A459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A4592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ЗБР.</w:t>
      </w:r>
    </w:p>
    <w:p w:rsidR="00EB20B5" w:rsidRPr="000A4592" w:rsidRDefault="00EB20B5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474FB" w:rsidRPr="000A4592" w:rsidRDefault="003474FB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474FB" w:rsidRPr="000A4592" w:rsidRDefault="003474FB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0A4592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0A4592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0A4592" w:rsidRDefault="000A4592" w:rsidP="000A459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>Изработването на проект за ПУП-ПЗ на ПИ с идентификатор 65677.345.18, местност „ПОД БАЯНДЪР“ по КККР на гр. Свиленград, общ. Свиленград, обл. Хасково с цел изграждане на фотоволтаична електроцентрала</w:t>
      </w:r>
      <w:r w:rsidR="006154D9" w:rsidRPr="000A4592">
        <w:rPr>
          <w:rFonts w:ascii="Times New Roman" w:hAnsi="Times New Roman"/>
          <w:sz w:val="24"/>
          <w:szCs w:val="24"/>
        </w:rPr>
        <w:t xml:space="preserve"> </w:t>
      </w:r>
      <w:r w:rsidR="003474FB" w:rsidRPr="000A4592">
        <w:rPr>
          <w:rFonts w:ascii="Times New Roman" w:hAnsi="Times New Roman"/>
          <w:sz w:val="24"/>
          <w:szCs w:val="24"/>
        </w:rPr>
        <w:t>е</w:t>
      </w:r>
      <w:r w:rsidR="00092BF7" w:rsidRPr="000A4592">
        <w:rPr>
          <w:rFonts w:ascii="Times New Roman" w:hAnsi="Times New Roman"/>
          <w:sz w:val="24"/>
          <w:szCs w:val="24"/>
        </w:rPr>
        <w:t xml:space="preserve"> </w:t>
      </w:r>
      <w:r w:rsidR="00F362FE" w:rsidRPr="000A4592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2A6461" w:rsidRPr="000A4592" w:rsidRDefault="00092BF7" w:rsidP="000A459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>Целта з</w:t>
      </w:r>
      <w:r w:rsidR="002A6461" w:rsidRPr="000A4592">
        <w:rPr>
          <w:rFonts w:ascii="Times New Roman" w:hAnsi="Times New Roman"/>
          <w:sz w:val="24"/>
          <w:szCs w:val="24"/>
        </w:rPr>
        <w:t xml:space="preserve">а </w:t>
      </w:r>
      <w:r w:rsidR="00641C49" w:rsidRPr="000A4592">
        <w:rPr>
          <w:rFonts w:ascii="Times New Roman" w:hAnsi="Times New Roman"/>
          <w:sz w:val="24"/>
          <w:szCs w:val="24"/>
        </w:rPr>
        <w:t xml:space="preserve">изработване </w:t>
      </w:r>
      <w:r w:rsidR="001330B2" w:rsidRPr="000A4592">
        <w:rPr>
          <w:rFonts w:ascii="Times New Roman" w:hAnsi="Times New Roman"/>
          <w:sz w:val="24"/>
          <w:szCs w:val="24"/>
        </w:rPr>
        <w:t xml:space="preserve">на </w:t>
      </w:r>
      <w:r w:rsidR="000A4592" w:rsidRPr="000A4592">
        <w:rPr>
          <w:rFonts w:ascii="Times New Roman" w:hAnsi="Times New Roman"/>
          <w:sz w:val="24"/>
          <w:szCs w:val="24"/>
        </w:rPr>
        <w:t>проект за ПУП-ПЗ на ПИ с идентификатор 65677.345.18, местност „ПОД БАЯНДЪР“ по КККР на гр. Свиленград, общ. Свиленград, обл. Хасково</w:t>
      </w:r>
      <w:r w:rsidR="001330B2" w:rsidRPr="000A4592">
        <w:rPr>
          <w:rFonts w:ascii="Times New Roman" w:hAnsi="Times New Roman"/>
          <w:sz w:val="24"/>
          <w:szCs w:val="24"/>
        </w:rPr>
        <w:t xml:space="preserve"> </w:t>
      </w:r>
      <w:r w:rsidR="00616F5D" w:rsidRPr="000A4592">
        <w:rPr>
          <w:rFonts w:ascii="Times New Roman" w:hAnsi="Times New Roman"/>
          <w:sz w:val="24"/>
          <w:szCs w:val="24"/>
        </w:rPr>
        <w:t>е</w:t>
      </w:r>
      <w:r w:rsidR="002A6461" w:rsidRPr="000A4592">
        <w:rPr>
          <w:rFonts w:ascii="Times New Roman" w:hAnsi="Times New Roman"/>
          <w:sz w:val="24"/>
          <w:szCs w:val="24"/>
        </w:rPr>
        <w:t xml:space="preserve"> да се създадат устройствени условия за реализиране на инвестиционното намерение на възложителя за изграждане на </w:t>
      </w:r>
      <w:r w:rsidR="00F87D00" w:rsidRPr="000A4592">
        <w:rPr>
          <w:rFonts w:ascii="Times New Roman" w:hAnsi="Times New Roman"/>
          <w:sz w:val="24"/>
          <w:szCs w:val="24"/>
        </w:rPr>
        <w:t>ФЕЦ</w:t>
      </w:r>
      <w:r w:rsidR="002A6461" w:rsidRPr="000A4592">
        <w:rPr>
          <w:rFonts w:ascii="Times New Roman" w:hAnsi="Times New Roman"/>
          <w:sz w:val="24"/>
          <w:szCs w:val="24"/>
        </w:rPr>
        <w:t xml:space="preserve"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</w:t>
      </w:r>
      <w:r w:rsidR="00F87D00" w:rsidRPr="000A4592">
        <w:rPr>
          <w:rFonts w:ascii="Times New Roman" w:hAnsi="Times New Roman"/>
          <w:sz w:val="24"/>
          <w:szCs w:val="24"/>
        </w:rPr>
        <w:t>ФЕЦ</w:t>
      </w:r>
      <w:r w:rsidR="002A6461" w:rsidRPr="000A4592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0A4592" w:rsidRPr="000A4592" w:rsidRDefault="002A6461" w:rsidP="000A459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C80606" w:rsidRPr="000A4592">
        <w:rPr>
          <w:rFonts w:ascii="Times New Roman" w:hAnsi="Times New Roman"/>
          <w:sz w:val="24"/>
          <w:szCs w:val="24"/>
        </w:rPr>
        <w:t xml:space="preserve">ПУП-ПЗ </w:t>
      </w:r>
      <w:r w:rsidRPr="000A4592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  <w:r w:rsidR="000A4592" w:rsidRPr="000A4592">
        <w:rPr>
          <w:rFonts w:ascii="Times New Roman" w:hAnsi="Times New Roman"/>
          <w:sz w:val="24"/>
          <w:szCs w:val="24"/>
        </w:rPr>
        <w:t xml:space="preserve"> </w:t>
      </w:r>
    </w:p>
    <w:p w:rsidR="000A4592" w:rsidRPr="000A4592" w:rsidRDefault="000A4592" w:rsidP="000A459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 16 от нея, е направена преценка на вероятната степен на отрицателно въздействие, според която изработването на проект за </w:t>
      </w:r>
      <w:r w:rsidR="00F92176">
        <w:rPr>
          <w:rFonts w:ascii="Times New Roman" w:hAnsi="Times New Roman"/>
          <w:sz w:val="24"/>
          <w:szCs w:val="24"/>
        </w:rPr>
        <w:t>ПУП-</w:t>
      </w:r>
      <w:r w:rsidRPr="000A4592">
        <w:rPr>
          <w:rFonts w:ascii="Times New Roman" w:hAnsi="Times New Roman"/>
          <w:sz w:val="24"/>
          <w:szCs w:val="24"/>
        </w:rPr>
        <w:t xml:space="preserve">ПЗ за ПИ с идентификатор 65677.345.18, в местността „ПОД БАЯНДЪР“ по КККР на гр. Свиленград с цел отреждането му за фотоволтаична електроцентрала </w:t>
      </w:r>
      <w:r w:rsidRPr="000A4592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0A45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4592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0A4592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0A4592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разположената защитена зона BG0000212 „Сакар”</w:t>
      </w:r>
      <w:r>
        <w:rPr>
          <w:rFonts w:ascii="Times New Roman" w:hAnsi="Times New Roman"/>
          <w:sz w:val="24"/>
          <w:szCs w:val="24"/>
        </w:rPr>
        <w:t>, поради следните мотиви:</w:t>
      </w:r>
    </w:p>
    <w:p w:rsidR="000A4592" w:rsidRPr="000A4592" w:rsidRDefault="000A4592" w:rsidP="000A4592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0A4592" w:rsidRPr="000A4592" w:rsidRDefault="000A4592" w:rsidP="000A4592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</w:t>
      </w:r>
      <w:r w:rsidRPr="000A4592">
        <w:rPr>
          <w:rFonts w:ascii="Times New Roman" w:eastAsia="Times New Roman" w:hAnsi="Times New Roman"/>
          <w:sz w:val="24"/>
          <w:szCs w:val="24"/>
        </w:rPr>
        <w:t xml:space="preserve"> т.к. имота се намира близо до урбанизираната територия на гр. Свиленград.</w:t>
      </w:r>
      <w:r w:rsidRPr="000A4592">
        <w:rPr>
          <w:rFonts w:ascii="Times New Roman" w:hAnsi="Times New Roman"/>
          <w:sz w:val="24"/>
          <w:szCs w:val="24"/>
        </w:rPr>
        <w:t xml:space="preserve"> </w:t>
      </w:r>
    </w:p>
    <w:p w:rsidR="000A4592" w:rsidRPr="000A4592" w:rsidRDefault="000A4592" w:rsidP="000A4592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lastRenderedPageBreak/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Свиленград</w:t>
      </w:r>
      <w:r>
        <w:rPr>
          <w:rFonts w:ascii="Times New Roman" w:hAnsi="Times New Roman"/>
          <w:sz w:val="24"/>
          <w:szCs w:val="24"/>
        </w:rPr>
        <w:t>.</w:t>
      </w:r>
    </w:p>
    <w:p w:rsidR="000B5F31" w:rsidRPr="000A4592" w:rsidRDefault="000B5F31" w:rsidP="000A459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0A4592">
        <w:rPr>
          <w:rFonts w:ascii="Times New Roman" w:hAnsi="Times New Roman"/>
          <w:sz w:val="24"/>
          <w:szCs w:val="24"/>
        </w:rPr>
        <w:t>101</w:t>
      </w:r>
      <w:r w:rsidRPr="000A4592">
        <w:rPr>
          <w:rFonts w:ascii="Times New Roman" w:hAnsi="Times New Roman"/>
          <w:sz w:val="24"/>
          <w:szCs w:val="24"/>
        </w:rPr>
        <w:t>#1/</w:t>
      </w:r>
      <w:r w:rsidR="000A4592">
        <w:rPr>
          <w:rFonts w:ascii="Times New Roman" w:hAnsi="Times New Roman"/>
          <w:sz w:val="24"/>
          <w:szCs w:val="24"/>
        </w:rPr>
        <w:t>14</w:t>
      </w:r>
      <w:r w:rsidRPr="000A4592">
        <w:rPr>
          <w:rFonts w:ascii="Times New Roman" w:hAnsi="Times New Roman"/>
          <w:sz w:val="24"/>
          <w:szCs w:val="24"/>
        </w:rPr>
        <w:t>.0</w:t>
      </w:r>
      <w:r w:rsidR="000A4592">
        <w:rPr>
          <w:rFonts w:ascii="Times New Roman" w:hAnsi="Times New Roman"/>
          <w:sz w:val="24"/>
          <w:szCs w:val="24"/>
        </w:rPr>
        <w:t>8</w:t>
      </w:r>
      <w:r w:rsidRPr="000A4592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здраве.</w:t>
      </w:r>
    </w:p>
    <w:p w:rsidR="00C73172" w:rsidRPr="00C909B7" w:rsidRDefault="008924FB" w:rsidP="00C909B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0A4592">
        <w:rPr>
          <w:rFonts w:ascii="Times New Roman" w:hAnsi="Times New Roman"/>
          <w:sz w:val="24"/>
          <w:szCs w:val="24"/>
        </w:rPr>
        <w:t>на изработв</w:t>
      </w:r>
      <w:r w:rsidR="000A4592" w:rsidRPr="00C909B7">
        <w:rPr>
          <w:rFonts w:ascii="Times New Roman" w:hAnsi="Times New Roman"/>
          <w:sz w:val="24"/>
          <w:szCs w:val="24"/>
        </w:rPr>
        <w:t>ания</w:t>
      </w:r>
      <w:r w:rsidR="00BB7E14" w:rsidRPr="00C909B7">
        <w:rPr>
          <w:rFonts w:ascii="Times New Roman" w:hAnsi="Times New Roman"/>
          <w:sz w:val="24"/>
          <w:szCs w:val="24"/>
        </w:rPr>
        <w:t xml:space="preserve"> </w:t>
      </w:r>
      <w:r w:rsidR="00F30BA1" w:rsidRPr="00C909B7">
        <w:rPr>
          <w:rFonts w:ascii="Times New Roman" w:hAnsi="Times New Roman"/>
          <w:sz w:val="24"/>
          <w:szCs w:val="24"/>
        </w:rPr>
        <w:t xml:space="preserve">ПУП-ПЗ </w:t>
      </w:r>
      <w:r w:rsidR="00353EEE" w:rsidRPr="00C909B7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0A4592" w:rsidRDefault="004350C9" w:rsidP="000A459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A4592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A3B94" w:rsidRPr="000A4592" w:rsidRDefault="00AA3B94" w:rsidP="000E3916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3B94" w:rsidRPr="000A4592" w:rsidRDefault="00AA3B94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0A4592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0A4592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0A4592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0A4592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0A459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0A4592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A4592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0A4592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0A4592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0A4592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0A4592" w:rsidRDefault="00D24EA9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</w:p>
    <w:p w:rsidR="00F024AF" w:rsidRPr="000A4592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0A4592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0A4592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0A4592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5D7867" w:rsidRPr="000A4592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2176" w:rsidRDefault="00F92176" w:rsidP="00F92176">
      <w:pPr>
        <w:jc w:val="both"/>
        <w:rPr>
          <w:rFonts w:ascii="Times New Roman" w:hAnsi="Times New Roman"/>
          <w:lang w:val="bg-BG"/>
        </w:rPr>
      </w:pPr>
    </w:p>
    <w:p w:rsidR="005D7867" w:rsidRPr="000A4592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0A4592" w:rsidRDefault="005D7867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D7867" w:rsidRPr="000A4592" w:rsidRDefault="005D7867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0A4592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B7E14" w:rsidRPr="000A4592">
        <w:rPr>
          <w:rFonts w:ascii="Times New Roman" w:hAnsi="Times New Roman"/>
          <w:b/>
          <w:sz w:val="24"/>
          <w:szCs w:val="24"/>
          <w:lang w:val="bg-BG"/>
        </w:rPr>
        <w:t>23</w:t>
      </w:r>
      <w:r w:rsidR="00092F85" w:rsidRPr="000A4592">
        <w:rPr>
          <w:rFonts w:ascii="Times New Roman" w:hAnsi="Times New Roman"/>
          <w:b/>
          <w:sz w:val="24"/>
          <w:szCs w:val="24"/>
          <w:lang w:val="bg-BG"/>
        </w:rPr>
        <w:t>.0</w:t>
      </w:r>
      <w:r w:rsidR="00AA3B94" w:rsidRPr="000A4592">
        <w:rPr>
          <w:rFonts w:ascii="Times New Roman" w:hAnsi="Times New Roman"/>
          <w:b/>
          <w:sz w:val="24"/>
          <w:szCs w:val="24"/>
          <w:lang w:val="bg-BG"/>
        </w:rPr>
        <w:t>8</w:t>
      </w:r>
      <w:r w:rsidR="00092F85" w:rsidRPr="000A4592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0A459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0A4592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52" w:rsidRDefault="00DF7A52">
      <w:r>
        <w:separator/>
      </w:r>
    </w:p>
  </w:endnote>
  <w:endnote w:type="continuationSeparator" w:id="0">
    <w:p w:rsidR="00DF7A52" w:rsidRDefault="00DF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564118" w:rsidRPr="00564118">
          <w:rPr>
            <w:rFonts w:ascii="Times New Roman" w:hAnsi="Times New Roman"/>
            <w:noProof/>
            <w:lang w:val="bg-BG"/>
          </w:rPr>
          <w:t>2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52" w:rsidRDefault="00DF7A52">
      <w:r>
        <w:separator/>
      </w:r>
    </w:p>
  </w:footnote>
  <w:footnote w:type="continuationSeparator" w:id="0">
    <w:p w:rsidR="00DF7A52" w:rsidRDefault="00DF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14D6A704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DE3606"/>
    <w:multiLevelType w:val="hybridMultilevel"/>
    <w:tmpl w:val="9D6848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B363F"/>
    <w:multiLevelType w:val="hybridMultilevel"/>
    <w:tmpl w:val="AA946D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502BFB"/>
    <w:multiLevelType w:val="hybridMultilevel"/>
    <w:tmpl w:val="694E4818"/>
    <w:lvl w:ilvl="0" w:tplc="D41EFCE4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E4B64BE"/>
    <w:multiLevelType w:val="hybridMultilevel"/>
    <w:tmpl w:val="B1ACC2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C52EB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4"/>
  </w:num>
  <w:num w:numId="3">
    <w:abstractNumId w:val="26"/>
  </w:num>
  <w:num w:numId="4">
    <w:abstractNumId w:val="3"/>
  </w:num>
  <w:num w:numId="5">
    <w:abstractNumId w:val="9"/>
  </w:num>
  <w:num w:numId="6">
    <w:abstractNumId w:val="0"/>
  </w:num>
  <w:num w:numId="7">
    <w:abstractNumId w:val="38"/>
  </w:num>
  <w:num w:numId="8">
    <w:abstractNumId w:val="31"/>
  </w:num>
  <w:num w:numId="9">
    <w:abstractNumId w:val="4"/>
  </w:num>
  <w:num w:numId="10">
    <w:abstractNumId w:val="7"/>
  </w:num>
  <w:num w:numId="11">
    <w:abstractNumId w:val="1"/>
  </w:num>
  <w:num w:numId="12">
    <w:abstractNumId w:val="29"/>
  </w:num>
  <w:num w:numId="13">
    <w:abstractNumId w:val="10"/>
  </w:num>
  <w:num w:numId="14">
    <w:abstractNumId w:val="19"/>
  </w:num>
  <w:num w:numId="15">
    <w:abstractNumId w:val="12"/>
  </w:num>
  <w:num w:numId="16">
    <w:abstractNumId w:val="32"/>
  </w:num>
  <w:num w:numId="17">
    <w:abstractNumId w:val="36"/>
  </w:num>
  <w:num w:numId="18">
    <w:abstractNumId w:val="30"/>
  </w:num>
  <w:num w:numId="19">
    <w:abstractNumId w:val="43"/>
  </w:num>
  <w:num w:numId="20">
    <w:abstractNumId w:val="41"/>
  </w:num>
  <w:num w:numId="21">
    <w:abstractNumId w:val="16"/>
  </w:num>
  <w:num w:numId="22">
    <w:abstractNumId w:val="18"/>
  </w:num>
  <w:num w:numId="23">
    <w:abstractNumId w:val="25"/>
  </w:num>
  <w:num w:numId="24">
    <w:abstractNumId w:val="5"/>
  </w:num>
  <w:num w:numId="25">
    <w:abstractNumId w:val="27"/>
  </w:num>
  <w:num w:numId="26">
    <w:abstractNumId w:val="28"/>
  </w:num>
  <w:num w:numId="27">
    <w:abstractNumId w:val="17"/>
  </w:num>
  <w:num w:numId="28">
    <w:abstractNumId w:val="24"/>
  </w:num>
  <w:num w:numId="29">
    <w:abstractNumId w:val="20"/>
  </w:num>
  <w:num w:numId="30">
    <w:abstractNumId w:val="6"/>
  </w:num>
  <w:num w:numId="31">
    <w:abstractNumId w:val="23"/>
  </w:num>
  <w:num w:numId="32">
    <w:abstractNumId w:val="13"/>
  </w:num>
  <w:num w:numId="33">
    <w:abstractNumId w:val="2"/>
  </w:num>
  <w:num w:numId="34">
    <w:abstractNumId w:val="40"/>
  </w:num>
  <w:num w:numId="35">
    <w:abstractNumId w:val="37"/>
  </w:num>
  <w:num w:numId="36">
    <w:abstractNumId w:val="42"/>
  </w:num>
  <w:num w:numId="37">
    <w:abstractNumId w:val="22"/>
  </w:num>
  <w:num w:numId="38">
    <w:abstractNumId w:val="33"/>
  </w:num>
  <w:num w:numId="39">
    <w:abstractNumId w:val="39"/>
  </w:num>
  <w:num w:numId="40">
    <w:abstractNumId w:val="35"/>
  </w:num>
  <w:num w:numId="41">
    <w:abstractNumId w:val="21"/>
  </w:num>
  <w:num w:numId="42">
    <w:abstractNumId w:val="14"/>
  </w:num>
  <w:num w:numId="43">
    <w:abstractNumId w:val="15"/>
  </w:num>
  <w:num w:numId="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05B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7E26"/>
    <w:rsid w:val="000C24EE"/>
    <w:rsid w:val="000C52E7"/>
    <w:rsid w:val="000C6AB7"/>
    <w:rsid w:val="000D054A"/>
    <w:rsid w:val="000D079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074B2"/>
    <w:rsid w:val="0011016B"/>
    <w:rsid w:val="00110A87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932AB"/>
    <w:rsid w:val="00293AAD"/>
    <w:rsid w:val="002976D4"/>
    <w:rsid w:val="002A2BEC"/>
    <w:rsid w:val="002A3D20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2D47"/>
    <w:rsid w:val="00564118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22C"/>
    <w:rsid w:val="00BA1AE4"/>
    <w:rsid w:val="00BA344C"/>
    <w:rsid w:val="00BA59E7"/>
    <w:rsid w:val="00BA622F"/>
    <w:rsid w:val="00BB034B"/>
    <w:rsid w:val="00BB0B1A"/>
    <w:rsid w:val="00BB7E14"/>
    <w:rsid w:val="00BC785C"/>
    <w:rsid w:val="00BC7F7A"/>
    <w:rsid w:val="00BD0264"/>
    <w:rsid w:val="00BD4A64"/>
    <w:rsid w:val="00BD5FC6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172"/>
    <w:rsid w:val="00C73CE9"/>
    <w:rsid w:val="00C73DF1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4EA9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DF7A52"/>
    <w:rsid w:val="00E01D35"/>
    <w:rsid w:val="00E03F59"/>
    <w:rsid w:val="00E0454B"/>
    <w:rsid w:val="00E07E70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81945"/>
    <w:rsid w:val="00F831FD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04B4-9BF8-4A1D-BF0E-AB00C68A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5788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8032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292</cp:revision>
  <cp:lastPrinted>2023-08-23T13:18:00Z</cp:lastPrinted>
  <dcterms:created xsi:type="dcterms:W3CDTF">2021-11-11T09:41:00Z</dcterms:created>
  <dcterms:modified xsi:type="dcterms:W3CDTF">2023-10-31T11:15:00Z</dcterms:modified>
</cp:coreProperties>
</file>