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75" w:rsidRDefault="000E5C75" w:rsidP="000E5C75">
      <w:pPr>
        <w:jc w:val="center"/>
        <w:rPr>
          <w:rFonts w:ascii="Times New Roman" w:hAnsi="Times New Roman"/>
          <w:b/>
          <w:sz w:val="24"/>
          <w:szCs w:val="24"/>
        </w:rPr>
      </w:pPr>
    </w:p>
    <w:p w:rsidR="000E5C75" w:rsidRPr="005268CD" w:rsidRDefault="000E5C75" w:rsidP="000E5C75">
      <w:pPr>
        <w:jc w:val="center"/>
        <w:rPr>
          <w:rFonts w:ascii="Times New Roman" w:hAnsi="Times New Roman"/>
          <w:b/>
          <w:sz w:val="24"/>
          <w:szCs w:val="24"/>
        </w:rPr>
      </w:pPr>
    </w:p>
    <w:p w:rsidR="000E5C75" w:rsidRPr="005268CD" w:rsidRDefault="000E5C75" w:rsidP="000E5C75">
      <w:pPr>
        <w:jc w:val="center"/>
        <w:rPr>
          <w:rFonts w:ascii="Times New Roman" w:hAnsi="Times New Roman"/>
          <w:b/>
          <w:sz w:val="24"/>
          <w:szCs w:val="24"/>
        </w:rPr>
      </w:pPr>
      <w:proofErr w:type="gramStart"/>
      <w:r w:rsidRPr="005268CD">
        <w:rPr>
          <w:rFonts w:ascii="Times New Roman" w:hAnsi="Times New Roman"/>
          <w:b/>
          <w:sz w:val="24"/>
          <w:szCs w:val="24"/>
        </w:rPr>
        <w:t>РЕШЕНИЕ № ХА -</w:t>
      </w:r>
      <w:r w:rsidR="00264264" w:rsidRPr="005268CD">
        <w:rPr>
          <w:rFonts w:ascii="Times New Roman" w:hAnsi="Times New Roman"/>
          <w:b/>
          <w:sz w:val="24"/>
          <w:szCs w:val="24"/>
          <w:lang w:val="bg-BG"/>
        </w:rPr>
        <w:t>59</w:t>
      </w:r>
      <w:r w:rsidRPr="005268CD">
        <w:rPr>
          <w:rFonts w:ascii="Times New Roman" w:hAnsi="Times New Roman"/>
          <w:b/>
          <w:sz w:val="24"/>
          <w:szCs w:val="24"/>
        </w:rPr>
        <w:t>- ОС / 202</w:t>
      </w:r>
      <w:r w:rsidR="00264264" w:rsidRPr="005268CD">
        <w:rPr>
          <w:rFonts w:ascii="Times New Roman" w:hAnsi="Times New Roman"/>
          <w:b/>
          <w:sz w:val="24"/>
          <w:szCs w:val="24"/>
          <w:lang w:val="bg-BG"/>
        </w:rPr>
        <w:t>2</w:t>
      </w:r>
      <w:r w:rsidRPr="005268CD">
        <w:rPr>
          <w:rFonts w:ascii="Times New Roman" w:hAnsi="Times New Roman"/>
          <w:b/>
          <w:sz w:val="24"/>
          <w:szCs w:val="24"/>
        </w:rPr>
        <w:t xml:space="preserve"> г.</w:t>
      </w:r>
      <w:proofErr w:type="gramEnd"/>
    </w:p>
    <w:p w:rsidR="000E5C75" w:rsidRPr="005268CD" w:rsidRDefault="000E5C75" w:rsidP="000E5C75">
      <w:pPr>
        <w:jc w:val="center"/>
        <w:rPr>
          <w:rFonts w:ascii="Times New Roman" w:hAnsi="Times New Roman"/>
          <w:sz w:val="24"/>
          <w:szCs w:val="24"/>
        </w:rPr>
      </w:pPr>
    </w:p>
    <w:p w:rsidR="000E5C75" w:rsidRPr="005268CD" w:rsidRDefault="000E5C75" w:rsidP="000E5C75">
      <w:pPr>
        <w:jc w:val="both"/>
        <w:rPr>
          <w:rFonts w:ascii="Times New Roman" w:hAnsi="Times New Roman"/>
          <w:b/>
          <w:i/>
          <w:sz w:val="24"/>
          <w:szCs w:val="24"/>
        </w:rPr>
      </w:pPr>
      <w:proofErr w:type="spellStart"/>
      <w:proofErr w:type="gramStart"/>
      <w:r w:rsidRPr="005268CD">
        <w:rPr>
          <w:rFonts w:ascii="Times New Roman" w:hAnsi="Times New Roman"/>
          <w:b/>
          <w:i/>
          <w:sz w:val="24"/>
          <w:szCs w:val="24"/>
        </w:rPr>
        <w:t>за</w:t>
      </w:r>
      <w:proofErr w:type="spellEnd"/>
      <w:proofErr w:type="gram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преценяване</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за</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вероятната</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степен</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на</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отрицателно</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въздействие</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на</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планове</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програми</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проекти</w:t>
      </w:r>
      <w:proofErr w:type="spellEnd"/>
      <w:r w:rsidRPr="005268CD">
        <w:rPr>
          <w:rFonts w:ascii="Times New Roman" w:hAnsi="Times New Roman"/>
          <w:b/>
          <w:i/>
          <w:sz w:val="24"/>
          <w:szCs w:val="24"/>
        </w:rPr>
        <w:t xml:space="preserve"> и </w:t>
      </w:r>
      <w:proofErr w:type="spellStart"/>
      <w:r w:rsidRPr="005268CD">
        <w:rPr>
          <w:rFonts w:ascii="Times New Roman" w:hAnsi="Times New Roman"/>
          <w:b/>
          <w:i/>
          <w:sz w:val="24"/>
          <w:szCs w:val="24"/>
        </w:rPr>
        <w:t>инвестиционни</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предложения</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върху</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защитените</w:t>
      </w:r>
      <w:proofErr w:type="spellEnd"/>
      <w:r w:rsidRPr="005268CD">
        <w:rPr>
          <w:rFonts w:ascii="Times New Roman" w:hAnsi="Times New Roman"/>
          <w:b/>
          <w:i/>
          <w:sz w:val="24"/>
          <w:szCs w:val="24"/>
        </w:rPr>
        <w:t xml:space="preserve"> </w:t>
      </w:r>
      <w:proofErr w:type="spellStart"/>
      <w:r w:rsidRPr="005268CD">
        <w:rPr>
          <w:rFonts w:ascii="Times New Roman" w:hAnsi="Times New Roman"/>
          <w:b/>
          <w:i/>
          <w:sz w:val="24"/>
          <w:szCs w:val="24"/>
        </w:rPr>
        <w:t>зони</w:t>
      </w:r>
      <w:proofErr w:type="spellEnd"/>
    </w:p>
    <w:p w:rsidR="000E5C75" w:rsidRPr="005268CD" w:rsidRDefault="000E5C75" w:rsidP="000E5C75">
      <w:pPr>
        <w:jc w:val="both"/>
        <w:rPr>
          <w:rFonts w:ascii="Times New Roman" w:hAnsi="Times New Roman"/>
          <w:sz w:val="24"/>
          <w:szCs w:val="24"/>
        </w:rPr>
      </w:pPr>
    </w:p>
    <w:p w:rsidR="000E5C75" w:rsidRPr="005268CD" w:rsidRDefault="000E5C75" w:rsidP="000E5C75">
      <w:pPr>
        <w:jc w:val="both"/>
        <w:rPr>
          <w:rFonts w:ascii="Times New Roman" w:hAnsi="Times New Roman"/>
          <w:sz w:val="24"/>
          <w:szCs w:val="24"/>
        </w:rPr>
      </w:pPr>
    </w:p>
    <w:p w:rsidR="000E5C75" w:rsidRPr="005268CD" w:rsidRDefault="000E5C75" w:rsidP="00A5541A">
      <w:pPr>
        <w:jc w:val="both"/>
        <w:rPr>
          <w:rFonts w:ascii="Times New Roman" w:hAnsi="Times New Roman"/>
          <w:sz w:val="24"/>
          <w:szCs w:val="24"/>
          <w:lang w:val="bg-BG"/>
        </w:rPr>
      </w:pPr>
      <w:proofErr w:type="spell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основание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чл</w:t>
      </w:r>
      <w:proofErr w:type="spellEnd"/>
      <w:r w:rsidRPr="005268CD">
        <w:rPr>
          <w:rFonts w:ascii="Times New Roman" w:hAnsi="Times New Roman"/>
          <w:sz w:val="24"/>
          <w:szCs w:val="24"/>
        </w:rPr>
        <w:t xml:space="preserve">. 31, </w:t>
      </w:r>
      <w:proofErr w:type="spellStart"/>
      <w:r w:rsidRPr="005268CD">
        <w:rPr>
          <w:rFonts w:ascii="Times New Roman" w:hAnsi="Times New Roman"/>
          <w:sz w:val="24"/>
          <w:szCs w:val="24"/>
        </w:rPr>
        <w:t>ал</w:t>
      </w:r>
      <w:proofErr w:type="spellEnd"/>
      <w:r w:rsidRPr="005268CD">
        <w:rPr>
          <w:rFonts w:ascii="Times New Roman" w:hAnsi="Times New Roman"/>
          <w:sz w:val="24"/>
          <w:szCs w:val="24"/>
        </w:rPr>
        <w:t xml:space="preserve">. 7 </w:t>
      </w:r>
      <w:proofErr w:type="spellStart"/>
      <w:r w:rsidRPr="005268CD">
        <w:rPr>
          <w:rFonts w:ascii="Times New Roman" w:hAnsi="Times New Roman"/>
          <w:sz w:val="24"/>
          <w:szCs w:val="24"/>
        </w:rPr>
        <w:t>от</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Закона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биологичното</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разнообразие</w:t>
      </w:r>
      <w:proofErr w:type="spellEnd"/>
      <w:r w:rsidRPr="005268CD">
        <w:rPr>
          <w:rFonts w:ascii="Times New Roman" w:hAnsi="Times New Roman"/>
          <w:sz w:val="24"/>
          <w:szCs w:val="24"/>
        </w:rPr>
        <w:t xml:space="preserve"> и </w:t>
      </w:r>
      <w:proofErr w:type="spellStart"/>
      <w:r w:rsidRPr="005268CD">
        <w:rPr>
          <w:rFonts w:ascii="Times New Roman" w:hAnsi="Times New Roman"/>
          <w:sz w:val="24"/>
          <w:szCs w:val="24"/>
        </w:rPr>
        <w:t>чл</w:t>
      </w:r>
      <w:proofErr w:type="spellEnd"/>
      <w:r w:rsidRPr="005268CD">
        <w:rPr>
          <w:rFonts w:ascii="Times New Roman" w:hAnsi="Times New Roman"/>
          <w:sz w:val="24"/>
          <w:szCs w:val="24"/>
        </w:rPr>
        <w:t xml:space="preserve">. 18, </w:t>
      </w:r>
      <w:proofErr w:type="spellStart"/>
      <w:r w:rsidRPr="005268CD">
        <w:rPr>
          <w:rFonts w:ascii="Times New Roman" w:hAnsi="Times New Roman"/>
          <w:sz w:val="24"/>
          <w:szCs w:val="24"/>
        </w:rPr>
        <w:t>ал</w:t>
      </w:r>
      <w:proofErr w:type="spellEnd"/>
      <w:r w:rsidRPr="005268CD">
        <w:rPr>
          <w:rFonts w:ascii="Times New Roman" w:hAnsi="Times New Roman"/>
          <w:sz w:val="24"/>
          <w:szCs w:val="24"/>
        </w:rPr>
        <w:t xml:space="preserve">. 1, </w:t>
      </w:r>
      <w:proofErr w:type="spellStart"/>
      <w:r w:rsidRPr="005268CD">
        <w:rPr>
          <w:rFonts w:ascii="Times New Roman" w:hAnsi="Times New Roman"/>
          <w:sz w:val="24"/>
          <w:szCs w:val="24"/>
        </w:rPr>
        <w:t>във</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връзка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чл</w:t>
      </w:r>
      <w:proofErr w:type="spellEnd"/>
      <w:r w:rsidRPr="005268CD">
        <w:rPr>
          <w:rFonts w:ascii="Times New Roman" w:hAnsi="Times New Roman"/>
          <w:sz w:val="24"/>
          <w:szCs w:val="24"/>
        </w:rPr>
        <w:t xml:space="preserve">. 6а т.2  </w:t>
      </w:r>
      <w:proofErr w:type="spellStart"/>
      <w:r w:rsidRPr="005268CD">
        <w:rPr>
          <w:rFonts w:ascii="Times New Roman" w:hAnsi="Times New Roman"/>
          <w:sz w:val="24"/>
          <w:szCs w:val="24"/>
        </w:rPr>
        <w:t>от</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Наредбата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условията</w:t>
      </w:r>
      <w:proofErr w:type="spellEnd"/>
      <w:r w:rsidRPr="005268CD">
        <w:rPr>
          <w:rFonts w:ascii="Times New Roman" w:hAnsi="Times New Roman"/>
          <w:sz w:val="24"/>
          <w:szCs w:val="24"/>
        </w:rPr>
        <w:t xml:space="preserve"> и </w:t>
      </w:r>
      <w:proofErr w:type="spellStart"/>
      <w:r w:rsidRPr="005268CD">
        <w:rPr>
          <w:rFonts w:ascii="Times New Roman" w:hAnsi="Times New Roman"/>
          <w:sz w:val="24"/>
          <w:szCs w:val="24"/>
        </w:rPr>
        <w:t>реда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извършване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оценка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съвместимостта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планове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програми</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проекти</w:t>
      </w:r>
      <w:proofErr w:type="spellEnd"/>
      <w:r w:rsidRPr="005268CD">
        <w:rPr>
          <w:rFonts w:ascii="Times New Roman" w:hAnsi="Times New Roman"/>
          <w:sz w:val="24"/>
          <w:szCs w:val="24"/>
        </w:rPr>
        <w:t xml:space="preserve"> и </w:t>
      </w:r>
      <w:proofErr w:type="spellStart"/>
      <w:r w:rsidRPr="005268CD">
        <w:rPr>
          <w:rFonts w:ascii="Times New Roman" w:hAnsi="Times New Roman"/>
          <w:sz w:val="24"/>
          <w:szCs w:val="24"/>
        </w:rPr>
        <w:t>инвестиционни</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предложения</w:t>
      </w:r>
      <w:proofErr w:type="spellEnd"/>
      <w:r w:rsidRPr="005268CD">
        <w:rPr>
          <w:rFonts w:ascii="Times New Roman" w:hAnsi="Times New Roman"/>
          <w:sz w:val="24"/>
          <w:szCs w:val="24"/>
        </w:rPr>
        <w:t xml:space="preserve"> с </w:t>
      </w:r>
      <w:proofErr w:type="spellStart"/>
      <w:r w:rsidRPr="005268CD">
        <w:rPr>
          <w:rFonts w:ascii="Times New Roman" w:hAnsi="Times New Roman"/>
          <w:sz w:val="24"/>
          <w:szCs w:val="24"/>
        </w:rPr>
        <w:t>предмета</w:t>
      </w:r>
      <w:proofErr w:type="spellEnd"/>
      <w:r w:rsidRPr="005268CD">
        <w:rPr>
          <w:rFonts w:ascii="Times New Roman" w:hAnsi="Times New Roman"/>
          <w:sz w:val="24"/>
          <w:szCs w:val="24"/>
        </w:rPr>
        <w:t xml:space="preserve"> и </w:t>
      </w:r>
      <w:proofErr w:type="spellStart"/>
      <w:r w:rsidRPr="005268CD">
        <w:rPr>
          <w:rFonts w:ascii="Times New Roman" w:hAnsi="Times New Roman"/>
          <w:sz w:val="24"/>
          <w:szCs w:val="24"/>
        </w:rPr>
        <w:t>целите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опазване</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защитените</w:t>
      </w:r>
      <w:proofErr w:type="spellEnd"/>
      <w:r w:rsidRPr="005268CD">
        <w:rPr>
          <w:rFonts w:ascii="Times New Roman" w:hAnsi="Times New Roman"/>
          <w:sz w:val="24"/>
          <w:szCs w:val="24"/>
        </w:rPr>
        <w:t xml:space="preserve"> </w:t>
      </w:r>
      <w:r w:rsidR="00F67CA7" w:rsidRPr="005268CD">
        <w:rPr>
          <w:rFonts w:ascii="Times New Roman" w:hAnsi="Times New Roman"/>
          <w:sz w:val="24"/>
          <w:szCs w:val="24"/>
        </w:rPr>
        <w:t>(</w:t>
      </w:r>
      <w:proofErr w:type="spellStart"/>
      <w:r w:rsidR="00F67CA7" w:rsidRPr="005268CD">
        <w:rPr>
          <w:rFonts w:ascii="Times New Roman" w:hAnsi="Times New Roman"/>
          <w:sz w:val="24"/>
          <w:szCs w:val="24"/>
        </w:rPr>
        <w:t>Наредбата</w:t>
      </w:r>
      <w:proofErr w:type="spellEnd"/>
      <w:r w:rsidR="00F67CA7" w:rsidRPr="005268CD">
        <w:rPr>
          <w:rFonts w:ascii="Times New Roman" w:hAnsi="Times New Roman"/>
          <w:sz w:val="24"/>
          <w:szCs w:val="24"/>
        </w:rPr>
        <w:t xml:space="preserve"> </w:t>
      </w:r>
      <w:proofErr w:type="spellStart"/>
      <w:r w:rsidR="00F67CA7" w:rsidRPr="005268CD">
        <w:rPr>
          <w:rFonts w:ascii="Times New Roman" w:hAnsi="Times New Roman"/>
          <w:sz w:val="24"/>
          <w:szCs w:val="24"/>
        </w:rPr>
        <w:t>за</w:t>
      </w:r>
      <w:proofErr w:type="spellEnd"/>
      <w:r w:rsidR="00F67CA7" w:rsidRPr="005268CD">
        <w:rPr>
          <w:rFonts w:ascii="Times New Roman" w:hAnsi="Times New Roman"/>
          <w:sz w:val="24"/>
          <w:szCs w:val="24"/>
        </w:rPr>
        <w:t xml:space="preserve"> ОС, </w:t>
      </w:r>
      <w:proofErr w:type="spellStart"/>
      <w:r w:rsidR="00F67CA7" w:rsidRPr="005268CD">
        <w:rPr>
          <w:rFonts w:ascii="Times New Roman" w:hAnsi="Times New Roman"/>
          <w:sz w:val="24"/>
          <w:szCs w:val="24"/>
        </w:rPr>
        <w:t>обн</w:t>
      </w:r>
      <w:proofErr w:type="spellEnd"/>
      <w:r w:rsidR="00F67CA7" w:rsidRPr="005268CD">
        <w:rPr>
          <w:rFonts w:ascii="Times New Roman" w:hAnsi="Times New Roman"/>
          <w:sz w:val="24"/>
          <w:szCs w:val="24"/>
        </w:rPr>
        <w:t xml:space="preserve">., ДВ, </w:t>
      </w:r>
      <w:proofErr w:type="spellStart"/>
      <w:r w:rsidR="00F67CA7" w:rsidRPr="005268CD">
        <w:rPr>
          <w:rFonts w:ascii="Times New Roman" w:hAnsi="Times New Roman"/>
          <w:sz w:val="24"/>
          <w:szCs w:val="24"/>
        </w:rPr>
        <w:t>бр</w:t>
      </w:r>
      <w:proofErr w:type="spellEnd"/>
      <w:r w:rsidR="00F67CA7" w:rsidRPr="005268CD">
        <w:rPr>
          <w:rFonts w:ascii="Times New Roman" w:hAnsi="Times New Roman"/>
          <w:sz w:val="24"/>
          <w:szCs w:val="24"/>
        </w:rPr>
        <w:t xml:space="preserve">. 73 </w:t>
      </w:r>
      <w:proofErr w:type="spellStart"/>
      <w:r w:rsidR="00F67CA7" w:rsidRPr="005268CD">
        <w:rPr>
          <w:rFonts w:ascii="Times New Roman" w:hAnsi="Times New Roman"/>
          <w:sz w:val="24"/>
          <w:szCs w:val="24"/>
        </w:rPr>
        <w:t>от</w:t>
      </w:r>
      <w:proofErr w:type="spellEnd"/>
      <w:r w:rsidR="00F67CA7" w:rsidRPr="005268CD">
        <w:rPr>
          <w:rFonts w:ascii="Times New Roman" w:hAnsi="Times New Roman"/>
          <w:sz w:val="24"/>
          <w:szCs w:val="24"/>
        </w:rPr>
        <w:t xml:space="preserve"> 11.09.2007 г., </w:t>
      </w:r>
      <w:r w:rsidR="00F67CA7" w:rsidRPr="005268CD">
        <w:rPr>
          <w:rFonts w:ascii="Times New Roman" w:hAnsi="Times New Roman"/>
          <w:sz w:val="24"/>
          <w:szCs w:val="24"/>
          <w:lang w:val="bg-BG"/>
        </w:rPr>
        <w:t xml:space="preserve">изм. и доп., бр. 106 от 15.12.2021 г. ), </w:t>
      </w:r>
      <w:proofErr w:type="spellStart"/>
      <w:r w:rsidRPr="005268CD">
        <w:rPr>
          <w:rFonts w:ascii="Times New Roman" w:hAnsi="Times New Roman"/>
          <w:sz w:val="24"/>
          <w:szCs w:val="24"/>
        </w:rPr>
        <w:t>представената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писмена</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документация</w:t>
      </w:r>
      <w:proofErr w:type="spellEnd"/>
      <w:r w:rsidRPr="005268CD">
        <w:rPr>
          <w:rFonts w:ascii="Times New Roman" w:hAnsi="Times New Roman"/>
          <w:sz w:val="24"/>
          <w:szCs w:val="24"/>
        </w:rPr>
        <w:t xml:space="preserve"> </w:t>
      </w:r>
      <w:proofErr w:type="spellStart"/>
      <w:r w:rsidRPr="005268CD">
        <w:rPr>
          <w:rFonts w:ascii="Times New Roman" w:hAnsi="Times New Roman"/>
          <w:sz w:val="24"/>
          <w:szCs w:val="24"/>
        </w:rPr>
        <w:t>уведомление</w:t>
      </w:r>
      <w:proofErr w:type="spellEnd"/>
      <w:r w:rsidRPr="005268CD">
        <w:rPr>
          <w:rFonts w:ascii="Times New Roman" w:hAnsi="Times New Roman"/>
          <w:sz w:val="24"/>
          <w:szCs w:val="24"/>
        </w:rPr>
        <w:t xml:space="preserve"> </w:t>
      </w:r>
      <w:r w:rsidRPr="005268CD">
        <w:rPr>
          <w:rFonts w:ascii="Times New Roman" w:hAnsi="Times New Roman"/>
          <w:sz w:val="24"/>
          <w:szCs w:val="24"/>
          <w:lang w:val="bg-BG"/>
        </w:rPr>
        <w:t xml:space="preserve">с вх.№ </w:t>
      </w:r>
      <w:r w:rsidR="00F67CA7" w:rsidRPr="005268CD">
        <w:rPr>
          <w:rFonts w:ascii="Times New Roman" w:hAnsi="Times New Roman"/>
          <w:sz w:val="24"/>
          <w:szCs w:val="24"/>
          <w:lang w:val="bg-BG"/>
        </w:rPr>
        <w:t>БР</w:t>
      </w:r>
      <w:r w:rsidRPr="005268CD">
        <w:rPr>
          <w:rFonts w:ascii="Times New Roman" w:hAnsi="Times New Roman"/>
          <w:sz w:val="24"/>
          <w:szCs w:val="24"/>
          <w:lang w:val="bg-BG"/>
        </w:rPr>
        <w:t>-</w:t>
      </w:r>
      <w:r w:rsidR="00F67CA7" w:rsidRPr="005268CD">
        <w:rPr>
          <w:rFonts w:ascii="Times New Roman" w:hAnsi="Times New Roman"/>
          <w:sz w:val="24"/>
          <w:szCs w:val="24"/>
          <w:lang w:val="bg-BG"/>
        </w:rPr>
        <w:t>397</w:t>
      </w:r>
      <w:r w:rsidRPr="005268CD">
        <w:rPr>
          <w:rFonts w:ascii="Times New Roman" w:hAnsi="Times New Roman"/>
          <w:sz w:val="24"/>
          <w:szCs w:val="24"/>
          <w:lang w:val="bg-BG"/>
        </w:rPr>
        <w:t>/</w:t>
      </w:r>
      <w:r w:rsidR="00F67CA7" w:rsidRPr="005268CD">
        <w:rPr>
          <w:rFonts w:ascii="Times New Roman" w:hAnsi="Times New Roman"/>
          <w:sz w:val="24"/>
          <w:szCs w:val="24"/>
          <w:lang w:val="bg-BG"/>
        </w:rPr>
        <w:t>08</w:t>
      </w:r>
      <w:r w:rsidRPr="005268CD">
        <w:rPr>
          <w:rFonts w:ascii="Times New Roman" w:hAnsi="Times New Roman"/>
          <w:sz w:val="24"/>
          <w:szCs w:val="24"/>
          <w:lang w:val="bg-BG"/>
        </w:rPr>
        <w:t>.</w:t>
      </w:r>
      <w:proofErr w:type="spellStart"/>
      <w:r w:rsidR="00F67CA7" w:rsidRPr="005268CD">
        <w:rPr>
          <w:rFonts w:ascii="Times New Roman" w:hAnsi="Times New Roman"/>
          <w:sz w:val="24"/>
          <w:szCs w:val="24"/>
          <w:lang w:val="bg-BG"/>
        </w:rPr>
        <w:t>08</w:t>
      </w:r>
      <w:proofErr w:type="spellEnd"/>
      <w:r w:rsidRPr="005268CD">
        <w:rPr>
          <w:rFonts w:ascii="Times New Roman" w:hAnsi="Times New Roman"/>
          <w:sz w:val="24"/>
          <w:szCs w:val="24"/>
          <w:lang w:val="bg-BG"/>
        </w:rPr>
        <w:t>.202</w:t>
      </w:r>
      <w:r w:rsidR="00F67CA7" w:rsidRPr="005268CD">
        <w:rPr>
          <w:rFonts w:ascii="Times New Roman" w:hAnsi="Times New Roman"/>
          <w:sz w:val="24"/>
          <w:szCs w:val="24"/>
          <w:lang w:val="bg-BG"/>
        </w:rPr>
        <w:t xml:space="preserve">2 </w:t>
      </w:r>
      <w:r w:rsidRPr="005268CD">
        <w:rPr>
          <w:rFonts w:ascii="Times New Roman" w:hAnsi="Times New Roman"/>
          <w:sz w:val="24"/>
          <w:szCs w:val="24"/>
          <w:lang w:val="bg-BG"/>
        </w:rPr>
        <w:t xml:space="preserve">г. и на  допълнителна информация с вх.№ </w:t>
      </w:r>
      <w:r w:rsidR="00F67CA7" w:rsidRPr="005268CD">
        <w:rPr>
          <w:rFonts w:ascii="Times New Roman" w:hAnsi="Times New Roman"/>
          <w:sz w:val="24"/>
          <w:szCs w:val="24"/>
          <w:lang w:val="bg-BG"/>
        </w:rPr>
        <w:t>БР</w:t>
      </w:r>
      <w:r w:rsidRPr="005268CD">
        <w:rPr>
          <w:rFonts w:ascii="Times New Roman" w:hAnsi="Times New Roman"/>
          <w:sz w:val="24"/>
          <w:szCs w:val="24"/>
          <w:lang w:val="bg-BG"/>
        </w:rPr>
        <w:t>-</w:t>
      </w:r>
      <w:r w:rsidR="00F67CA7" w:rsidRPr="005268CD">
        <w:rPr>
          <w:rFonts w:ascii="Times New Roman" w:hAnsi="Times New Roman"/>
          <w:sz w:val="24"/>
          <w:szCs w:val="24"/>
          <w:lang w:val="bg-BG"/>
        </w:rPr>
        <w:t>397</w:t>
      </w:r>
      <w:r w:rsidRPr="005268CD">
        <w:rPr>
          <w:rFonts w:ascii="Times New Roman" w:hAnsi="Times New Roman"/>
          <w:sz w:val="24"/>
          <w:szCs w:val="24"/>
          <w:lang w:val="bg-BG"/>
        </w:rPr>
        <w:t>/</w:t>
      </w:r>
      <w:r w:rsidR="009C6B1D" w:rsidRPr="005268CD">
        <w:rPr>
          <w:rFonts w:ascii="Times New Roman" w:hAnsi="Times New Roman"/>
          <w:sz w:val="24"/>
          <w:szCs w:val="24"/>
          <w:lang w:val="bg-BG"/>
        </w:rPr>
        <w:t>2</w:t>
      </w:r>
      <w:r w:rsidRPr="005268CD">
        <w:rPr>
          <w:rFonts w:ascii="Times New Roman" w:hAnsi="Times New Roman"/>
          <w:sz w:val="24"/>
          <w:szCs w:val="24"/>
          <w:lang w:val="bg-BG"/>
        </w:rPr>
        <w:t>/</w:t>
      </w:r>
      <w:r w:rsidR="00F67CA7" w:rsidRPr="005268CD">
        <w:rPr>
          <w:rFonts w:ascii="Times New Roman" w:hAnsi="Times New Roman"/>
          <w:sz w:val="24"/>
          <w:szCs w:val="24"/>
          <w:lang w:val="bg-BG"/>
        </w:rPr>
        <w:t>30</w:t>
      </w:r>
      <w:r w:rsidRPr="005268CD">
        <w:rPr>
          <w:rFonts w:ascii="Times New Roman" w:hAnsi="Times New Roman"/>
          <w:sz w:val="24"/>
          <w:szCs w:val="24"/>
          <w:lang w:val="bg-BG"/>
        </w:rPr>
        <w:t>.</w:t>
      </w:r>
      <w:r w:rsidR="00F67CA7" w:rsidRPr="005268CD">
        <w:rPr>
          <w:rFonts w:ascii="Times New Roman" w:hAnsi="Times New Roman"/>
          <w:sz w:val="24"/>
          <w:szCs w:val="24"/>
          <w:lang w:val="bg-BG"/>
        </w:rPr>
        <w:t>08</w:t>
      </w:r>
      <w:r w:rsidRPr="005268CD">
        <w:rPr>
          <w:rFonts w:ascii="Times New Roman" w:hAnsi="Times New Roman"/>
          <w:sz w:val="24"/>
          <w:szCs w:val="24"/>
          <w:lang w:val="bg-BG"/>
        </w:rPr>
        <w:t>.202</w:t>
      </w:r>
      <w:r w:rsidR="00F67CA7" w:rsidRPr="005268CD">
        <w:rPr>
          <w:rFonts w:ascii="Times New Roman" w:hAnsi="Times New Roman"/>
          <w:sz w:val="24"/>
          <w:szCs w:val="24"/>
          <w:lang w:val="bg-BG"/>
        </w:rPr>
        <w:t xml:space="preserve">2 </w:t>
      </w:r>
      <w:r w:rsidRPr="005268CD">
        <w:rPr>
          <w:rFonts w:ascii="Times New Roman" w:hAnsi="Times New Roman"/>
          <w:sz w:val="24"/>
          <w:szCs w:val="24"/>
          <w:lang w:val="bg-BG"/>
        </w:rPr>
        <w:t>г. на РИОСВ - Хасково</w:t>
      </w:r>
    </w:p>
    <w:p w:rsidR="000E5C75" w:rsidRPr="005268CD" w:rsidRDefault="000E5C75" w:rsidP="000E5C75">
      <w:pPr>
        <w:jc w:val="center"/>
        <w:rPr>
          <w:rFonts w:ascii="Times New Roman" w:hAnsi="Times New Roman"/>
          <w:b/>
          <w:sz w:val="24"/>
          <w:szCs w:val="24"/>
        </w:rPr>
      </w:pPr>
    </w:p>
    <w:p w:rsidR="000E5C75" w:rsidRPr="005268CD" w:rsidRDefault="000E5C75" w:rsidP="000E5C75">
      <w:pPr>
        <w:jc w:val="center"/>
        <w:rPr>
          <w:rFonts w:ascii="Times New Roman" w:hAnsi="Times New Roman"/>
          <w:b/>
          <w:sz w:val="24"/>
          <w:szCs w:val="24"/>
        </w:rPr>
      </w:pPr>
    </w:p>
    <w:p w:rsidR="000E5C75" w:rsidRPr="005268CD" w:rsidRDefault="000E5C75" w:rsidP="000E5C75">
      <w:pPr>
        <w:jc w:val="center"/>
        <w:rPr>
          <w:rFonts w:ascii="Times New Roman" w:hAnsi="Times New Roman"/>
          <w:b/>
          <w:sz w:val="24"/>
          <w:szCs w:val="24"/>
        </w:rPr>
      </w:pPr>
      <w:r w:rsidRPr="005268CD">
        <w:rPr>
          <w:rFonts w:ascii="Times New Roman" w:hAnsi="Times New Roman"/>
          <w:b/>
          <w:sz w:val="24"/>
          <w:szCs w:val="24"/>
        </w:rPr>
        <w:t>Р Е Ш И Х:</w:t>
      </w:r>
    </w:p>
    <w:p w:rsidR="000E5C75" w:rsidRPr="005268CD" w:rsidRDefault="000E5C75" w:rsidP="000E5C75">
      <w:pPr>
        <w:jc w:val="center"/>
        <w:rPr>
          <w:rFonts w:ascii="Times New Roman" w:hAnsi="Times New Roman"/>
          <w:b/>
          <w:sz w:val="24"/>
          <w:szCs w:val="24"/>
        </w:rPr>
      </w:pPr>
    </w:p>
    <w:p w:rsidR="000E5C75" w:rsidRPr="005268CD" w:rsidRDefault="000E5C75" w:rsidP="00A5541A">
      <w:pPr>
        <w:jc w:val="both"/>
        <w:rPr>
          <w:rFonts w:ascii="Times New Roman" w:hAnsi="Times New Roman"/>
          <w:sz w:val="24"/>
          <w:szCs w:val="24"/>
          <w:lang w:val="bg-BG"/>
        </w:rPr>
      </w:pPr>
      <w:r w:rsidRPr="005268CD">
        <w:rPr>
          <w:rFonts w:ascii="Times New Roman" w:hAnsi="Times New Roman"/>
          <w:b/>
          <w:sz w:val="24"/>
          <w:szCs w:val="24"/>
          <w:lang w:val="bg-BG"/>
        </w:rPr>
        <w:t>Съгласувам:</w:t>
      </w:r>
      <w:r w:rsidRPr="005268CD">
        <w:rPr>
          <w:rFonts w:ascii="Times New Roman" w:hAnsi="Times New Roman"/>
          <w:sz w:val="24"/>
          <w:szCs w:val="24"/>
          <w:lang w:val="bg-BG"/>
        </w:rPr>
        <w:t xml:space="preserve"> </w:t>
      </w:r>
      <w:r w:rsidR="00F67CA7" w:rsidRPr="005268CD">
        <w:rPr>
          <w:rFonts w:ascii="Times New Roman" w:hAnsi="Times New Roman"/>
          <w:sz w:val="24"/>
          <w:szCs w:val="24"/>
          <w:lang w:val="bg-BG"/>
        </w:rPr>
        <w:t xml:space="preserve">инвестиционно предложение  /ИП/ за: „Смяна на начина на трайно ползване на поземлени имоти с идентификатори 17141.136.15, 17141.138.4, 17141.138.5 от НТП „Друг вид трайно насаждение“ на НТП „Нива“ в с. Горски извор, общ. Димитровград за засаждане на зърнени култури“, </w:t>
      </w:r>
      <w:r w:rsidR="009C6B1D" w:rsidRPr="005268CD">
        <w:rPr>
          <w:rFonts w:ascii="Times New Roman" w:hAnsi="Times New Roman"/>
          <w:sz w:val="24"/>
          <w:szCs w:val="24"/>
          <w:lang w:val="bg-BG"/>
        </w:rPr>
        <w:t xml:space="preserve"> </w:t>
      </w:r>
      <w:r w:rsidRPr="005268CD">
        <w:rPr>
          <w:rFonts w:ascii="Times New Roman" w:hAnsi="Times New Roman"/>
          <w:b/>
          <w:sz w:val="24"/>
          <w:szCs w:val="24"/>
          <w:lang w:val="bg-BG"/>
        </w:rPr>
        <w:t>което няма вероятност да окаже значително отрицателно въздействие върху природни местообитания, видове растения и животни и техните местообитания</w:t>
      </w:r>
      <w:r w:rsidRPr="005268CD">
        <w:rPr>
          <w:rFonts w:ascii="Times New Roman" w:hAnsi="Times New Roman"/>
          <w:sz w:val="24"/>
          <w:szCs w:val="24"/>
          <w:lang w:val="bg-BG"/>
        </w:rPr>
        <w:t>, предмет на опазване в защитени зони от екологичната мрежа Натура 2000.</w:t>
      </w:r>
    </w:p>
    <w:p w:rsidR="009C6B1D" w:rsidRPr="005268CD" w:rsidRDefault="000E5C75" w:rsidP="00A5541A">
      <w:pPr>
        <w:spacing w:before="100" w:beforeAutospacing="1" w:after="100" w:afterAutospacing="1"/>
        <w:rPr>
          <w:rFonts w:ascii="Times New Roman" w:hAnsi="Times New Roman"/>
          <w:b/>
          <w:sz w:val="24"/>
          <w:szCs w:val="24"/>
          <w:lang w:val="bg-BG"/>
        </w:rPr>
      </w:pPr>
      <w:proofErr w:type="spellStart"/>
      <w:r w:rsidRPr="005268CD">
        <w:rPr>
          <w:rFonts w:ascii="Times New Roman" w:hAnsi="Times New Roman"/>
          <w:b/>
          <w:sz w:val="24"/>
          <w:szCs w:val="24"/>
        </w:rPr>
        <w:t>Местоположение</w:t>
      </w:r>
      <w:proofErr w:type="spellEnd"/>
      <w:r w:rsidRPr="005268CD">
        <w:rPr>
          <w:rFonts w:ascii="Times New Roman" w:hAnsi="Times New Roman"/>
          <w:sz w:val="24"/>
          <w:szCs w:val="24"/>
          <w:lang w:val="bg-BG"/>
        </w:rPr>
        <w:t xml:space="preserve">: </w:t>
      </w:r>
      <w:r w:rsidR="00F67CA7" w:rsidRPr="005268CD">
        <w:rPr>
          <w:rFonts w:ascii="Times New Roman" w:hAnsi="Times New Roman"/>
          <w:sz w:val="24"/>
          <w:szCs w:val="24"/>
          <w:lang w:val="bg-BG"/>
        </w:rPr>
        <w:t>поземлени имоти с идентификатори 17141.136.15, 17141.138.4, 17141.138.5 с НТП „Друг вид трайно насаждение“  в  с. Горски извор, общ. Димитровград</w:t>
      </w:r>
    </w:p>
    <w:p w:rsidR="00F67CA7" w:rsidRPr="009A40DC" w:rsidRDefault="00A5541A" w:rsidP="00A5541A">
      <w:pPr>
        <w:overflowPunct/>
        <w:autoSpaceDE/>
        <w:adjustRightInd/>
        <w:rPr>
          <w:rFonts w:ascii="Times New Roman" w:hAnsi="Times New Roman"/>
          <w:sz w:val="24"/>
          <w:szCs w:val="24"/>
          <w:lang w:val="bg-BG"/>
        </w:rPr>
      </w:pPr>
      <w:r>
        <w:rPr>
          <w:rFonts w:ascii="Times New Roman" w:hAnsi="Times New Roman"/>
          <w:b/>
          <w:sz w:val="24"/>
          <w:szCs w:val="24"/>
          <w:lang w:val="bg-BG"/>
        </w:rPr>
        <w:t>В</w:t>
      </w:r>
      <w:r w:rsidR="000E5C75" w:rsidRPr="005268CD">
        <w:rPr>
          <w:rFonts w:ascii="Times New Roman" w:hAnsi="Times New Roman"/>
          <w:b/>
          <w:sz w:val="24"/>
          <w:szCs w:val="24"/>
          <w:lang w:val="bg-BG"/>
        </w:rPr>
        <w:t>ъзложител:</w:t>
      </w:r>
      <w:r w:rsidR="000E5C75" w:rsidRPr="005268CD">
        <w:rPr>
          <w:rFonts w:ascii="Times New Roman" w:hAnsi="Times New Roman"/>
          <w:sz w:val="24"/>
          <w:szCs w:val="24"/>
          <w:lang w:val="bg-BG"/>
        </w:rPr>
        <w:t xml:space="preserve"> </w:t>
      </w:r>
      <w:proofErr w:type="spellStart"/>
      <w:r w:rsidR="00F67CA7" w:rsidRPr="009A40DC">
        <w:rPr>
          <w:rFonts w:ascii="Times New Roman" w:hAnsi="Times New Roman"/>
          <w:sz w:val="24"/>
          <w:szCs w:val="24"/>
          <w:lang w:val="bg-BG"/>
        </w:rPr>
        <w:t>Апрахам</w:t>
      </w:r>
      <w:proofErr w:type="spellEnd"/>
      <w:r w:rsidR="00F67CA7" w:rsidRPr="009A40DC">
        <w:rPr>
          <w:rFonts w:ascii="Times New Roman" w:hAnsi="Times New Roman"/>
          <w:sz w:val="24"/>
          <w:szCs w:val="24"/>
          <w:lang w:val="bg-BG"/>
        </w:rPr>
        <w:t xml:space="preserve"> </w:t>
      </w:r>
      <w:proofErr w:type="spellStart"/>
      <w:r w:rsidR="00F67CA7" w:rsidRPr="009A40DC">
        <w:rPr>
          <w:rFonts w:ascii="Times New Roman" w:hAnsi="Times New Roman"/>
          <w:sz w:val="24"/>
          <w:szCs w:val="24"/>
          <w:lang w:val="bg-BG"/>
        </w:rPr>
        <w:t>Джебиян</w:t>
      </w:r>
      <w:proofErr w:type="spellEnd"/>
      <w:r w:rsidR="00F67CA7" w:rsidRPr="009A40DC">
        <w:rPr>
          <w:rFonts w:ascii="Times New Roman" w:hAnsi="Times New Roman"/>
          <w:sz w:val="24"/>
          <w:szCs w:val="24"/>
          <w:lang w:val="bg-BG"/>
        </w:rPr>
        <w:t>, гр. Кърджали, ул. „Беласица“№9</w:t>
      </w:r>
    </w:p>
    <w:p w:rsidR="000E5C75" w:rsidRPr="005268CD" w:rsidRDefault="000E5C75" w:rsidP="00F67CA7">
      <w:pPr>
        <w:overflowPunct/>
        <w:autoSpaceDE/>
        <w:adjustRightInd/>
        <w:rPr>
          <w:rFonts w:ascii="Times New Roman" w:hAnsi="Times New Roman"/>
          <w:b/>
          <w:sz w:val="24"/>
          <w:szCs w:val="24"/>
          <w:lang w:val="bg-BG"/>
        </w:rPr>
      </w:pPr>
    </w:p>
    <w:p w:rsidR="000E5C75" w:rsidRPr="005268CD" w:rsidRDefault="000E5C75" w:rsidP="00A5541A">
      <w:pPr>
        <w:overflowPunct/>
        <w:autoSpaceDE/>
        <w:autoSpaceDN/>
        <w:adjustRightInd/>
        <w:textAlignment w:val="auto"/>
        <w:rPr>
          <w:rFonts w:ascii="Times New Roman" w:hAnsi="Times New Roman"/>
          <w:b/>
          <w:sz w:val="24"/>
          <w:szCs w:val="24"/>
        </w:rPr>
      </w:pPr>
      <w:proofErr w:type="spellStart"/>
      <w:r w:rsidRPr="005268CD">
        <w:rPr>
          <w:rFonts w:ascii="Times New Roman" w:hAnsi="Times New Roman"/>
          <w:b/>
          <w:sz w:val="24"/>
          <w:szCs w:val="24"/>
        </w:rPr>
        <w:t>Обща</w:t>
      </w:r>
      <w:proofErr w:type="spellEnd"/>
      <w:r w:rsidRPr="005268CD">
        <w:rPr>
          <w:rFonts w:ascii="Times New Roman" w:hAnsi="Times New Roman"/>
          <w:b/>
          <w:sz w:val="24"/>
          <w:szCs w:val="24"/>
        </w:rPr>
        <w:t xml:space="preserve"> </w:t>
      </w:r>
      <w:proofErr w:type="spellStart"/>
      <w:r w:rsidRPr="005268CD">
        <w:rPr>
          <w:rFonts w:ascii="Times New Roman" w:hAnsi="Times New Roman"/>
          <w:b/>
          <w:sz w:val="24"/>
          <w:szCs w:val="24"/>
        </w:rPr>
        <w:t>информация</w:t>
      </w:r>
      <w:proofErr w:type="spellEnd"/>
      <w:r w:rsidRPr="005268CD">
        <w:rPr>
          <w:rFonts w:ascii="Times New Roman" w:hAnsi="Times New Roman"/>
          <w:b/>
          <w:sz w:val="24"/>
          <w:szCs w:val="24"/>
        </w:rPr>
        <w:t xml:space="preserve"> </w:t>
      </w:r>
      <w:proofErr w:type="spellStart"/>
      <w:r w:rsidRPr="005268CD">
        <w:rPr>
          <w:rFonts w:ascii="Times New Roman" w:hAnsi="Times New Roman"/>
          <w:b/>
          <w:sz w:val="24"/>
          <w:szCs w:val="24"/>
        </w:rPr>
        <w:t>за</w:t>
      </w:r>
      <w:proofErr w:type="spellEnd"/>
      <w:r w:rsidRPr="005268CD">
        <w:rPr>
          <w:rFonts w:ascii="Times New Roman" w:hAnsi="Times New Roman"/>
          <w:b/>
          <w:sz w:val="24"/>
          <w:szCs w:val="24"/>
        </w:rPr>
        <w:t xml:space="preserve"> </w:t>
      </w:r>
      <w:proofErr w:type="spellStart"/>
      <w:r w:rsidRPr="005268CD">
        <w:rPr>
          <w:rFonts w:ascii="Times New Roman" w:hAnsi="Times New Roman"/>
          <w:b/>
          <w:sz w:val="24"/>
          <w:szCs w:val="24"/>
        </w:rPr>
        <w:t>инвестиционното</w:t>
      </w:r>
      <w:proofErr w:type="spellEnd"/>
      <w:r w:rsidRPr="005268CD">
        <w:rPr>
          <w:rFonts w:ascii="Times New Roman" w:hAnsi="Times New Roman"/>
          <w:b/>
          <w:sz w:val="24"/>
          <w:szCs w:val="24"/>
        </w:rPr>
        <w:t xml:space="preserve"> </w:t>
      </w:r>
      <w:proofErr w:type="spellStart"/>
      <w:r w:rsidRPr="005268CD">
        <w:rPr>
          <w:rFonts w:ascii="Times New Roman" w:hAnsi="Times New Roman"/>
          <w:b/>
          <w:sz w:val="24"/>
          <w:szCs w:val="24"/>
        </w:rPr>
        <w:t>предложение</w:t>
      </w:r>
      <w:proofErr w:type="spellEnd"/>
      <w:r w:rsidRPr="005268CD">
        <w:rPr>
          <w:rFonts w:ascii="Times New Roman" w:hAnsi="Times New Roman"/>
          <w:b/>
          <w:sz w:val="24"/>
          <w:szCs w:val="24"/>
        </w:rPr>
        <w:t>:</w:t>
      </w:r>
    </w:p>
    <w:p w:rsidR="000E5C75" w:rsidRPr="005268CD" w:rsidRDefault="000E5C75" w:rsidP="000E5C75">
      <w:pPr>
        <w:overflowPunct/>
        <w:autoSpaceDE/>
        <w:autoSpaceDN/>
        <w:adjustRightInd/>
        <w:jc w:val="both"/>
        <w:textAlignment w:val="auto"/>
        <w:rPr>
          <w:rFonts w:ascii="Times New Roman" w:hAnsi="Times New Roman"/>
          <w:sz w:val="24"/>
          <w:szCs w:val="24"/>
          <w:lang w:val="bg-BG"/>
        </w:rPr>
      </w:pPr>
    </w:p>
    <w:p w:rsidR="00F67CA7" w:rsidRPr="005268CD" w:rsidRDefault="009C6B1D" w:rsidP="00A5541A">
      <w:pPr>
        <w:jc w:val="both"/>
        <w:rPr>
          <w:rFonts w:ascii="Times New Roman" w:hAnsi="Times New Roman"/>
          <w:sz w:val="24"/>
          <w:szCs w:val="24"/>
          <w:lang w:val="bg-BG"/>
        </w:rPr>
      </w:pPr>
      <w:r w:rsidRPr="005268CD">
        <w:rPr>
          <w:rFonts w:ascii="Times New Roman" w:hAnsi="Times New Roman"/>
          <w:noProof/>
          <w:sz w:val="24"/>
          <w:szCs w:val="24"/>
          <w:lang w:val="bg-BG"/>
        </w:rPr>
        <w:t xml:space="preserve">Съгласно постъпилата информация се предвижда </w:t>
      </w:r>
      <w:r w:rsidR="00F67CA7" w:rsidRPr="005268CD">
        <w:rPr>
          <w:rFonts w:ascii="Times New Roman" w:hAnsi="Times New Roman"/>
          <w:noProof/>
          <w:sz w:val="24"/>
          <w:szCs w:val="24"/>
          <w:lang w:val="bg-BG"/>
        </w:rPr>
        <w:t>с</w:t>
      </w:r>
      <w:proofErr w:type="spellStart"/>
      <w:r w:rsidR="00F67CA7" w:rsidRPr="005268CD">
        <w:rPr>
          <w:rFonts w:ascii="Times New Roman" w:hAnsi="Times New Roman"/>
          <w:sz w:val="24"/>
          <w:szCs w:val="24"/>
          <w:lang w:val="bg-BG"/>
        </w:rPr>
        <w:t>мяна</w:t>
      </w:r>
      <w:proofErr w:type="spellEnd"/>
      <w:r w:rsidR="00F67CA7" w:rsidRPr="005268CD">
        <w:rPr>
          <w:rFonts w:ascii="Times New Roman" w:hAnsi="Times New Roman"/>
          <w:sz w:val="24"/>
          <w:szCs w:val="24"/>
          <w:lang w:val="bg-BG"/>
        </w:rPr>
        <w:t xml:space="preserve"> на начина на трайно ползване на поземлени имоти с идентификатори 17141.136.15, 17141.138.4, 17141.138.5 от НТП „Друг вид трайно насаждение“ на НТП „Нива“ в с. Горски извор, общ. Димитровград за засаждане на зърнени култури,</w:t>
      </w:r>
      <w:r w:rsidR="009A40DC">
        <w:rPr>
          <w:rFonts w:ascii="Times New Roman" w:hAnsi="Times New Roman"/>
          <w:sz w:val="24"/>
          <w:szCs w:val="24"/>
          <w:lang w:val="bg-BG"/>
        </w:rPr>
        <w:t xml:space="preserve"> Същото се налага от факта, че трайните насаждения не растат, не </w:t>
      </w:r>
      <w:proofErr w:type="spellStart"/>
      <w:r w:rsidR="009A40DC">
        <w:rPr>
          <w:rFonts w:ascii="Times New Roman" w:hAnsi="Times New Roman"/>
          <w:sz w:val="24"/>
          <w:szCs w:val="24"/>
          <w:lang w:val="bg-BG"/>
        </w:rPr>
        <w:t>плододават</w:t>
      </w:r>
      <w:proofErr w:type="spellEnd"/>
      <w:r w:rsidR="009A40DC">
        <w:rPr>
          <w:rFonts w:ascii="Times New Roman" w:hAnsi="Times New Roman"/>
          <w:sz w:val="24"/>
          <w:szCs w:val="24"/>
          <w:lang w:val="bg-BG"/>
        </w:rPr>
        <w:t xml:space="preserve"> и  системно изсъхват от недобрата предварителна подготовка. </w:t>
      </w:r>
    </w:p>
    <w:p w:rsidR="00F67CA7" w:rsidRPr="005268CD" w:rsidRDefault="00F67CA7" w:rsidP="00F67CA7">
      <w:pPr>
        <w:jc w:val="both"/>
        <w:rPr>
          <w:rFonts w:ascii="Times New Roman" w:hAnsi="Times New Roman"/>
          <w:sz w:val="24"/>
          <w:szCs w:val="24"/>
          <w:lang w:val="bg-BG"/>
        </w:rPr>
      </w:pPr>
    </w:p>
    <w:p w:rsidR="00F67CA7" w:rsidRPr="005268CD" w:rsidRDefault="00F67CA7" w:rsidP="00A5541A">
      <w:pPr>
        <w:jc w:val="both"/>
        <w:rPr>
          <w:rFonts w:ascii="Times New Roman" w:hAnsi="Times New Roman"/>
          <w:b/>
          <w:noProof/>
          <w:sz w:val="24"/>
          <w:szCs w:val="24"/>
          <w:lang w:val="bg-BG"/>
        </w:rPr>
      </w:pPr>
      <w:r w:rsidRPr="005268CD">
        <w:rPr>
          <w:rFonts w:ascii="Times New Roman" w:hAnsi="Times New Roman"/>
          <w:b/>
          <w:noProof/>
          <w:sz w:val="24"/>
          <w:szCs w:val="24"/>
          <w:lang w:val="bg-BG"/>
        </w:rPr>
        <w:t>Така заявено инвестиционното предложение не попада в обхвата на Приложения № 1 и № 2 от Закона за опазване на околната среда (ЗООС), предвид което не подлежи на задължителна оценка на въздействието върху околната среда (ОВОС), както и на преценяване на необходимостта от ОВОС.</w:t>
      </w:r>
    </w:p>
    <w:p w:rsidR="00F67CA7" w:rsidRPr="005268CD" w:rsidRDefault="00F67CA7" w:rsidP="00F67CA7">
      <w:pPr>
        <w:ind w:firstLine="567"/>
        <w:jc w:val="both"/>
        <w:rPr>
          <w:rFonts w:ascii="Times New Roman" w:hAnsi="Times New Roman"/>
          <w:bCs/>
          <w:sz w:val="24"/>
          <w:szCs w:val="24"/>
          <w:lang w:val="bg-BG"/>
        </w:rPr>
      </w:pPr>
    </w:p>
    <w:p w:rsidR="00864BF0" w:rsidRPr="005268CD" w:rsidRDefault="00F67CA7" w:rsidP="00A5541A">
      <w:pPr>
        <w:overflowPunct/>
        <w:autoSpaceDE/>
        <w:adjustRightInd/>
        <w:jc w:val="both"/>
        <w:rPr>
          <w:rFonts w:ascii="Times New Roman" w:hAnsi="Times New Roman"/>
          <w:sz w:val="24"/>
          <w:szCs w:val="24"/>
          <w:lang w:val="bg-BG"/>
        </w:rPr>
      </w:pPr>
      <w:r w:rsidRPr="005268CD">
        <w:rPr>
          <w:rFonts w:ascii="Times New Roman" w:hAnsi="Times New Roman"/>
          <w:sz w:val="24"/>
          <w:szCs w:val="24"/>
          <w:lang w:val="bg-BG"/>
        </w:rPr>
        <w:t>Поземлени имоти с идентификатори 17141.136.15, 17141.138.4, 17141.138.5</w:t>
      </w:r>
      <w:r w:rsidR="000E5C75" w:rsidRPr="005268CD">
        <w:rPr>
          <w:rFonts w:ascii="Times New Roman" w:hAnsi="Times New Roman"/>
          <w:sz w:val="24"/>
          <w:szCs w:val="24"/>
          <w:lang w:val="bg-BG"/>
        </w:rPr>
        <w:t>,</w:t>
      </w:r>
      <w:r w:rsidR="00464F00" w:rsidRPr="005268CD">
        <w:rPr>
          <w:rFonts w:ascii="Times New Roman" w:hAnsi="Times New Roman"/>
          <w:sz w:val="24"/>
          <w:szCs w:val="24"/>
          <w:lang w:val="bg-BG"/>
        </w:rPr>
        <w:t>в с. Горски извор, общ. Димитровград,</w:t>
      </w:r>
      <w:r w:rsidR="000E5C75" w:rsidRPr="005268CD">
        <w:rPr>
          <w:rFonts w:ascii="Times New Roman" w:hAnsi="Times New Roman"/>
          <w:sz w:val="24"/>
          <w:szCs w:val="24"/>
          <w:lang w:val="bg-BG"/>
        </w:rPr>
        <w:t xml:space="preserve"> предмет на ИП</w:t>
      </w:r>
      <w:r w:rsidR="00864BF0" w:rsidRPr="005268CD">
        <w:rPr>
          <w:rFonts w:ascii="Times New Roman" w:hAnsi="Times New Roman"/>
          <w:sz w:val="24"/>
          <w:szCs w:val="24"/>
          <w:lang w:val="bg-BG"/>
        </w:rPr>
        <w:t xml:space="preserve">,  </w:t>
      </w:r>
      <w:r w:rsidR="00864BF0" w:rsidRPr="005268CD">
        <w:rPr>
          <w:rFonts w:ascii="Times New Roman" w:hAnsi="Times New Roman"/>
          <w:b/>
          <w:sz w:val="24"/>
          <w:szCs w:val="24"/>
          <w:lang w:val="bg-BG"/>
        </w:rPr>
        <w:t>не попада</w:t>
      </w:r>
      <w:r w:rsidR="00464F00" w:rsidRPr="005268CD">
        <w:rPr>
          <w:rFonts w:ascii="Times New Roman" w:hAnsi="Times New Roman"/>
          <w:b/>
          <w:sz w:val="24"/>
          <w:szCs w:val="24"/>
          <w:lang w:val="bg-BG"/>
        </w:rPr>
        <w:t>т</w:t>
      </w:r>
      <w:r w:rsidR="00864BF0" w:rsidRPr="005268CD">
        <w:rPr>
          <w:rFonts w:ascii="Times New Roman" w:hAnsi="Times New Roman"/>
          <w:sz w:val="24"/>
          <w:szCs w:val="24"/>
          <w:lang w:val="bg-BG"/>
        </w:rPr>
        <w:t xml:space="preserve"> в границите на защитени територии по смисъла на Закона за защитените територии,  </w:t>
      </w:r>
      <w:r w:rsidR="00864BF0" w:rsidRPr="005268CD">
        <w:rPr>
          <w:rFonts w:ascii="Times New Roman" w:hAnsi="Times New Roman"/>
          <w:b/>
          <w:sz w:val="24"/>
          <w:szCs w:val="24"/>
          <w:lang w:val="bg-BG"/>
        </w:rPr>
        <w:t>но попада</w:t>
      </w:r>
      <w:r w:rsidR="005268CD" w:rsidRPr="005268CD">
        <w:rPr>
          <w:rFonts w:ascii="Times New Roman" w:hAnsi="Times New Roman"/>
          <w:b/>
          <w:sz w:val="24"/>
          <w:szCs w:val="24"/>
          <w:lang w:val="bg-BG"/>
        </w:rPr>
        <w:t>т</w:t>
      </w:r>
      <w:r w:rsidR="00864BF0" w:rsidRPr="005268CD">
        <w:rPr>
          <w:rFonts w:ascii="Times New Roman" w:hAnsi="Times New Roman"/>
          <w:sz w:val="24"/>
          <w:szCs w:val="24"/>
          <w:lang w:val="bg-BG"/>
        </w:rPr>
        <w:t xml:space="preserve"> в обхвата  на защитена зона по смисъла на Закона за биологичното разнообразие -  </w:t>
      </w:r>
      <w:r w:rsidR="00864BF0" w:rsidRPr="005268CD">
        <w:rPr>
          <w:rFonts w:ascii="Times New Roman" w:hAnsi="Times New Roman"/>
          <w:b/>
          <w:sz w:val="24"/>
          <w:szCs w:val="24"/>
          <w:lang w:val="bg-BG"/>
        </w:rPr>
        <w:t>ЗЗ BG 0001031 „Родопи Средни”</w:t>
      </w:r>
      <w:r w:rsidR="00864BF0" w:rsidRPr="005268CD">
        <w:rPr>
          <w:rFonts w:ascii="Times New Roman" w:hAnsi="Times New Roman"/>
          <w:sz w:val="24"/>
          <w:szCs w:val="24"/>
          <w:lang w:val="bg-BG"/>
        </w:rPr>
        <w:t xml:space="preserve"> </w:t>
      </w:r>
      <w:r w:rsidR="00864BF0" w:rsidRPr="005268CD">
        <w:rPr>
          <w:rFonts w:ascii="Times New Roman" w:eastAsia="Arial" w:hAnsi="Times New Roman"/>
          <w:bCs/>
          <w:color w:val="000000"/>
          <w:kern w:val="2"/>
          <w:sz w:val="24"/>
          <w:szCs w:val="24"/>
          <w:lang w:val="bg-BG" w:eastAsia="ar-SA"/>
        </w:rPr>
        <w:t xml:space="preserve">опазване на </w:t>
      </w:r>
      <w:r w:rsidR="00864BF0" w:rsidRPr="005268CD">
        <w:rPr>
          <w:rFonts w:ascii="Times New Roman" w:eastAsia="Arial" w:hAnsi="Times New Roman"/>
          <w:bCs/>
          <w:color w:val="000000"/>
          <w:kern w:val="2"/>
          <w:sz w:val="24"/>
          <w:szCs w:val="24"/>
          <w:lang w:val="bg-BG" w:eastAsia="ar-SA"/>
        </w:rPr>
        <w:lastRenderedPageBreak/>
        <w:t>природните местообитания на дивата флора и фауна, обявена със Заповед № РД-351/31.03.2021 г. на Министъра на околната среда и водите.</w:t>
      </w:r>
    </w:p>
    <w:p w:rsidR="000E5C75" w:rsidRPr="005268CD" w:rsidRDefault="000E5C75" w:rsidP="00864BF0">
      <w:pPr>
        <w:rPr>
          <w:sz w:val="24"/>
          <w:szCs w:val="24"/>
          <w:lang w:val="bg-BG"/>
        </w:rPr>
      </w:pPr>
    </w:p>
    <w:p w:rsidR="000E5C75" w:rsidRPr="005268CD" w:rsidRDefault="000E5C75" w:rsidP="00A5541A">
      <w:pPr>
        <w:pStyle w:val="Style"/>
        <w:spacing w:after="120"/>
        <w:ind w:left="0" w:firstLine="0"/>
        <w:rPr>
          <w:lang w:val="bg-BG"/>
        </w:rPr>
      </w:pPr>
      <w:r w:rsidRPr="005268CD">
        <w:rPr>
          <w:lang w:val="bg-BG"/>
        </w:rPr>
        <w:t xml:space="preserve">При проверка за допустимост по чл.12, ал.2 от Наредбата за ОС бе установено, че </w:t>
      </w:r>
      <w:r w:rsidR="00F67CA7" w:rsidRPr="005268CD">
        <w:rPr>
          <w:lang w:val="bg-BG"/>
        </w:rPr>
        <w:t>реализацията на ИП</w:t>
      </w:r>
      <w:r w:rsidR="006814C1" w:rsidRPr="005268CD">
        <w:rPr>
          <w:lang w:val="bg-BG"/>
        </w:rPr>
        <w:t xml:space="preserve"> </w:t>
      </w:r>
      <w:r w:rsidRPr="005268CD">
        <w:rPr>
          <w:lang w:val="bg-BG"/>
        </w:rPr>
        <w:t xml:space="preserve">е допустимо спрямо режима на защитена зона </w:t>
      </w:r>
      <w:r w:rsidRPr="005268CD">
        <w:rPr>
          <w:b/>
          <w:lang w:val="bg-BG"/>
        </w:rPr>
        <w:t>BG 000103</w:t>
      </w:r>
      <w:r w:rsidR="00864BF0" w:rsidRPr="005268CD">
        <w:rPr>
          <w:b/>
          <w:lang w:val="bg-BG"/>
        </w:rPr>
        <w:t>1</w:t>
      </w:r>
      <w:r w:rsidRPr="005268CD">
        <w:rPr>
          <w:b/>
          <w:lang w:val="bg-BG"/>
        </w:rPr>
        <w:t xml:space="preserve"> „Родопи </w:t>
      </w:r>
      <w:r w:rsidR="006814C1" w:rsidRPr="005268CD">
        <w:rPr>
          <w:b/>
          <w:lang w:val="bg-BG"/>
        </w:rPr>
        <w:t>С</w:t>
      </w:r>
      <w:r w:rsidR="00864BF0" w:rsidRPr="005268CD">
        <w:rPr>
          <w:b/>
          <w:lang w:val="bg-BG"/>
        </w:rPr>
        <w:t>редни</w:t>
      </w:r>
      <w:r w:rsidRPr="005268CD">
        <w:rPr>
          <w:b/>
          <w:lang w:val="bg-BG"/>
        </w:rPr>
        <w:t>”</w:t>
      </w:r>
      <w:r w:rsidRPr="005268CD">
        <w:rPr>
          <w:lang w:val="bg-BG"/>
        </w:rPr>
        <w:t xml:space="preserve">,  при спазване на забраните определени със заповедта за обявяването </w:t>
      </w:r>
      <w:r w:rsidR="00864BF0" w:rsidRPr="005268CD">
        <w:rPr>
          <w:lang w:val="bg-BG"/>
        </w:rPr>
        <w:t>й</w:t>
      </w:r>
      <w:r w:rsidRPr="005268CD">
        <w:rPr>
          <w:lang w:val="bg-BG"/>
        </w:rPr>
        <w:t>.</w:t>
      </w:r>
    </w:p>
    <w:p w:rsidR="000E5C75" w:rsidRPr="005268CD" w:rsidRDefault="000E5C75" w:rsidP="00A5541A">
      <w:pPr>
        <w:spacing w:before="100" w:beforeAutospacing="1" w:after="100" w:afterAutospacing="1"/>
        <w:rPr>
          <w:rFonts w:ascii="Times New Roman" w:hAnsi="Times New Roman"/>
          <w:bCs/>
          <w:sz w:val="24"/>
          <w:szCs w:val="24"/>
          <w:lang w:val="bg-BG"/>
        </w:rPr>
      </w:pPr>
      <w:r w:rsidRPr="005268CD">
        <w:rPr>
          <w:rFonts w:ascii="Times New Roman" w:hAnsi="Times New Roman"/>
          <w:bCs/>
          <w:sz w:val="24"/>
          <w:szCs w:val="24"/>
          <w:lang w:val="bg-BG"/>
        </w:rPr>
        <w:t xml:space="preserve">Съгласно чл. 31 от Закон за биологичното разнообразие /ЗБР-ДВ бр. 77/2002г. с </w:t>
      </w:r>
      <w:proofErr w:type="spellStart"/>
      <w:r w:rsidRPr="005268CD">
        <w:rPr>
          <w:rFonts w:ascii="Times New Roman" w:hAnsi="Times New Roman"/>
          <w:bCs/>
          <w:sz w:val="24"/>
          <w:szCs w:val="24"/>
          <w:lang w:val="bg-BG"/>
        </w:rPr>
        <w:t>последващи</w:t>
      </w:r>
      <w:proofErr w:type="spellEnd"/>
      <w:r w:rsidRPr="005268CD">
        <w:rPr>
          <w:rFonts w:ascii="Times New Roman" w:hAnsi="Times New Roman"/>
          <w:bCs/>
          <w:sz w:val="24"/>
          <w:szCs w:val="24"/>
          <w:lang w:val="bg-BG"/>
        </w:rPr>
        <w:t xml:space="preserve"> изменения/ </w:t>
      </w:r>
      <w:r w:rsidRPr="005268CD">
        <w:rPr>
          <w:rFonts w:ascii="Times New Roman" w:hAnsi="Times New Roman"/>
          <w:b/>
          <w:bCs/>
          <w:sz w:val="24"/>
          <w:szCs w:val="24"/>
          <w:lang w:val="bg-BG"/>
        </w:rPr>
        <w:t>и на основание чл. 2, ал. 1, т. 2</w:t>
      </w:r>
      <w:r w:rsidRPr="005268CD">
        <w:rPr>
          <w:rFonts w:ascii="Times New Roman" w:hAnsi="Times New Roman"/>
          <w:b/>
          <w:sz w:val="24"/>
          <w:szCs w:val="24"/>
          <w:lang w:val="bg-BG"/>
        </w:rPr>
        <w:t xml:space="preserve"> </w:t>
      </w:r>
      <w:r w:rsidRPr="005268CD">
        <w:rPr>
          <w:rFonts w:ascii="Times New Roman" w:hAnsi="Times New Roman"/>
          <w:bCs/>
          <w:sz w:val="24"/>
          <w:szCs w:val="24"/>
          <w:lang w:val="bg-BG"/>
        </w:rPr>
        <w:t>от Наредбата по ОС,</w:t>
      </w:r>
      <w:r w:rsidR="00F67CA7" w:rsidRPr="005268CD">
        <w:rPr>
          <w:rFonts w:ascii="Times New Roman" w:hAnsi="Times New Roman"/>
          <w:sz w:val="24"/>
          <w:szCs w:val="24"/>
          <w:lang w:val="bg-BG"/>
        </w:rPr>
        <w:t xml:space="preserve"> ИП за: „Смяна на начина на трайно ползване на поземлени имоти с идентификатори 17141.136.15, 17141.138.4, 17141.138.5 от НТП „Друг вид трайно насаждение“ на НТП „Нива“ в с. Горски извор, общ. Димитровград за засаждане на зърнени култури“, </w:t>
      </w:r>
      <w:r w:rsidR="006814C1" w:rsidRPr="005268CD">
        <w:rPr>
          <w:rFonts w:ascii="Times New Roman" w:hAnsi="Times New Roman"/>
          <w:sz w:val="24"/>
          <w:szCs w:val="24"/>
          <w:lang w:val="bg-BG"/>
        </w:rPr>
        <w:t xml:space="preserve"> </w:t>
      </w:r>
      <w:r w:rsidRPr="005268CD">
        <w:rPr>
          <w:rFonts w:ascii="Times New Roman" w:hAnsi="Times New Roman"/>
          <w:b/>
          <w:bCs/>
          <w:sz w:val="24"/>
          <w:szCs w:val="24"/>
          <w:lang w:val="bg-BG"/>
        </w:rPr>
        <w:t>подлежи</w:t>
      </w:r>
      <w:r w:rsidRPr="005268CD">
        <w:rPr>
          <w:rFonts w:ascii="Times New Roman" w:hAnsi="Times New Roman"/>
          <w:bCs/>
          <w:sz w:val="24"/>
          <w:szCs w:val="24"/>
          <w:lang w:val="bg-BG"/>
        </w:rPr>
        <w:t xml:space="preserve"> на процедура по оценка съвместимостта на планове, програми, проекти и инвестиционни предложения с предмета и целите за опазване на защитените зони.</w:t>
      </w:r>
    </w:p>
    <w:p w:rsidR="000E5C75" w:rsidRPr="005268CD" w:rsidRDefault="000E5C75" w:rsidP="00A5541A">
      <w:pPr>
        <w:overflowPunct/>
        <w:autoSpaceDE/>
        <w:adjustRightInd/>
        <w:spacing w:after="120"/>
        <w:jc w:val="both"/>
        <w:rPr>
          <w:rFonts w:ascii="Times New Roman" w:hAnsi="Times New Roman"/>
          <w:sz w:val="24"/>
          <w:szCs w:val="24"/>
          <w:lang w:val="bg-BG"/>
        </w:rPr>
      </w:pPr>
      <w:r w:rsidRPr="005268CD">
        <w:rPr>
          <w:rFonts w:ascii="Times New Roman" w:hAnsi="Times New Roman"/>
          <w:sz w:val="24"/>
          <w:szCs w:val="24"/>
          <w:lang w:val="bg-BG" w:eastAsia="bg-BG"/>
        </w:rPr>
        <w:t xml:space="preserve">С писмо с изх. № </w:t>
      </w:r>
      <w:r w:rsidR="00F67CA7" w:rsidRPr="005268CD">
        <w:rPr>
          <w:rFonts w:ascii="Times New Roman" w:hAnsi="Times New Roman"/>
          <w:sz w:val="24"/>
          <w:szCs w:val="24"/>
          <w:lang w:val="bg-BG" w:eastAsia="bg-BG"/>
        </w:rPr>
        <w:t>БР</w:t>
      </w:r>
      <w:r w:rsidRPr="005268CD">
        <w:rPr>
          <w:rFonts w:ascii="Times New Roman" w:hAnsi="Times New Roman"/>
          <w:sz w:val="24"/>
          <w:szCs w:val="24"/>
          <w:lang w:val="bg-BG" w:eastAsia="bg-BG"/>
        </w:rPr>
        <w:t>-</w:t>
      </w:r>
      <w:r w:rsidR="00F67CA7" w:rsidRPr="005268CD">
        <w:rPr>
          <w:rFonts w:ascii="Times New Roman" w:hAnsi="Times New Roman"/>
          <w:sz w:val="24"/>
          <w:szCs w:val="24"/>
          <w:lang w:val="bg-BG" w:eastAsia="bg-BG"/>
        </w:rPr>
        <w:t>397</w:t>
      </w:r>
      <w:r w:rsidRPr="005268CD">
        <w:rPr>
          <w:rFonts w:ascii="Times New Roman" w:hAnsi="Times New Roman"/>
          <w:sz w:val="24"/>
          <w:szCs w:val="24"/>
          <w:lang w:val="bg-BG" w:eastAsia="bg-BG"/>
        </w:rPr>
        <w:t>/</w:t>
      </w:r>
      <w:r w:rsidR="00864BF0" w:rsidRPr="005268CD">
        <w:rPr>
          <w:rFonts w:ascii="Times New Roman" w:hAnsi="Times New Roman"/>
          <w:sz w:val="24"/>
          <w:szCs w:val="24"/>
          <w:lang w:val="bg-BG" w:eastAsia="bg-BG"/>
        </w:rPr>
        <w:t>1</w:t>
      </w:r>
      <w:r w:rsidRPr="005268CD">
        <w:rPr>
          <w:rFonts w:ascii="Times New Roman" w:hAnsi="Times New Roman"/>
          <w:sz w:val="24"/>
          <w:szCs w:val="24"/>
          <w:lang w:val="bg-BG" w:eastAsia="bg-BG"/>
        </w:rPr>
        <w:t>/</w:t>
      </w:r>
      <w:r w:rsidR="00F67CA7" w:rsidRPr="005268CD">
        <w:rPr>
          <w:rFonts w:ascii="Times New Roman" w:hAnsi="Times New Roman"/>
          <w:sz w:val="24"/>
          <w:szCs w:val="24"/>
          <w:lang w:val="bg-BG" w:eastAsia="bg-BG"/>
        </w:rPr>
        <w:t>23</w:t>
      </w:r>
      <w:r w:rsidRPr="005268CD">
        <w:rPr>
          <w:rFonts w:ascii="Times New Roman" w:hAnsi="Times New Roman"/>
          <w:sz w:val="24"/>
          <w:szCs w:val="24"/>
          <w:lang w:val="bg-BG" w:eastAsia="bg-BG"/>
        </w:rPr>
        <w:t>.</w:t>
      </w:r>
      <w:r w:rsidR="00F67CA7" w:rsidRPr="005268CD">
        <w:rPr>
          <w:rFonts w:ascii="Times New Roman" w:hAnsi="Times New Roman"/>
          <w:sz w:val="24"/>
          <w:szCs w:val="24"/>
          <w:lang w:val="bg-BG" w:eastAsia="bg-BG"/>
        </w:rPr>
        <w:t>08</w:t>
      </w:r>
      <w:r w:rsidRPr="005268CD">
        <w:rPr>
          <w:rFonts w:ascii="Times New Roman" w:hAnsi="Times New Roman"/>
          <w:sz w:val="24"/>
          <w:szCs w:val="24"/>
          <w:lang w:val="bg-BG" w:eastAsia="bg-BG"/>
        </w:rPr>
        <w:t>.202</w:t>
      </w:r>
      <w:r w:rsidR="00F67CA7" w:rsidRPr="005268CD">
        <w:rPr>
          <w:rFonts w:ascii="Times New Roman" w:hAnsi="Times New Roman"/>
          <w:sz w:val="24"/>
          <w:szCs w:val="24"/>
          <w:lang w:val="bg-BG" w:eastAsia="bg-BG"/>
        </w:rPr>
        <w:t>2</w:t>
      </w:r>
      <w:r w:rsidRPr="005268CD">
        <w:rPr>
          <w:rFonts w:ascii="Times New Roman" w:hAnsi="Times New Roman"/>
          <w:sz w:val="24"/>
          <w:szCs w:val="24"/>
          <w:lang w:val="bg-BG" w:eastAsia="bg-BG"/>
        </w:rPr>
        <w:t xml:space="preserve"> г. на Директора на РИОСВ- Хасково възложителят е информиран, че предвид х</w:t>
      </w:r>
      <w:r w:rsidRPr="005268CD">
        <w:rPr>
          <w:rFonts w:ascii="Times New Roman" w:hAnsi="Times New Roman"/>
          <w:color w:val="000000"/>
          <w:sz w:val="24"/>
          <w:szCs w:val="24"/>
          <w:lang w:val="bg-BG" w:eastAsia="bg-BG"/>
        </w:rPr>
        <w:t>арактера и местоположението</w:t>
      </w:r>
      <w:r w:rsidRPr="005268CD">
        <w:rPr>
          <w:rFonts w:ascii="Times New Roman" w:hAnsi="Times New Roman"/>
          <w:sz w:val="24"/>
          <w:szCs w:val="24"/>
          <w:lang w:val="bg-BG" w:eastAsia="bg-BG"/>
        </w:rPr>
        <w:t xml:space="preserve">, реализацията на </w:t>
      </w:r>
      <w:r w:rsidR="00F67CA7" w:rsidRPr="005268CD">
        <w:rPr>
          <w:rFonts w:ascii="Times New Roman" w:hAnsi="Times New Roman"/>
          <w:sz w:val="24"/>
          <w:szCs w:val="24"/>
          <w:lang w:val="bg-BG" w:eastAsia="bg-BG"/>
        </w:rPr>
        <w:t xml:space="preserve">ИП </w:t>
      </w:r>
      <w:r w:rsidRPr="005268CD">
        <w:rPr>
          <w:rFonts w:ascii="Times New Roman" w:hAnsi="Times New Roman"/>
          <w:sz w:val="24"/>
          <w:szCs w:val="24"/>
          <w:lang w:val="bg-BG"/>
        </w:rPr>
        <w:t xml:space="preserve">попада в хипотезата на </w:t>
      </w:r>
      <w:r w:rsidRPr="005268CD">
        <w:rPr>
          <w:rFonts w:ascii="Times New Roman" w:hAnsi="Times New Roman"/>
          <w:b/>
          <w:sz w:val="24"/>
          <w:szCs w:val="24"/>
          <w:lang w:val="bg-BG"/>
        </w:rPr>
        <w:t>чл.2, ал.1, т.2</w:t>
      </w:r>
      <w:r w:rsidRPr="005268CD">
        <w:rPr>
          <w:rFonts w:ascii="Times New Roman" w:hAnsi="Times New Roman"/>
          <w:sz w:val="24"/>
          <w:szCs w:val="24"/>
          <w:lang w:val="bg-BG"/>
        </w:rPr>
        <w:t xml:space="preserve"> от </w:t>
      </w:r>
      <w:r w:rsidRPr="005268CD">
        <w:rPr>
          <w:rFonts w:ascii="Times New Roman" w:hAnsi="Times New Roman"/>
          <w:i/>
          <w:sz w:val="24"/>
          <w:szCs w:val="24"/>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5268CD">
        <w:rPr>
          <w:rFonts w:ascii="Times New Roman" w:hAnsi="Times New Roman"/>
          <w:sz w:val="24"/>
          <w:szCs w:val="24"/>
          <w:lang w:val="bg-BG"/>
        </w:rPr>
        <w:t xml:space="preserve"> (Наредбата за ОС, </w:t>
      </w:r>
      <w:proofErr w:type="spellStart"/>
      <w:r w:rsidRPr="005268CD">
        <w:rPr>
          <w:rFonts w:ascii="Times New Roman" w:hAnsi="Times New Roman"/>
          <w:sz w:val="24"/>
          <w:szCs w:val="24"/>
          <w:lang w:val="bg-BG"/>
        </w:rPr>
        <w:t>обн</w:t>
      </w:r>
      <w:proofErr w:type="spellEnd"/>
      <w:r w:rsidRPr="005268CD">
        <w:rPr>
          <w:rFonts w:ascii="Times New Roman" w:hAnsi="Times New Roman"/>
          <w:sz w:val="24"/>
          <w:szCs w:val="24"/>
          <w:lang w:val="bg-BG"/>
        </w:rPr>
        <w:t xml:space="preserve">., ДВ, бр. 73 от 11.09.2007 г., </w:t>
      </w:r>
      <w:proofErr w:type="spellStart"/>
      <w:r w:rsidRPr="005268CD">
        <w:rPr>
          <w:rFonts w:ascii="Times New Roman" w:hAnsi="Times New Roman"/>
          <w:sz w:val="24"/>
          <w:szCs w:val="24"/>
          <w:lang w:val="bg-BG"/>
        </w:rPr>
        <w:t>посл</w:t>
      </w:r>
      <w:proofErr w:type="spellEnd"/>
      <w:r w:rsidRPr="005268CD">
        <w:rPr>
          <w:rFonts w:ascii="Times New Roman" w:hAnsi="Times New Roman"/>
          <w:sz w:val="24"/>
          <w:szCs w:val="24"/>
          <w:lang w:val="bg-BG"/>
        </w:rPr>
        <w:t xml:space="preserve">. изм. и доп., бр.3 от 05.01.2018г.) </w:t>
      </w:r>
      <w:r w:rsidRPr="005268CD">
        <w:rPr>
          <w:rFonts w:ascii="Times New Roman" w:hAnsi="Times New Roman"/>
          <w:b/>
          <w:sz w:val="24"/>
          <w:szCs w:val="24"/>
          <w:lang w:val="bg-BG"/>
        </w:rPr>
        <w:t xml:space="preserve">и подлежи на процедура по реда на глава ІІ от </w:t>
      </w:r>
      <w:r w:rsidRPr="005268CD">
        <w:rPr>
          <w:rFonts w:ascii="Times New Roman" w:hAnsi="Times New Roman"/>
          <w:b/>
          <w:i/>
          <w:sz w:val="24"/>
          <w:szCs w:val="24"/>
          <w:lang w:val="bg-BG"/>
        </w:rPr>
        <w:t xml:space="preserve">Наредбата за ОС. </w:t>
      </w:r>
      <w:r w:rsidRPr="005268CD">
        <w:rPr>
          <w:rFonts w:ascii="Times New Roman" w:hAnsi="Times New Roman"/>
          <w:b/>
          <w:sz w:val="24"/>
          <w:szCs w:val="24"/>
          <w:lang w:val="bg-BG"/>
        </w:rPr>
        <w:t xml:space="preserve">Във връзка с което от възложителя е изискано да изпълни задълженията си по чл.10, ал.1 от Наредбата за ОС, </w:t>
      </w:r>
      <w:r w:rsidRPr="005268CD">
        <w:rPr>
          <w:rFonts w:ascii="Times New Roman" w:hAnsi="Times New Roman"/>
          <w:sz w:val="24"/>
          <w:szCs w:val="24"/>
          <w:lang w:val="bg-BG"/>
        </w:rPr>
        <w:t xml:space="preserve">а именно да предостави </w:t>
      </w:r>
      <w:r w:rsidRPr="005268CD">
        <w:rPr>
          <w:rFonts w:ascii="Times New Roman" w:hAnsi="Times New Roman"/>
          <w:b/>
          <w:sz w:val="24"/>
          <w:szCs w:val="24"/>
          <w:lang w:val="bg-BG"/>
        </w:rPr>
        <w:t xml:space="preserve"> </w:t>
      </w:r>
      <w:r w:rsidRPr="005268CD">
        <w:rPr>
          <w:rFonts w:ascii="Times New Roman" w:hAnsi="Times New Roman"/>
          <w:sz w:val="24"/>
          <w:szCs w:val="24"/>
          <w:lang w:val="bg-BG"/>
        </w:rPr>
        <w:t xml:space="preserve">информация за датата и начина на заплащане на дължимата такса в размер, определен съгласно Тарифата за таксите, които се събират в системата на Министерството на околната среда и водите, </w:t>
      </w:r>
    </w:p>
    <w:p w:rsidR="002E1224" w:rsidRPr="005268CD" w:rsidRDefault="000E5C75" w:rsidP="00A5541A">
      <w:pPr>
        <w:spacing w:before="100" w:beforeAutospacing="1" w:after="100" w:afterAutospacing="1"/>
        <w:rPr>
          <w:rFonts w:ascii="Times New Roman" w:hAnsi="Times New Roman"/>
          <w:bCs/>
          <w:sz w:val="24"/>
          <w:szCs w:val="24"/>
        </w:rPr>
      </w:pPr>
      <w:r w:rsidRPr="005268CD">
        <w:rPr>
          <w:rFonts w:ascii="Times New Roman" w:hAnsi="Times New Roman"/>
          <w:bCs/>
          <w:sz w:val="24"/>
          <w:szCs w:val="24"/>
          <w:lang w:val="bg-BG"/>
        </w:rPr>
        <w:t xml:space="preserve">Съгласуването на </w:t>
      </w:r>
      <w:r w:rsidR="00F67CA7" w:rsidRPr="005268CD">
        <w:rPr>
          <w:rFonts w:ascii="Times New Roman" w:hAnsi="Times New Roman"/>
          <w:sz w:val="24"/>
          <w:szCs w:val="24"/>
          <w:lang w:val="bg-BG"/>
        </w:rPr>
        <w:t xml:space="preserve">ИП за: „Смяна на начина на трайно ползване на поземлени имоти с идентификатори 17141.136.15, 17141.138.4, 17141.138.5 от НТП „Друг вид трайно насаждение“ на НТП „Нива“ в с. Горски извор, общ. Димитровград за засаждане на зърнени култури“ </w:t>
      </w:r>
      <w:r w:rsidRPr="005268CD">
        <w:rPr>
          <w:rFonts w:ascii="Times New Roman" w:hAnsi="Times New Roman"/>
          <w:sz w:val="24"/>
          <w:szCs w:val="24"/>
          <w:lang w:val="bg-BG"/>
        </w:rPr>
        <w:t xml:space="preserve"> </w:t>
      </w:r>
      <w:r w:rsidRPr="005268CD">
        <w:rPr>
          <w:rFonts w:ascii="Times New Roman" w:hAnsi="Times New Roman"/>
          <w:bCs/>
          <w:sz w:val="24"/>
          <w:szCs w:val="24"/>
          <w:lang w:val="bg-BG"/>
        </w:rPr>
        <w:t xml:space="preserve">се основава на следните  </w:t>
      </w:r>
    </w:p>
    <w:p w:rsidR="000E5C75" w:rsidRPr="005268CD" w:rsidRDefault="000E5C75" w:rsidP="002E1224">
      <w:pPr>
        <w:spacing w:before="100" w:beforeAutospacing="1" w:after="100" w:afterAutospacing="1"/>
        <w:ind w:left="3600" w:firstLine="720"/>
        <w:rPr>
          <w:rFonts w:ascii="Times New Roman" w:hAnsi="Times New Roman"/>
          <w:b/>
          <w:bCs/>
          <w:noProof/>
          <w:sz w:val="24"/>
          <w:szCs w:val="24"/>
          <w:lang w:val="bg-BG"/>
        </w:rPr>
      </w:pPr>
      <w:r w:rsidRPr="005268CD">
        <w:rPr>
          <w:rFonts w:ascii="Times New Roman" w:hAnsi="Times New Roman"/>
          <w:b/>
          <w:bCs/>
          <w:noProof/>
          <w:sz w:val="24"/>
          <w:szCs w:val="24"/>
          <w:lang w:val="bg-BG"/>
        </w:rPr>
        <w:t>МОТИВИ:</w:t>
      </w:r>
    </w:p>
    <w:p w:rsidR="00864BF0" w:rsidRPr="005268CD" w:rsidRDefault="00864BF0" w:rsidP="00864BF0">
      <w:pPr>
        <w:jc w:val="both"/>
        <w:rPr>
          <w:rFonts w:ascii="Times New Roman" w:hAnsi="Times New Roman"/>
          <w:bCs/>
          <w:noProof/>
          <w:sz w:val="24"/>
          <w:szCs w:val="24"/>
          <w:lang w:val="bg-BG"/>
        </w:rPr>
      </w:pPr>
      <w:r w:rsidRPr="005268CD">
        <w:rPr>
          <w:rFonts w:ascii="Times New Roman" w:hAnsi="Times New Roman"/>
          <w:bCs/>
          <w:noProof/>
          <w:sz w:val="24"/>
          <w:szCs w:val="24"/>
          <w:lang w:val="bg-BG"/>
        </w:rPr>
        <w:t>1. Горепосочени</w:t>
      </w:r>
      <w:r w:rsidR="005268CD">
        <w:rPr>
          <w:rFonts w:ascii="Times New Roman" w:hAnsi="Times New Roman"/>
          <w:bCs/>
          <w:noProof/>
          <w:sz w:val="24"/>
          <w:szCs w:val="24"/>
          <w:lang w:val="bg-BG"/>
        </w:rPr>
        <w:t>те</w:t>
      </w:r>
      <w:r w:rsidRPr="005268CD">
        <w:rPr>
          <w:rFonts w:ascii="Times New Roman" w:hAnsi="Times New Roman"/>
          <w:bCs/>
          <w:noProof/>
          <w:sz w:val="24"/>
          <w:szCs w:val="24"/>
          <w:lang w:val="bg-BG"/>
        </w:rPr>
        <w:t xml:space="preserve"> п</w:t>
      </w:r>
      <w:r w:rsidRPr="005268CD">
        <w:rPr>
          <w:rFonts w:ascii="Times New Roman" w:hAnsi="Times New Roman"/>
          <w:sz w:val="24"/>
          <w:szCs w:val="24"/>
          <w:lang w:val="bg-BG"/>
        </w:rPr>
        <w:t>оземлен</w:t>
      </w:r>
      <w:r w:rsidR="005268CD">
        <w:rPr>
          <w:rFonts w:ascii="Times New Roman" w:hAnsi="Times New Roman"/>
          <w:sz w:val="24"/>
          <w:szCs w:val="24"/>
          <w:lang w:val="bg-BG"/>
        </w:rPr>
        <w:t>и</w:t>
      </w:r>
      <w:r w:rsidRPr="005268CD">
        <w:rPr>
          <w:rFonts w:ascii="Times New Roman" w:hAnsi="Times New Roman"/>
          <w:sz w:val="24"/>
          <w:szCs w:val="24"/>
          <w:lang w:val="bg-BG"/>
        </w:rPr>
        <w:t xml:space="preserve"> имот</w:t>
      </w:r>
      <w:r w:rsidR="005268CD">
        <w:rPr>
          <w:rFonts w:ascii="Times New Roman" w:hAnsi="Times New Roman"/>
          <w:sz w:val="24"/>
          <w:szCs w:val="24"/>
          <w:lang w:val="bg-BG"/>
        </w:rPr>
        <w:t>и</w:t>
      </w:r>
      <w:r w:rsidRPr="005268CD">
        <w:rPr>
          <w:rFonts w:ascii="Times New Roman" w:hAnsi="Times New Roman"/>
          <w:sz w:val="24"/>
          <w:szCs w:val="24"/>
          <w:lang w:val="bg-BG"/>
        </w:rPr>
        <w:t>, предмет на ИП,</w:t>
      </w:r>
      <w:r w:rsidRPr="005268CD">
        <w:rPr>
          <w:rFonts w:ascii="Times New Roman" w:hAnsi="Times New Roman"/>
          <w:bCs/>
          <w:noProof/>
          <w:sz w:val="24"/>
          <w:szCs w:val="24"/>
          <w:lang w:val="bg-BG"/>
        </w:rPr>
        <w:t xml:space="preserve"> съгласно Единната информационната система за защитените зони от екологичната мрежа Натура 2000, не представлява</w:t>
      </w:r>
      <w:r w:rsidR="005268CD">
        <w:rPr>
          <w:rFonts w:ascii="Times New Roman" w:hAnsi="Times New Roman"/>
          <w:bCs/>
          <w:noProof/>
          <w:sz w:val="24"/>
          <w:szCs w:val="24"/>
          <w:lang w:val="bg-BG"/>
        </w:rPr>
        <w:t>т</w:t>
      </w:r>
      <w:r w:rsidRPr="005268CD">
        <w:rPr>
          <w:rFonts w:ascii="Times New Roman" w:hAnsi="Times New Roman"/>
          <w:bCs/>
          <w:noProof/>
          <w:sz w:val="24"/>
          <w:szCs w:val="24"/>
          <w:lang w:val="bg-BG"/>
        </w:rPr>
        <w:t xml:space="preserve">  природн</w:t>
      </w:r>
      <w:r w:rsidR="00BE0722">
        <w:rPr>
          <w:rFonts w:ascii="Times New Roman" w:hAnsi="Times New Roman"/>
          <w:bCs/>
          <w:noProof/>
          <w:sz w:val="24"/>
          <w:szCs w:val="24"/>
          <w:lang w:val="bg-BG"/>
        </w:rPr>
        <w:t>и</w:t>
      </w:r>
      <w:r w:rsidRPr="005268CD">
        <w:rPr>
          <w:rFonts w:ascii="Times New Roman" w:hAnsi="Times New Roman"/>
          <w:bCs/>
          <w:noProof/>
          <w:sz w:val="24"/>
          <w:szCs w:val="24"/>
          <w:lang w:val="bg-BG"/>
        </w:rPr>
        <w:t xml:space="preserve"> местообитания предмет на опазване в защитена зона</w:t>
      </w:r>
      <w:r w:rsidRPr="005268CD">
        <w:rPr>
          <w:rFonts w:ascii="Times New Roman" w:hAnsi="Times New Roman"/>
          <w:bCs/>
          <w:noProof/>
          <w:sz w:val="24"/>
          <w:szCs w:val="24"/>
        </w:rPr>
        <w:t xml:space="preserve"> </w:t>
      </w:r>
      <w:r w:rsidRPr="005268CD">
        <w:rPr>
          <w:rFonts w:ascii="Times New Roman" w:hAnsi="Times New Roman"/>
          <w:bCs/>
          <w:noProof/>
          <w:sz w:val="24"/>
          <w:szCs w:val="24"/>
          <w:lang w:val="bg-BG"/>
        </w:rPr>
        <w:t xml:space="preserve"> </w:t>
      </w:r>
      <w:r w:rsidRPr="005268CD">
        <w:rPr>
          <w:rFonts w:ascii="Times New Roman" w:hAnsi="Times New Roman"/>
          <w:b/>
          <w:bCs/>
          <w:noProof/>
          <w:sz w:val="24"/>
          <w:szCs w:val="24"/>
          <w:lang w:val="bg-BG"/>
        </w:rPr>
        <w:t>BG0001031</w:t>
      </w:r>
      <w:r w:rsidRPr="005268CD">
        <w:rPr>
          <w:rFonts w:ascii="Times New Roman" w:hAnsi="Times New Roman"/>
          <w:bCs/>
          <w:noProof/>
          <w:sz w:val="24"/>
          <w:szCs w:val="24"/>
          <w:lang w:val="bg-BG"/>
        </w:rPr>
        <w:t xml:space="preserve"> </w:t>
      </w:r>
      <w:r w:rsidRPr="005268CD">
        <w:rPr>
          <w:rFonts w:ascii="Times New Roman" w:hAnsi="Times New Roman"/>
          <w:b/>
          <w:bCs/>
          <w:noProof/>
          <w:sz w:val="24"/>
          <w:szCs w:val="24"/>
          <w:lang w:val="bg-BG"/>
        </w:rPr>
        <w:t>„Родопи Средни</w:t>
      </w:r>
      <w:r w:rsidRPr="005268CD">
        <w:rPr>
          <w:rFonts w:ascii="Times New Roman" w:eastAsia="Arial" w:hAnsi="Times New Roman"/>
          <w:b/>
          <w:bCs/>
          <w:color w:val="000000"/>
          <w:kern w:val="1"/>
          <w:sz w:val="24"/>
          <w:szCs w:val="24"/>
          <w:lang w:val="bg-BG" w:eastAsia="ar-SA"/>
        </w:rPr>
        <w:t>”,</w:t>
      </w:r>
      <w:r w:rsidRPr="005268CD">
        <w:rPr>
          <w:rFonts w:ascii="Times New Roman" w:hAnsi="Times New Roman"/>
          <w:bCs/>
          <w:noProof/>
          <w:sz w:val="24"/>
          <w:szCs w:val="24"/>
          <w:lang w:val="bg-BG"/>
        </w:rPr>
        <w:t xml:space="preserve"> във връзка с което не се очаква реализацията на </w:t>
      </w:r>
      <w:r w:rsidR="00464F00" w:rsidRPr="005268CD">
        <w:rPr>
          <w:rFonts w:ascii="Times New Roman" w:hAnsi="Times New Roman"/>
          <w:bCs/>
          <w:noProof/>
          <w:sz w:val="24"/>
          <w:szCs w:val="24"/>
          <w:lang w:val="bg-BG"/>
        </w:rPr>
        <w:t>ИП</w:t>
      </w:r>
      <w:r w:rsidRPr="005268CD">
        <w:rPr>
          <w:rFonts w:ascii="Times New Roman" w:hAnsi="Times New Roman"/>
          <w:sz w:val="24"/>
          <w:szCs w:val="24"/>
        </w:rPr>
        <w:t xml:space="preserve"> </w:t>
      </w:r>
      <w:r w:rsidRPr="005268CD">
        <w:rPr>
          <w:rFonts w:ascii="Times New Roman" w:hAnsi="Times New Roman"/>
          <w:bCs/>
          <w:noProof/>
          <w:sz w:val="24"/>
          <w:szCs w:val="24"/>
          <w:lang w:val="bg-BG"/>
        </w:rPr>
        <w:t xml:space="preserve">да доведе до увреждане, фрагментация или трансформация на природни местообитания и местообитания на видове предмет на опазване в защитената зона.  </w:t>
      </w:r>
    </w:p>
    <w:p w:rsidR="00F67CA7" w:rsidRPr="005268CD" w:rsidRDefault="009A40DC" w:rsidP="005268CD">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2</w:t>
      </w:r>
      <w:r w:rsidR="00F67CA7" w:rsidRPr="005268CD">
        <w:rPr>
          <w:rFonts w:ascii="Times New Roman" w:hAnsi="Times New Roman"/>
          <w:color w:val="000000"/>
          <w:sz w:val="24"/>
          <w:szCs w:val="24"/>
          <w:lang w:val="bg-BG" w:eastAsia="bg-BG"/>
        </w:rPr>
        <w:t xml:space="preserve">. Реализацията на </w:t>
      </w:r>
      <w:r w:rsidR="00464F00" w:rsidRPr="005268CD">
        <w:rPr>
          <w:rFonts w:ascii="Times New Roman" w:hAnsi="Times New Roman"/>
          <w:color w:val="000000"/>
          <w:sz w:val="24"/>
          <w:szCs w:val="24"/>
          <w:lang w:val="bg-BG" w:eastAsia="bg-BG"/>
        </w:rPr>
        <w:t>ИП</w:t>
      </w:r>
      <w:r w:rsidR="00F67CA7" w:rsidRPr="005268CD">
        <w:rPr>
          <w:rFonts w:ascii="Times New Roman" w:hAnsi="Times New Roman"/>
          <w:color w:val="000000"/>
          <w:sz w:val="24"/>
          <w:szCs w:val="24"/>
          <w:lang w:val="bg-BG" w:eastAsia="bg-BG"/>
        </w:rPr>
        <w:t xml:space="preserve"> няма да доведе до 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    </w:t>
      </w:r>
    </w:p>
    <w:p w:rsidR="00F67CA7" w:rsidRDefault="009A40DC" w:rsidP="00F67CA7">
      <w:pPr>
        <w:spacing w:after="120"/>
        <w:jc w:val="both"/>
        <w:rPr>
          <w:rFonts w:ascii="Times New Roman" w:hAnsi="Times New Roman"/>
          <w:b/>
          <w:color w:val="000000"/>
          <w:sz w:val="24"/>
          <w:szCs w:val="24"/>
          <w:lang w:val="bg-BG" w:eastAsia="bg-BG"/>
        </w:rPr>
      </w:pPr>
      <w:r>
        <w:rPr>
          <w:rFonts w:ascii="Times New Roman" w:hAnsi="Times New Roman"/>
          <w:color w:val="000000"/>
          <w:sz w:val="24"/>
          <w:szCs w:val="24"/>
          <w:lang w:val="bg-BG" w:eastAsia="bg-BG"/>
        </w:rPr>
        <w:t>3</w:t>
      </w:r>
      <w:r w:rsidR="00F67CA7" w:rsidRPr="005268CD">
        <w:rPr>
          <w:rFonts w:ascii="Times New Roman" w:hAnsi="Times New Roman"/>
          <w:color w:val="000000"/>
          <w:sz w:val="24"/>
          <w:szCs w:val="24"/>
          <w:lang w:val="bg-BG" w:eastAsia="bg-BG"/>
        </w:rPr>
        <w:t xml:space="preserve">. </w:t>
      </w:r>
      <w:r w:rsidR="00464F00" w:rsidRPr="005268CD">
        <w:rPr>
          <w:rFonts w:ascii="Times New Roman" w:hAnsi="Times New Roman"/>
          <w:color w:val="000000"/>
          <w:sz w:val="24"/>
          <w:szCs w:val="24"/>
          <w:lang w:val="bg-BG" w:eastAsia="bg-BG"/>
        </w:rPr>
        <w:t>ИП</w:t>
      </w:r>
      <w:r w:rsidR="00F67CA7" w:rsidRPr="005268CD">
        <w:rPr>
          <w:rFonts w:ascii="Times New Roman" w:hAnsi="Times New Roman"/>
          <w:color w:val="000000"/>
          <w:sz w:val="24"/>
          <w:szCs w:val="24"/>
          <w:lang w:val="bg-BG" w:eastAsia="bg-BG"/>
        </w:rPr>
        <w:t xml:space="preserve"> не противоречи на природозащитните цели на защитен</w:t>
      </w:r>
      <w:r w:rsidR="00464F00" w:rsidRPr="005268CD">
        <w:rPr>
          <w:rFonts w:ascii="Times New Roman" w:hAnsi="Times New Roman"/>
          <w:color w:val="000000"/>
          <w:sz w:val="24"/>
          <w:szCs w:val="24"/>
          <w:lang w:val="bg-BG" w:eastAsia="bg-BG"/>
        </w:rPr>
        <w:t>а</w:t>
      </w:r>
      <w:r w:rsidR="00F67CA7" w:rsidRPr="005268CD">
        <w:rPr>
          <w:rFonts w:ascii="Times New Roman" w:hAnsi="Times New Roman"/>
          <w:color w:val="000000"/>
          <w:sz w:val="24"/>
          <w:szCs w:val="24"/>
          <w:lang w:val="bg-BG" w:eastAsia="bg-BG"/>
        </w:rPr>
        <w:t xml:space="preserve"> зон</w:t>
      </w:r>
      <w:r w:rsidR="00464F00" w:rsidRPr="005268CD">
        <w:rPr>
          <w:rFonts w:ascii="Times New Roman" w:hAnsi="Times New Roman"/>
          <w:color w:val="000000"/>
          <w:sz w:val="24"/>
          <w:szCs w:val="24"/>
          <w:lang w:val="bg-BG" w:eastAsia="bg-BG"/>
        </w:rPr>
        <w:t>а</w:t>
      </w:r>
      <w:r w:rsidR="00F67CA7" w:rsidRPr="005268CD">
        <w:rPr>
          <w:rFonts w:ascii="Times New Roman" w:hAnsi="Times New Roman"/>
          <w:color w:val="000000"/>
          <w:sz w:val="24"/>
          <w:szCs w:val="24"/>
          <w:lang w:val="bg-BG" w:eastAsia="bg-BG"/>
        </w:rPr>
        <w:t xml:space="preserve"> </w:t>
      </w:r>
      <w:r w:rsidR="00F67CA7" w:rsidRPr="005268CD">
        <w:rPr>
          <w:rFonts w:ascii="Times New Roman" w:hAnsi="Times New Roman"/>
          <w:b/>
          <w:color w:val="000000"/>
          <w:sz w:val="24"/>
          <w:szCs w:val="24"/>
          <w:lang w:val="bg-BG" w:eastAsia="bg-BG"/>
        </w:rPr>
        <w:t>BG000</w:t>
      </w:r>
      <w:r w:rsidR="00464F00" w:rsidRPr="005268CD">
        <w:rPr>
          <w:rFonts w:ascii="Times New Roman" w:hAnsi="Times New Roman"/>
          <w:b/>
          <w:color w:val="000000"/>
          <w:sz w:val="24"/>
          <w:szCs w:val="24"/>
          <w:lang w:val="bg-BG" w:eastAsia="bg-BG"/>
        </w:rPr>
        <w:t>1031</w:t>
      </w:r>
      <w:r w:rsidR="00F67CA7" w:rsidRPr="005268CD">
        <w:rPr>
          <w:rFonts w:ascii="Times New Roman" w:hAnsi="Times New Roman"/>
          <w:b/>
          <w:color w:val="000000"/>
          <w:sz w:val="24"/>
          <w:szCs w:val="24"/>
          <w:lang w:val="bg-BG" w:eastAsia="bg-BG"/>
        </w:rPr>
        <w:t xml:space="preserve"> „</w:t>
      </w:r>
      <w:r w:rsidR="00464F00" w:rsidRPr="005268CD">
        <w:rPr>
          <w:rFonts w:ascii="Times New Roman" w:hAnsi="Times New Roman"/>
          <w:b/>
          <w:color w:val="000000"/>
          <w:sz w:val="24"/>
          <w:szCs w:val="24"/>
          <w:lang w:val="bg-BG" w:eastAsia="bg-BG"/>
        </w:rPr>
        <w:t>Родопи Средни</w:t>
      </w:r>
      <w:r w:rsidR="00F67CA7" w:rsidRPr="005268CD">
        <w:rPr>
          <w:rFonts w:ascii="Times New Roman" w:hAnsi="Times New Roman"/>
          <w:b/>
          <w:color w:val="000000"/>
          <w:sz w:val="24"/>
          <w:szCs w:val="24"/>
          <w:lang w:val="bg-BG" w:eastAsia="bg-BG"/>
        </w:rPr>
        <w:t>“</w:t>
      </w:r>
      <w:r w:rsidR="00F67CA7" w:rsidRPr="005268CD">
        <w:rPr>
          <w:rFonts w:ascii="Times New Roman" w:hAnsi="Times New Roman"/>
          <w:color w:val="000000"/>
          <w:sz w:val="24"/>
          <w:szCs w:val="24"/>
          <w:lang w:val="bg-BG" w:eastAsia="bg-BG"/>
        </w:rPr>
        <w:t xml:space="preserve"> </w:t>
      </w:r>
      <w:r w:rsidR="00F67CA7" w:rsidRPr="005268CD">
        <w:rPr>
          <w:rFonts w:ascii="Times New Roman" w:hAnsi="Times New Roman"/>
          <w:b/>
          <w:color w:val="000000"/>
          <w:sz w:val="24"/>
          <w:szCs w:val="24"/>
          <w:lang w:val="bg-BG" w:eastAsia="bg-BG"/>
        </w:rPr>
        <w:t>.</w:t>
      </w:r>
    </w:p>
    <w:p w:rsidR="00BE0722" w:rsidRPr="000E69FA" w:rsidRDefault="00BE0722" w:rsidP="00BE0722">
      <w:pPr>
        <w:overflowPunct/>
        <w:autoSpaceDE/>
        <w:adjustRightInd/>
        <w:spacing w:after="120"/>
        <w:jc w:val="both"/>
        <w:textAlignment w:val="auto"/>
        <w:rPr>
          <w:rFonts w:ascii="Times New Roman" w:hAnsi="Times New Roman"/>
          <w:color w:val="000000"/>
          <w:sz w:val="24"/>
          <w:szCs w:val="24"/>
          <w:lang w:val="bg-BG" w:eastAsia="bg-BG"/>
        </w:rPr>
      </w:pPr>
      <w:r w:rsidRPr="000E69FA">
        <w:rPr>
          <w:rFonts w:ascii="Times New Roman" w:hAnsi="Times New Roman"/>
          <w:color w:val="000000"/>
          <w:sz w:val="24"/>
          <w:szCs w:val="24"/>
          <w:lang w:val="bg-BG" w:eastAsia="bg-BG"/>
        </w:rPr>
        <w:t xml:space="preserve">4. </w:t>
      </w:r>
      <w:r>
        <w:rPr>
          <w:rFonts w:ascii="Times New Roman" w:hAnsi="Times New Roman"/>
          <w:color w:val="000000"/>
          <w:sz w:val="24"/>
          <w:szCs w:val="24"/>
          <w:lang w:val="bg-BG" w:eastAsia="bg-BG"/>
        </w:rPr>
        <w:t xml:space="preserve"> </w:t>
      </w:r>
      <w:r w:rsidRPr="000E69FA">
        <w:rPr>
          <w:rFonts w:ascii="Times New Roman" w:hAnsi="Times New Roman"/>
          <w:color w:val="000000"/>
          <w:sz w:val="24"/>
          <w:szCs w:val="24"/>
          <w:lang w:val="bg-BG" w:eastAsia="bg-BG"/>
        </w:rPr>
        <w:t xml:space="preserve">Реализацията на инвестиционното предложение няма да окаже въздействие върху целостта на защитена зона </w:t>
      </w:r>
      <w:r w:rsidRPr="00BE0722">
        <w:rPr>
          <w:rFonts w:ascii="Times New Roman" w:hAnsi="Times New Roman"/>
          <w:b/>
          <w:color w:val="000000"/>
          <w:sz w:val="24"/>
          <w:szCs w:val="24"/>
          <w:lang w:val="bg-BG" w:eastAsia="bg-BG"/>
        </w:rPr>
        <w:t>BG0001031 „Родопи Средни”,</w:t>
      </w:r>
      <w:r w:rsidRPr="000E69FA">
        <w:rPr>
          <w:rFonts w:ascii="Times New Roman" w:hAnsi="Times New Roman"/>
          <w:color w:val="000000"/>
          <w:sz w:val="24"/>
          <w:szCs w:val="24"/>
          <w:lang w:val="bg-BG" w:eastAsia="bg-BG"/>
        </w:rPr>
        <w:t xml:space="preserve"> както и на свързаността между зоните.  </w:t>
      </w:r>
    </w:p>
    <w:p w:rsidR="00BE0722" w:rsidRPr="005268CD" w:rsidRDefault="00BE0722" w:rsidP="00F67CA7">
      <w:pPr>
        <w:spacing w:after="120"/>
        <w:jc w:val="both"/>
        <w:rPr>
          <w:rFonts w:ascii="Times New Roman" w:hAnsi="Times New Roman"/>
          <w:color w:val="000000"/>
          <w:sz w:val="24"/>
          <w:szCs w:val="24"/>
          <w:lang w:val="bg-BG" w:eastAsia="bg-BG"/>
        </w:rPr>
      </w:pPr>
    </w:p>
    <w:p w:rsidR="00F67CA7" w:rsidRPr="005268CD" w:rsidRDefault="00BE0722" w:rsidP="00F67CA7">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5</w:t>
      </w:r>
      <w:r w:rsidR="00F67CA7" w:rsidRPr="005268CD">
        <w:rPr>
          <w:rFonts w:ascii="Times New Roman" w:hAnsi="Times New Roman"/>
          <w:color w:val="000000"/>
          <w:sz w:val="24"/>
          <w:szCs w:val="24"/>
          <w:lang w:val="bg-BG" w:eastAsia="bg-BG"/>
        </w:rPr>
        <w:t xml:space="preserve">. Не се очаква генериране на емисии и отпадъци във вид и количества, които да окажат значително отрицателно въздействие върху защитената зона.   </w:t>
      </w:r>
    </w:p>
    <w:p w:rsidR="00BE0722" w:rsidRPr="000E69FA" w:rsidRDefault="00BE0722" w:rsidP="00BE0722">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 xml:space="preserve">6. </w:t>
      </w:r>
      <w:r w:rsidRPr="000E69FA">
        <w:rPr>
          <w:rFonts w:ascii="Times New Roman" w:hAnsi="Times New Roman"/>
          <w:color w:val="000000"/>
          <w:sz w:val="24"/>
          <w:szCs w:val="24"/>
          <w:lang w:val="bg-BG" w:eastAsia="bg-BG"/>
        </w:rPr>
        <w:t xml:space="preserve">Предвид наличната информация за реализирани ППП/ИП със сходен или друг характер, при взаимодействие, с които оценяваното инвестиционно предложение може да окаже значително отрицателно въздействие върху защитената зона е видно, че реализацията му няма вероятност да доведе до </w:t>
      </w:r>
      <w:proofErr w:type="spellStart"/>
      <w:r w:rsidRPr="000E69FA">
        <w:rPr>
          <w:rFonts w:ascii="Times New Roman" w:hAnsi="Times New Roman"/>
          <w:color w:val="000000"/>
          <w:sz w:val="24"/>
          <w:szCs w:val="24"/>
          <w:lang w:val="bg-BG" w:eastAsia="bg-BG"/>
        </w:rPr>
        <w:t>кумулиране</w:t>
      </w:r>
      <w:proofErr w:type="spellEnd"/>
      <w:r w:rsidRPr="000E69FA">
        <w:rPr>
          <w:rFonts w:ascii="Times New Roman" w:hAnsi="Times New Roman"/>
          <w:color w:val="000000"/>
          <w:sz w:val="24"/>
          <w:szCs w:val="24"/>
          <w:lang w:val="bg-BG" w:eastAsia="bg-BG"/>
        </w:rPr>
        <w:t xml:space="preserve"> на въздействия върху тях.</w:t>
      </w:r>
    </w:p>
    <w:p w:rsidR="00864BF0" w:rsidRPr="005268CD" w:rsidRDefault="00864BF0" w:rsidP="00864BF0">
      <w:pPr>
        <w:jc w:val="both"/>
        <w:rPr>
          <w:rFonts w:ascii="Times New Roman" w:hAnsi="Times New Roman"/>
          <w:bCs/>
          <w:noProof/>
          <w:sz w:val="24"/>
          <w:szCs w:val="24"/>
          <w:lang w:val="bg-BG"/>
        </w:rPr>
      </w:pPr>
    </w:p>
    <w:p w:rsidR="00864BF0" w:rsidRPr="002C1617" w:rsidRDefault="00864BF0" w:rsidP="00864BF0">
      <w:pPr>
        <w:pStyle w:val="21"/>
        <w:tabs>
          <w:tab w:val="left" w:pos="900"/>
        </w:tabs>
        <w:spacing w:after="60" w:line="240" w:lineRule="auto"/>
        <w:ind w:left="0"/>
        <w:jc w:val="both"/>
        <w:rPr>
          <w:rFonts w:ascii="Times New Roman" w:hAnsi="Times New Roman"/>
          <w:b/>
          <w:color w:val="000000"/>
          <w:sz w:val="18"/>
          <w:szCs w:val="18"/>
          <w:lang w:val="bg-BG" w:eastAsia="bg-BG"/>
        </w:rPr>
      </w:pPr>
    </w:p>
    <w:p w:rsidR="000E5C75" w:rsidRPr="00584E25" w:rsidRDefault="000E5C75" w:rsidP="000E5C75">
      <w:pPr>
        <w:pStyle w:val="21"/>
        <w:tabs>
          <w:tab w:val="left" w:pos="900"/>
        </w:tabs>
        <w:spacing w:after="60" w:line="240" w:lineRule="auto"/>
        <w:ind w:left="0"/>
        <w:jc w:val="both"/>
        <w:rPr>
          <w:rFonts w:ascii="Times New Roman" w:hAnsi="Times New Roman"/>
          <w:b/>
          <w:color w:val="000000"/>
          <w:lang w:val="bg-BG" w:eastAsia="bg-BG"/>
        </w:rPr>
      </w:pPr>
      <w:r w:rsidRPr="00584E25">
        <w:rPr>
          <w:rFonts w:ascii="Times New Roman" w:hAnsi="Times New Roman"/>
          <w:b/>
          <w:color w:val="000000"/>
          <w:lang w:val="bg-BG" w:eastAsia="bg-BG"/>
        </w:rPr>
        <w:t>Реализацията на предвидените дейности се съгласува само за конкретното местоположение и заявените параметри.</w:t>
      </w:r>
    </w:p>
    <w:p w:rsidR="000E5C75" w:rsidRPr="00584E25" w:rsidRDefault="000E5C75" w:rsidP="000E5C75">
      <w:pPr>
        <w:pStyle w:val="21"/>
        <w:tabs>
          <w:tab w:val="left" w:pos="900"/>
        </w:tabs>
        <w:spacing w:after="60" w:line="240" w:lineRule="auto"/>
        <w:ind w:left="0"/>
        <w:jc w:val="both"/>
        <w:rPr>
          <w:rFonts w:ascii="Times New Roman" w:hAnsi="Times New Roman"/>
          <w:b/>
          <w:color w:val="000000"/>
          <w:lang w:val="bg-BG" w:eastAsia="bg-BG"/>
        </w:rPr>
      </w:pPr>
      <w:r w:rsidRPr="00584E25">
        <w:rPr>
          <w:rFonts w:ascii="Times New Roman" w:hAnsi="Times New Roman"/>
          <w:b/>
          <w:color w:val="000000"/>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 дневен срок след настъпване на измененията.</w:t>
      </w:r>
    </w:p>
    <w:p w:rsidR="000E5C75" w:rsidRPr="00584E25" w:rsidRDefault="000E5C75" w:rsidP="000E5C75">
      <w:pPr>
        <w:jc w:val="both"/>
        <w:rPr>
          <w:rFonts w:ascii="Times New Roman" w:hAnsi="Times New Roman"/>
          <w:b/>
          <w:color w:val="000000"/>
          <w:lang w:val="bg-BG" w:eastAsia="bg-BG"/>
        </w:rPr>
      </w:pPr>
      <w:r w:rsidRPr="00584E25">
        <w:rPr>
          <w:rFonts w:ascii="Times New Roman" w:hAnsi="Times New Roman"/>
          <w:b/>
          <w:color w:val="000000"/>
          <w:lang w:val="bg-BG" w:eastAsia="bg-BG"/>
        </w:rPr>
        <w:t>За бъдещи инвестиционни предложения РИОСВ – Хасково следва да бъде уведомена своевременно.</w:t>
      </w:r>
    </w:p>
    <w:p w:rsidR="000E5C75" w:rsidRPr="00584E25" w:rsidRDefault="000E5C75" w:rsidP="000E5C75">
      <w:pPr>
        <w:pStyle w:val="30"/>
        <w:spacing w:after="60"/>
        <w:rPr>
          <w:rFonts w:ascii="Times New Roman" w:hAnsi="Times New Roman"/>
          <w:b/>
          <w:color w:val="000000"/>
          <w:sz w:val="20"/>
          <w:szCs w:val="20"/>
          <w:lang w:val="bg-BG" w:eastAsia="bg-BG"/>
        </w:rPr>
      </w:pPr>
      <w:r w:rsidRPr="00584E25">
        <w:rPr>
          <w:rFonts w:ascii="Times New Roman" w:hAnsi="Times New Roman"/>
          <w:b/>
          <w:color w:val="000000"/>
          <w:sz w:val="20"/>
          <w:szCs w:val="20"/>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0E5C75" w:rsidRPr="00584E25" w:rsidRDefault="000E5C75" w:rsidP="000E5C75">
      <w:pPr>
        <w:pStyle w:val="30"/>
        <w:spacing w:after="60"/>
        <w:rPr>
          <w:rFonts w:ascii="Times New Roman" w:hAnsi="Times New Roman"/>
          <w:b/>
          <w:color w:val="000000"/>
          <w:sz w:val="20"/>
          <w:szCs w:val="20"/>
          <w:lang w:val="bg-BG" w:eastAsia="bg-BG"/>
        </w:rPr>
      </w:pPr>
      <w:r w:rsidRPr="00584E25">
        <w:rPr>
          <w:rFonts w:ascii="Times New Roman" w:hAnsi="Times New Roman"/>
          <w:b/>
          <w:color w:val="000000"/>
          <w:sz w:val="20"/>
          <w:szCs w:val="20"/>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0E5C75" w:rsidRPr="00584E25" w:rsidRDefault="000E5C75" w:rsidP="000E5C75">
      <w:pPr>
        <w:pStyle w:val="30"/>
        <w:spacing w:after="60"/>
        <w:rPr>
          <w:rFonts w:ascii="Times New Roman" w:hAnsi="Times New Roman"/>
          <w:b/>
          <w:color w:val="000000"/>
          <w:sz w:val="20"/>
          <w:szCs w:val="20"/>
          <w:lang w:val="bg-BG" w:eastAsia="bg-BG"/>
        </w:rPr>
      </w:pPr>
      <w:r w:rsidRPr="00584E25">
        <w:rPr>
          <w:rFonts w:ascii="Times New Roman" w:hAnsi="Times New Roman"/>
          <w:b/>
          <w:color w:val="000000"/>
          <w:sz w:val="20"/>
          <w:szCs w:val="20"/>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0E5C75" w:rsidRPr="00584E25" w:rsidRDefault="000E5C75" w:rsidP="000E5C75">
      <w:pPr>
        <w:pStyle w:val="21"/>
        <w:tabs>
          <w:tab w:val="left" w:pos="567"/>
        </w:tabs>
        <w:spacing w:after="60" w:line="240" w:lineRule="auto"/>
        <w:ind w:left="0"/>
        <w:jc w:val="both"/>
        <w:rPr>
          <w:rFonts w:ascii="Times New Roman" w:hAnsi="Times New Roman"/>
          <w:b/>
          <w:color w:val="000000"/>
          <w:lang w:val="bg-BG" w:eastAsia="bg-BG"/>
        </w:rPr>
      </w:pPr>
      <w:r w:rsidRPr="00584E25">
        <w:rPr>
          <w:rFonts w:ascii="Times New Roman" w:hAnsi="Times New Roman"/>
          <w:b/>
          <w:color w:val="000000"/>
          <w:lang w:val="bg-B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584E25">
        <w:rPr>
          <w:rFonts w:ascii="Times New Roman" w:hAnsi="Times New Roman"/>
          <w:b/>
          <w:color w:val="000000"/>
          <w:lang w:val="bg-BG" w:eastAsia="bg-BG"/>
        </w:rPr>
        <w:t>Административнопроцесуалния</w:t>
      </w:r>
      <w:proofErr w:type="spellEnd"/>
      <w:r w:rsidRPr="00584E25">
        <w:rPr>
          <w:rFonts w:ascii="Times New Roman" w:hAnsi="Times New Roman"/>
          <w:b/>
          <w:color w:val="000000"/>
          <w:lang w:val="bg-BG" w:eastAsia="bg-BG"/>
        </w:rPr>
        <w:t xml:space="preserve"> кодекс в 14-дневен срок от неговото съобщаване.</w:t>
      </w:r>
    </w:p>
    <w:p w:rsidR="000E5C75" w:rsidRPr="002C1617" w:rsidRDefault="000E5C75" w:rsidP="000E5C75">
      <w:pPr>
        <w:rPr>
          <w:rFonts w:ascii="Times New Roman" w:hAnsi="Times New Roman"/>
          <w:b/>
          <w:i/>
          <w:color w:val="000000"/>
          <w:sz w:val="18"/>
          <w:szCs w:val="18"/>
          <w:lang w:val="bg-BG" w:eastAsia="bg-BG"/>
        </w:rPr>
      </w:pPr>
    </w:p>
    <w:p w:rsidR="000E5C75" w:rsidRDefault="000E5C75" w:rsidP="000E5C75">
      <w:pPr>
        <w:rPr>
          <w:rFonts w:ascii="Times New Roman" w:hAnsi="Times New Roman"/>
          <w:b/>
          <w:color w:val="000000"/>
          <w:sz w:val="18"/>
          <w:szCs w:val="18"/>
          <w:lang w:val="bg-BG" w:eastAsia="bg-BG"/>
        </w:rPr>
      </w:pPr>
    </w:p>
    <w:p w:rsidR="000E5C75" w:rsidRPr="005268CD" w:rsidRDefault="000E5C75" w:rsidP="000E5C75">
      <w:pPr>
        <w:rPr>
          <w:rFonts w:ascii="Times New Roman" w:hAnsi="Times New Roman"/>
          <w:b/>
          <w:color w:val="000000"/>
          <w:sz w:val="24"/>
          <w:szCs w:val="24"/>
          <w:lang w:val="bg-BG" w:eastAsia="bg-BG"/>
        </w:rPr>
      </w:pPr>
      <w:r w:rsidRPr="005268CD">
        <w:rPr>
          <w:rFonts w:ascii="Times New Roman" w:hAnsi="Times New Roman"/>
          <w:b/>
          <w:color w:val="000000"/>
          <w:sz w:val="24"/>
          <w:szCs w:val="24"/>
          <w:lang w:val="bg-BG" w:eastAsia="bg-BG"/>
        </w:rPr>
        <w:t xml:space="preserve">Дата: </w:t>
      </w:r>
      <w:r w:rsidR="00464F00" w:rsidRPr="005268CD">
        <w:rPr>
          <w:rFonts w:ascii="Times New Roman" w:hAnsi="Times New Roman"/>
          <w:b/>
          <w:color w:val="000000"/>
          <w:sz w:val="24"/>
          <w:szCs w:val="24"/>
          <w:lang w:val="bg-BG" w:eastAsia="bg-BG"/>
        </w:rPr>
        <w:t>01</w:t>
      </w:r>
      <w:r w:rsidRPr="005268CD">
        <w:rPr>
          <w:rFonts w:ascii="Times New Roman" w:hAnsi="Times New Roman"/>
          <w:b/>
          <w:color w:val="000000"/>
          <w:sz w:val="24"/>
          <w:szCs w:val="24"/>
          <w:lang w:val="bg-BG" w:eastAsia="bg-BG"/>
        </w:rPr>
        <w:t>.</w:t>
      </w:r>
      <w:r w:rsidR="00464F00" w:rsidRPr="005268CD">
        <w:rPr>
          <w:rFonts w:ascii="Times New Roman" w:hAnsi="Times New Roman"/>
          <w:b/>
          <w:color w:val="000000"/>
          <w:sz w:val="24"/>
          <w:szCs w:val="24"/>
          <w:lang w:val="bg-BG" w:eastAsia="bg-BG"/>
        </w:rPr>
        <w:t>09</w:t>
      </w:r>
      <w:r w:rsidRPr="005268CD">
        <w:rPr>
          <w:rFonts w:ascii="Times New Roman" w:hAnsi="Times New Roman"/>
          <w:b/>
          <w:color w:val="000000"/>
          <w:sz w:val="24"/>
          <w:szCs w:val="24"/>
          <w:lang w:val="bg-BG" w:eastAsia="bg-BG"/>
        </w:rPr>
        <w:t>.202</w:t>
      </w:r>
      <w:r w:rsidR="00464F00" w:rsidRPr="005268CD">
        <w:rPr>
          <w:rFonts w:ascii="Times New Roman" w:hAnsi="Times New Roman"/>
          <w:b/>
          <w:color w:val="000000"/>
          <w:sz w:val="24"/>
          <w:szCs w:val="24"/>
          <w:lang w:val="bg-BG" w:eastAsia="bg-BG"/>
        </w:rPr>
        <w:t>2</w:t>
      </w:r>
      <w:r w:rsidRPr="005268CD">
        <w:rPr>
          <w:rFonts w:ascii="Times New Roman" w:hAnsi="Times New Roman"/>
          <w:b/>
          <w:color w:val="000000"/>
          <w:sz w:val="24"/>
          <w:szCs w:val="24"/>
          <w:lang w:val="bg-BG" w:eastAsia="bg-BG"/>
        </w:rPr>
        <w:t xml:space="preserve"> г. </w:t>
      </w:r>
    </w:p>
    <w:p w:rsidR="0094368E" w:rsidRDefault="0094368E" w:rsidP="0094368E">
      <w:pPr>
        <w:jc w:val="both"/>
        <w:rPr>
          <w:rFonts w:ascii="Times New Roman" w:hAnsi="Times New Roman"/>
          <w:b/>
          <w:bCs/>
          <w:sz w:val="22"/>
          <w:szCs w:val="22"/>
          <w:lang w:val="bg-BG"/>
        </w:rPr>
      </w:pPr>
    </w:p>
    <w:p w:rsidR="005268CD" w:rsidRDefault="005268CD" w:rsidP="00464F00">
      <w:pPr>
        <w:jc w:val="both"/>
        <w:rPr>
          <w:rFonts w:ascii="Times New Roman" w:hAnsi="Times New Roman"/>
          <w:b/>
          <w:sz w:val="24"/>
          <w:szCs w:val="24"/>
          <w:lang w:val="bg-BG"/>
        </w:rPr>
      </w:pPr>
    </w:p>
    <w:p w:rsidR="00781908" w:rsidRPr="00781908" w:rsidRDefault="00781908" w:rsidP="00781908">
      <w:pPr>
        <w:overflowPunct/>
        <w:autoSpaceDE/>
        <w:adjustRightInd/>
        <w:jc w:val="both"/>
        <w:textAlignment w:val="auto"/>
        <w:rPr>
          <w:rFonts w:ascii="Times New Roman" w:hAnsi="Times New Roman"/>
          <w:b/>
          <w:sz w:val="23"/>
          <w:szCs w:val="23"/>
          <w:lang w:val="bg-BG" w:eastAsia="bg-BG"/>
        </w:rPr>
      </w:pPr>
      <w:r w:rsidRPr="00781908">
        <w:rPr>
          <w:rFonts w:ascii="Times New Roman" w:hAnsi="Times New Roman"/>
          <w:b/>
          <w:sz w:val="23"/>
          <w:szCs w:val="23"/>
          <w:lang w:val="bg-BG" w:eastAsia="bg-BG"/>
        </w:rPr>
        <w:t>Н.П.</w:t>
      </w:r>
    </w:p>
    <w:p w:rsidR="00464F00" w:rsidRPr="005268CD" w:rsidRDefault="00464F00" w:rsidP="00464F00">
      <w:pPr>
        <w:jc w:val="both"/>
        <w:rPr>
          <w:rFonts w:ascii="Times New Roman" w:hAnsi="Times New Roman"/>
          <w:sz w:val="24"/>
          <w:szCs w:val="24"/>
          <w:lang w:val="bg-BG"/>
        </w:rPr>
      </w:pPr>
      <w:r w:rsidRPr="005268CD">
        <w:rPr>
          <w:rFonts w:ascii="Times New Roman" w:hAnsi="Times New Roman"/>
          <w:sz w:val="24"/>
          <w:szCs w:val="24"/>
          <w:lang w:val="bg-BG"/>
        </w:rPr>
        <w:t xml:space="preserve">Директор на Регионална инспекция по </w:t>
      </w:r>
    </w:p>
    <w:p w:rsidR="00464F00" w:rsidRPr="005268CD" w:rsidRDefault="00464F00" w:rsidP="00464F00">
      <w:pPr>
        <w:jc w:val="both"/>
        <w:rPr>
          <w:rFonts w:ascii="Times New Roman" w:hAnsi="Times New Roman"/>
          <w:sz w:val="24"/>
          <w:szCs w:val="24"/>
          <w:lang w:val="bg-BG"/>
        </w:rPr>
      </w:pPr>
      <w:r w:rsidRPr="005268CD">
        <w:rPr>
          <w:rFonts w:ascii="Times New Roman" w:hAnsi="Times New Roman"/>
          <w:sz w:val="24"/>
          <w:szCs w:val="24"/>
          <w:lang w:val="bg-BG"/>
        </w:rPr>
        <w:t>околната среда и водите – Хасково</w:t>
      </w:r>
    </w:p>
    <w:p w:rsidR="00584E25" w:rsidRDefault="00584E25" w:rsidP="00464F00">
      <w:pPr>
        <w:shd w:val="clear" w:color="auto" w:fill="FFFFFF"/>
        <w:overflowPunct/>
        <w:autoSpaceDE/>
        <w:autoSpaceDN/>
        <w:adjustRightInd/>
        <w:jc w:val="both"/>
        <w:textAlignment w:val="auto"/>
        <w:rPr>
          <w:rFonts w:ascii="Times New Roman" w:hAnsi="Times New Roman"/>
          <w:lang w:val="bg-BG"/>
        </w:rPr>
      </w:pPr>
      <w:bookmarkStart w:id="0" w:name="_GoBack"/>
      <w:bookmarkEnd w:id="0"/>
    </w:p>
    <w:sectPr w:rsidR="00584E25" w:rsidSect="00C82901">
      <w:headerReference w:type="even" r:id="rId9"/>
      <w:headerReference w:type="default" r:id="rId10"/>
      <w:footerReference w:type="even" r:id="rId11"/>
      <w:footerReference w:type="default" r:id="rId12"/>
      <w:headerReference w:type="first" r:id="rId13"/>
      <w:footerReference w:type="first" r:id="rId14"/>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72" w:rsidRDefault="00855B72">
      <w:r>
        <w:separator/>
      </w:r>
    </w:p>
  </w:endnote>
  <w:endnote w:type="continuationSeparator" w:id="0">
    <w:p w:rsidR="00855B72" w:rsidRDefault="0085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CD" w:rsidRDefault="006477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CD" w:rsidRDefault="006477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341BADB1" wp14:editId="24E32164">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3884B4BF" wp14:editId="5616DECC">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466E2907" wp14:editId="0B28C11F">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493B6A"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493B6A">
            <w:rPr>
              <w:rFonts w:ascii="Times New Roman" w:eastAsia="Calibri" w:hAnsi="Times New Roman"/>
              <w:noProof/>
            </w:rPr>
            <w:t>28</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6"/>
                <w:rFonts w:ascii="Times New Roman" w:eastAsia="Calibri" w:hAnsi="Times New Roman"/>
                <w:noProof/>
                <w:lang w:val="bg-BG"/>
              </w:rPr>
              <w:t>director@riosv-hs.org</w:t>
            </w:r>
          </w:hyperlink>
        </w:p>
        <w:p w:rsidR="002619AC" w:rsidRPr="002F43DC" w:rsidRDefault="00855B72" w:rsidP="006171EB">
          <w:pPr>
            <w:tabs>
              <w:tab w:val="center" w:pos="4703"/>
              <w:tab w:val="right" w:pos="9406"/>
            </w:tabs>
            <w:ind w:left="281"/>
            <w:jc w:val="center"/>
            <w:rPr>
              <w:rFonts w:ascii="Calibri" w:eastAsia="Calibri" w:hAnsi="Calibri"/>
              <w:noProof/>
              <w:lang w:val="bg-BG"/>
            </w:rPr>
          </w:pPr>
          <w:hyperlink r:id="rId4" w:history="1">
            <w:r w:rsidR="002619AC" w:rsidRPr="00D74EBB">
              <w:rPr>
                <w:rStyle w:val="a6"/>
                <w:rFonts w:ascii="Times New Roman" w:eastAsia="Calibri" w:hAnsi="Times New Roman"/>
                <w:noProof/>
                <w:lang w:val="bg-BG"/>
              </w:rPr>
              <w:t>www.haskovo.riosv.com</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72" w:rsidRDefault="00855B72">
      <w:r>
        <w:separator/>
      </w:r>
    </w:p>
  </w:footnote>
  <w:footnote w:type="continuationSeparator" w:id="0">
    <w:p w:rsidR="00855B72" w:rsidRDefault="0085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CD" w:rsidRDefault="006477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CD" w:rsidRDefault="006477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06EEB1B0" wp14:editId="0E236656">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7F19A9F6" wp14:editId="169A2F77">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31726"/>
    <w:rsid w:val="000342B1"/>
    <w:rsid w:val="000370D9"/>
    <w:rsid w:val="00040AFB"/>
    <w:rsid w:val="0004334C"/>
    <w:rsid w:val="000457E9"/>
    <w:rsid w:val="0005385E"/>
    <w:rsid w:val="00056AFD"/>
    <w:rsid w:val="00066AA2"/>
    <w:rsid w:val="00070673"/>
    <w:rsid w:val="00071396"/>
    <w:rsid w:val="0007606B"/>
    <w:rsid w:val="00087784"/>
    <w:rsid w:val="0009564B"/>
    <w:rsid w:val="00096AC7"/>
    <w:rsid w:val="000D43CE"/>
    <w:rsid w:val="000E5C75"/>
    <w:rsid w:val="001073F0"/>
    <w:rsid w:val="00137034"/>
    <w:rsid w:val="00137B08"/>
    <w:rsid w:val="00142B7C"/>
    <w:rsid w:val="001542DB"/>
    <w:rsid w:val="00157D1E"/>
    <w:rsid w:val="00160CA5"/>
    <w:rsid w:val="001658A1"/>
    <w:rsid w:val="001712C3"/>
    <w:rsid w:val="00174BD0"/>
    <w:rsid w:val="00181D2D"/>
    <w:rsid w:val="001868EE"/>
    <w:rsid w:val="00195F85"/>
    <w:rsid w:val="00197CA8"/>
    <w:rsid w:val="001B170D"/>
    <w:rsid w:val="001B4BA5"/>
    <w:rsid w:val="001C5702"/>
    <w:rsid w:val="001C6903"/>
    <w:rsid w:val="001D06D1"/>
    <w:rsid w:val="001E10FE"/>
    <w:rsid w:val="001E25CF"/>
    <w:rsid w:val="001E55F5"/>
    <w:rsid w:val="00202BA8"/>
    <w:rsid w:val="0020512A"/>
    <w:rsid w:val="0020653E"/>
    <w:rsid w:val="00221BF5"/>
    <w:rsid w:val="002273FE"/>
    <w:rsid w:val="00233451"/>
    <w:rsid w:val="0024120B"/>
    <w:rsid w:val="00251529"/>
    <w:rsid w:val="002619AC"/>
    <w:rsid w:val="00264264"/>
    <w:rsid w:val="002663AA"/>
    <w:rsid w:val="00266D04"/>
    <w:rsid w:val="002932AB"/>
    <w:rsid w:val="00293AAD"/>
    <w:rsid w:val="002976D4"/>
    <w:rsid w:val="002A2BEC"/>
    <w:rsid w:val="002A443A"/>
    <w:rsid w:val="002A5514"/>
    <w:rsid w:val="002B670D"/>
    <w:rsid w:val="002B7809"/>
    <w:rsid w:val="002C1617"/>
    <w:rsid w:val="002C2AAD"/>
    <w:rsid w:val="002D3062"/>
    <w:rsid w:val="002E0586"/>
    <w:rsid w:val="002E1224"/>
    <w:rsid w:val="002E25EF"/>
    <w:rsid w:val="002F0C38"/>
    <w:rsid w:val="002F43DC"/>
    <w:rsid w:val="00300430"/>
    <w:rsid w:val="00304041"/>
    <w:rsid w:val="0031305B"/>
    <w:rsid w:val="00324274"/>
    <w:rsid w:val="00335ECB"/>
    <w:rsid w:val="00340466"/>
    <w:rsid w:val="00342688"/>
    <w:rsid w:val="00352F4E"/>
    <w:rsid w:val="003568BF"/>
    <w:rsid w:val="00374C35"/>
    <w:rsid w:val="00392903"/>
    <w:rsid w:val="003A3E07"/>
    <w:rsid w:val="003B15A7"/>
    <w:rsid w:val="003B6182"/>
    <w:rsid w:val="003C53E8"/>
    <w:rsid w:val="003D64E0"/>
    <w:rsid w:val="003E7F99"/>
    <w:rsid w:val="0040427F"/>
    <w:rsid w:val="00407BDD"/>
    <w:rsid w:val="004137E6"/>
    <w:rsid w:val="004174F6"/>
    <w:rsid w:val="00423C5A"/>
    <w:rsid w:val="00440511"/>
    <w:rsid w:val="00446795"/>
    <w:rsid w:val="00446FB7"/>
    <w:rsid w:val="00464F00"/>
    <w:rsid w:val="00493B6A"/>
    <w:rsid w:val="004B191A"/>
    <w:rsid w:val="004C00AF"/>
    <w:rsid w:val="004C3144"/>
    <w:rsid w:val="004C491C"/>
    <w:rsid w:val="004D1054"/>
    <w:rsid w:val="004D3EFF"/>
    <w:rsid w:val="004F04D9"/>
    <w:rsid w:val="004F1B64"/>
    <w:rsid w:val="004F262A"/>
    <w:rsid w:val="004F2E2E"/>
    <w:rsid w:val="004F765C"/>
    <w:rsid w:val="00504B7F"/>
    <w:rsid w:val="00514698"/>
    <w:rsid w:val="0051471E"/>
    <w:rsid w:val="00524417"/>
    <w:rsid w:val="00524730"/>
    <w:rsid w:val="005268CD"/>
    <w:rsid w:val="00531ECA"/>
    <w:rsid w:val="00544ED2"/>
    <w:rsid w:val="0054547E"/>
    <w:rsid w:val="00560146"/>
    <w:rsid w:val="00562AFE"/>
    <w:rsid w:val="0057056E"/>
    <w:rsid w:val="00571A9B"/>
    <w:rsid w:val="00575C85"/>
    <w:rsid w:val="00581F83"/>
    <w:rsid w:val="00584E25"/>
    <w:rsid w:val="00593129"/>
    <w:rsid w:val="00595361"/>
    <w:rsid w:val="005959B2"/>
    <w:rsid w:val="005A0FBD"/>
    <w:rsid w:val="005A2999"/>
    <w:rsid w:val="005A3B17"/>
    <w:rsid w:val="005B69F7"/>
    <w:rsid w:val="005B7F47"/>
    <w:rsid w:val="005D7788"/>
    <w:rsid w:val="005F34F9"/>
    <w:rsid w:val="00601A3C"/>
    <w:rsid w:val="00601D2F"/>
    <w:rsid w:val="00602A0B"/>
    <w:rsid w:val="006039E5"/>
    <w:rsid w:val="00604BEC"/>
    <w:rsid w:val="00611F20"/>
    <w:rsid w:val="00612441"/>
    <w:rsid w:val="006134DB"/>
    <w:rsid w:val="006171EB"/>
    <w:rsid w:val="006340C8"/>
    <w:rsid w:val="0064092B"/>
    <w:rsid w:val="0064168A"/>
    <w:rsid w:val="00643C98"/>
    <w:rsid w:val="00645ABF"/>
    <w:rsid w:val="006477CD"/>
    <w:rsid w:val="00654471"/>
    <w:rsid w:val="00661C46"/>
    <w:rsid w:val="0067078F"/>
    <w:rsid w:val="006814C1"/>
    <w:rsid w:val="006816CA"/>
    <w:rsid w:val="006A6644"/>
    <w:rsid w:val="006B0B9A"/>
    <w:rsid w:val="006B25DC"/>
    <w:rsid w:val="006C38D7"/>
    <w:rsid w:val="006D21A3"/>
    <w:rsid w:val="006E1608"/>
    <w:rsid w:val="007009B6"/>
    <w:rsid w:val="00701967"/>
    <w:rsid w:val="0072234E"/>
    <w:rsid w:val="00722999"/>
    <w:rsid w:val="00731CCD"/>
    <w:rsid w:val="00735898"/>
    <w:rsid w:val="00742897"/>
    <w:rsid w:val="0074472F"/>
    <w:rsid w:val="007719EF"/>
    <w:rsid w:val="00781908"/>
    <w:rsid w:val="00786D3A"/>
    <w:rsid w:val="007A23B0"/>
    <w:rsid w:val="007A4EAF"/>
    <w:rsid w:val="007A6290"/>
    <w:rsid w:val="007D21EF"/>
    <w:rsid w:val="007D579C"/>
    <w:rsid w:val="007E21F8"/>
    <w:rsid w:val="007E7EE4"/>
    <w:rsid w:val="008403F9"/>
    <w:rsid w:val="00842F0C"/>
    <w:rsid w:val="008456DB"/>
    <w:rsid w:val="00852478"/>
    <w:rsid w:val="0085348A"/>
    <w:rsid w:val="00855B72"/>
    <w:rsid w:val="00857AC0"/>
    <w:rsid w:val="00864BF0"/>
    <w:rsid w:val="00870F88"/>
    <w:rsid w:val="008719BB"/>
    <w:rsid w:val="00892294"/>
    <w:rsid w:val="0089242E"/>
    <w:rsid w:val="008A098F"/>
    <w:rsid w:val="008A1D71"/>
    <w:rsid w:val="008A2513"/>
    <w:rsid w:val="008B0206"/>
    <w:rsid w:val="008B1300"/>
    <w:rsid w:val="008B3AF3"/>
    <w:rsid w:val="008C48AD"/>
    <w:rsid w:val="008D73F7"/>
    <w:rsid w:val="008F49B1"/>
    <w:rsid w:val="00936425"/>
    <w:rsid w:val="009373B6"/>
    <w:rsid w:val="0094368E"/>
    <w:rsid w:val="00946775"/>
    <w:rsid w:val="00946D85"/>
    <w:rsid w:val="00973C05"/>
    <w:rsid w:val="00974296"/>
    <w:rsid w:val="00974546"/>
    <w:rsid w:val="00983828"/>
    <w:rsid w:val="00985BB4"/>
    <w:rsid w:val="009906F9"/>
    <w:rsid w:val="00995F09"/>
    <w:rsid w:val="00997E13"/>
    <w:rsid w:val="009A32CC"/>
    <w:rsid w:val="009A40DC"/>
    <w:rsid w:val="009A49E5"/>
    <w:rsid w:val="009A674D"/>
    <w:rsid w:val="009C28A8"/>
    <w:rsid w:val="009C6B1D"/>
    <w:rsid w:val="009C7D75"/>
    <w:rsid w:val="009D2E64"/>
    <w:rsid w:val="009D4048"/>
    <w:rsid w:val="009E24BD"/>
    <w:rsid w:val="009E6F5B"/>
    <w:rsid w:val="009E7D8E"/>
    <w:rsid w:val="009F0994"/>
    <w:rsid w:val="009F6B40"/>
    <w:rsid w:val="00A1320E"/>
    <w:rsid w:val="00A31F08"/>
    <w:rsid w:val="00A41483"/>
    <w:rsid w:val="00A5541A"/>
    <w:rsid w:val="00A7322F"/>
    <w:rsid w:val="00A75474"/>
    <w:rsid w:val="00A83E8B"/>
    <w:rsid w:val="00AC0183"/>
    <w:rsid w:val="00AD0109"/>
    <w:rsid w:val="00AD13E8"/>
    <w:rsid w:val="00AF3266"/>
    <w:rsid w:val="00B028BB"/>
    <w:rsid w:val="00B04394"/>
    <w:rsid w:val="00B060AE"/>
    <w:rsid w:val="00B154A6"/>
    <w:rsid w:val="00B219D2"/>
    <w:rsid w:val="00B239ED"/>
    <w:rsid w:val="00B31B9F"/>
    <w:rsid w:val="00B40982"/>
    <w:rsid w:val="00B502C9"/>
    <w:rsid w:val="00B5085A"/>
    <w:rsid w:val="00B51C2C"/>
    <w:rsid w:val="00B55A31"/>
    <w:rsid w:val="00B66726"/>
    <w:rsid w:val="00B76562"/>
    <w:rsid w:val="00B80F1E"/>
    <w:rsid w:val="00BA344C"/>
    <w:rsid w:val="00BA622F"/>
    <w:rsid w:val="00BC7F7A"/>
    <w:rsid w:val="00BD4A64"/>
    <w:rsid w:val="00BE0722"/>
    <w:rsid w:val="00BE5BF4"/>
    <w:rsid w:val="00BF0194"/>
    <w:rsid w:val="00BF26DD"/>
    <w:rsid w:val="00C00904"/>
    <w:rsid w:val="00C02136"/>
    <w:rsid w:val="00C043D9"/>
    <w:rsid w:val="00C067E8"/>
    <w:rsid w:val="00C118EB"/>
    <w:rsid w:val="00C1210B"/>
    <w:rsid w:val="00C1463F"/>
    <w:rsid w:val="00C36910"/>
    <w:rsid w:val="00C37565"/>
    <w:rsid w:val="00C473A4"/>
    <w:rsid w:val="00C73DF1"/>
    <w:rsid w:val="00C76288"/>
    <w:rsid w:val="00C82901"/>
    <w:rsid w:val="00C879EB"/>
    <w:rsid w:val="00C91DFF"/>
    <w:rsid w:val="00C9282E"/>
    <w:rsid w:val="00C94FD8"/>
    <w:rsid w:val="00CA0AA5"/>
    <w:rsid w:val="00CA3258"/>
    <w:rsid w:val="00CA7A14"/>
    <w:rsid w:val="00CB0BF9"/>
    <w:rsid w:val="00CB592E"/>
    <w:rsid w:val="00CD0B2D"/>
    <w:rsid w:val="00CD151E"/>
    <w:rsid w:val="00CD1F33"/>
    <w:rsid w:val="00CF1368"/>
    <w:rsid w:val="00CF70B8"/>
    <w:rsid w:val="00D03B87"/>
    <w:rsid w:val="00D14B6C"/>
    <w:rsid w:val="00D228BB"/>
    <w:rsid w:val="00D259F5"/>
    <w:rsid w:val="00D450FA"/>
    <w:rsid w:val="00D530CC"/>
    <w:rsid w:val="00D61AE4"/>
    <w:rsid w:val="00D631FA"/>
    <w:rsid w:val="00D678CA"/>
    <w:rsid w:val="00D7472F"/>
    <w:rsid w:val="00D74EBB"/>
    <w:rsid w:val="00D827FC"/>
    <w:rsid w:val="00D865ED"/>
    <w:rsid w:val="00D9698C"/>
    <w:rsid w:val="00DB06B0"/>
    <w:rsid w:val="00DB1278"/>
    <w:rsid w:val="00DC0F45"/>
    <w:rsid w:val="00DC2310"/>
    <w:rsid w:val="00DC4365"/>
    <w:rsid w:val="00DD1884"/>
    <w:rsid w:val="00DE388D"/>
    <w:rsid w:val="00DE432A"/>
    <w:rsid w:val="00DF6A09"/>
    <w:rsid w:val="00E10E55"/>
    <w:rsid w:val="00E15B5B"/>
    <w:rsid w:val="00E17B16"/>
    <w:rsid w:val="00E344E2"/>
    <w:rsid w:val="00E46C1A"/>
    <w:rsid w:val="00E5179C"/>
    <w:rsid w:val="00E74367"/>
    <w:rsid w:val="00E7682A"/>
    <w:rsid w:val="00E82945"/>
    <w:rsid w:val="00E844D0"/>
    <w:rsid w:val="00EA3B1F"/>
    <w:rsid w:val="00EB63EB"/>
    <w:rsid w:val="00EC1E00"/>
    <w:rsid w:val="00EC304D"/>
    <w:rsid w:val="00ED1377"/>
    <w:rsid w:val="00ED1B17"/>
    <w:rsid w:val="00ED3CE1"/>
    <w:rsid w:val="00EE59DE"/>
    <w:rsid w:val="00EF45C3"/>
    <w:rsid w:val="00EF4B50"/>
    <w:rsid w:val="00EF7B86"/>
    <w:rsid w:val="00F00C07"/>
    <w:rsid w:val="00F107B5"/>
    <w:rsid w:val="00F3043C"/>
    <w:rsid w:val="00F363CE"/>
    <w:rsid w:val="00F42812"/>
    <w:rsid w:val="00F477AE"/>
    <w:rsid w:val="00F67CA7"/>
    <w:rsid w:val="00F72CF1"/>
    <w:rsid w:val="00FA2004"/>
    <w:rsid w:val="00FC43AE"/>
    <w:rsid w:val="00FC6CFC"/>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21">
    <w:name w:val="Body Text Indent 2"/>
    <w:basedOn w:val="a"/>
    <w:link w:val="22"/>
    <w:rsid w:val="000E5C75"/>
    <w:pPr>
      <w:spacing w:after="120" w:line="480" w:lineRule="auto"/>
      <w:ind w:left="283"/>
    </w:pPr>
  </w:style>
  <w:style w:type="character" w:customStyle="1" w:styleId="22">
    <w:name w:val="Основен текст с отстъп 2 Знак"/>
    <w:basedOn w:val="a0"/>
    <w:link w:val="21"/>
    <w:rsid w:val="000E5C75"/>
    <w:rPr>
      <w:rFonts w:ascii="Arial" w:hAnsi="Arial"/>
      <w:lang w:val="en-US" w:eastAsia="en-US"/>
    </w:rPr>
  </w:style>
  <w:style w:type="paragraph" w:styleId="30">
    <w:name w:val="Body Text 3"/>
    <w:basedOn w:val="a"/>
    <w:link w:val="31"/>
    <w:rsid w:val="000E5C75"/>
    <w:pPr>
      <w:spacing w:after="120"/>
    </w:pPr>
    <w:rPr>
      <w:sz w:val="16"/>
      <w:szCs w:val="16"/>
    </w:rPr>
  </w:style>
  <w:style w:type="character" w:customStyle="1" w:styleId="31">
    <w:name w:val="Основен текст 3 Знак"/>
    <w:basedOn w:val="a0"/>
    <w:link w:val="30"/>
    <w:rsid w:val="000E5C75"/>
    <w:rPr>
      <w:rFonts w:ascii="Arial" w:hAnsi="Arial"/>
      <w:sz w:val="16"/>
      <w:szCs w:val="16"/>
      <w:lang w:val="en-US" w:eastAsia="en-US"/>
    </w:rPr>
  </w:style>
  <w:style w:type="paragraph" w:customStyle="1" w:styleId="Style">
    <w:name w:val="Style"/>
    <w:rsid w:val="000E5C75"/>
    <w:pPr>
      <w:widowControl w:val="0"/>
      <w:suppressAutoHyphens/>
      <w:autoSpaceDE w:val="0"/>
      <w:ind w:left="140" w:right="140" w:firstLine="840"/>
      <w:jc w:val="both"/>
    </w:pPr>
    <w:rPr>
      <w:rFonts w:eastAsia="Arial"/>
      <w:kern w:val="1"/>
      <w:sz w:val="24"/>
      <w:szCs w:val="24"/>
      <w:lang w:val="en-US" w:eastAsia="ar-SA"/>
    </w:rPr>
  </w:style>
  <w:style w:type="paragraph" w:customStyle="1" w:styleId="Char">
    <w:name w:val="Char"/>
    <w:basedOn w:val="a"/>
    <w:semiHidden/>
    <w:rsid w:val="0094368E"/>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1CharCharCharCharCharCharCharCharCharChar1Char">
    <w:name w:val="Char Знак Char Char Знак Char Знак Char Char Char Char Знак Char Знак Char Знак Char Char1 Знак Char Знак Char Char Знак Знак Char Знак Char Char Char Char Char Char1 Char Знак"/>
    <w:basedOn w:val="a"/>
    <w:rsid w:val="00864BF0"/>
    <w:pPr>
      <w:tabs>
        <w:tab w:val="left" w:pos="709"/>
      </w:tabs>
      <w:overflowPunct/>
      <w:autoSpaceDE/>
      <w:autoSpaceDN/>
      <w:adjustRightInd/>
      <w:textAlignment w:val="auto"/>
    </w:pPr>
    <w:rPr>
      <w:rFonts w:ascii="Tahoma"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21">
    <w:name w:val="Body Text Indent 2"/>
    <w:basedOn w:val="a"/>
    <w:link w:val="22"/>
    <w:rsid w:val="000E5C75"/>
    <w:pPr>
      <w:spacing w:after="120" w:line="480" w:lineRule="auto"/>
      <w:ind w:left="283"/>
    </w:pPr>
  </w:style>
  <w:style w:type="character" w:customStyle="1" w:styleId="22">
    <w:name w:val="Основен текст с отстъп 2 Знак"/>
    <w:basedOn w:val="a0"/>
    <w:link w:val="21"/>
    <w:rsid w:val="000E5C75"/>
    <w:rPr>
      <w:rFonts w:ascii="Arial" w:hAnsi="Arial"/>
      <w:lang w:val="en-US" w:eastAsia="en-US"/>
    </w:rPr>
  </w:style>
  <w:style w:type="paragraph" w:styleId="30">
    <w:name w:val="Body Text 3"/>
    <w:basedOn w:val="a"/>
    <w:link w:val="31"/>
    <w:rsid w:val="000E5C75"/>
    <w:pPr>
      <w:spacing w:after="120"/>
    </w:pPr>
    <w:rPr>
      <w:sz w:val="16"/>
      <w:szCs w:val="16"/>
    </w:rPr>
  </w:style>
  <w:style w:type="character" w:customStyle="1" w:styleId="31">
    <w:name w:val="Основен текст 3 Знак"/>
    <w:basedOn w:val="a0"/>
    <w:link w:val="30"/>
    <w:rsid w:val="000E5C75"/>
    <w:rPr>
      <w:rFonts w:ascii="Arial" w:hAnsi="Arial"/>
      <w:sz w:val="16"/>
      <w:szCs w:val="16"/>
      <w:lang w:val="en-US" w:eastAsia="en-US"/>
    </w:rPr>
  </w:style>
  <w:style w:type="paragraph" w:customStyle="1" w:styleId="Style">
    <w:name w:val="Style"/>
    <w:rsid w:val="000E5C75"/>
    <w:pPr>
      <w:widowControl w:val="0"/>
      <w:suppressAutoHyphens/>
      <w:autoSpaceDE w:val="0"/>
      <w:ind w:left="140" w:right="140" w:firstLine="840"/>
      <w:jc w:val="both"/>
    </w:pPr>
    <w:rPr>
      <w:rFonts w:eastAsia="Arial"/>
      <w:kern w:val="1"/>
      <w:sz w:val="24"/>
      <w:szCs w:val="24"/>
      <w:lang w:val="en-US" w:eastAsia="ar-SA"/>
    </w:rPr>
  </w:style>
  <w:style w:type="paragraph" w:customStyle="1" w:styleId="Char">
    <w:name w:val="Char"/>
    <w:basedOn w:val="a"/>
    <w:semiHidden/>
    <w:rsid w:val="0094368E"/>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1CharCharCharCharCharCharCharCharCharChar1Char">
    <w:name w:val="Char Знак Char Char Знак Char Знак Char Char Char Char Знак Char Знак Char Знак Char Char1 Знак Char Знак Char Char Знак Знак Char Знак Char Char Char Char Char Char1 Char Знак"/>
    <w:basedOn w:val="a"/>
    <w:rsid w:val="00864BF0"/>
    <w:pPr>
      <w:tabs>
        <w:tab w:val="left" w:pos="709"/>
      </w:tabs>
      <w:overflowPunct/>
      <w:autoSpaceDE/>
      <w:autoSpaceDN/>
      <w:adjustRightInd/>
      <w:textAlignment w:val="auto"/>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635797290">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askovo.riosv.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5ACAE-3B5A-4E10-A171-80B53A2F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1127</Words>
  <Characters>6428</Characters>
  <Application>Microsoft Office Word</Application>
  <DocSecurity>0</DocSecurity>
  <Lines>53</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7540</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12</cp:revision>
  <cp:lastPrinted>2021-12-20T08:08:00Z</cp:lastPrinted>
  <dcterms:created xsi:type="dcterms:W3CDTF">2022-09-01T06:56:00Z</dcterms:created>
  <dcterms:modified xsi:type="dcterms:W3CDTF">2023-10-11T12:40:00Z</dcterms:modified>
</cp:coreProperties>
</file>