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1F5F6D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1F5F6D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DA2A75" w:rsidRPr="001F5F6D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1F5F6D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1F5F6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1F5F6D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1F5F6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30D6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8E1D16" w:rsidRPr="00130D67">
        <w:rPr>
          <w:rFonts w:ascii="Times New Roman" w:hAnsi="Times New Roman"/>
          <w:b/>
          <w:sz w:val="24"/>
          <w:szCs w:val="24"/>
          <w:lang w:val="bg-BG"/>
        </w:rPr>
        <w:t>30</w:t>
      </w:r>
      <w:r w:rsidR="008413B1" w:rsidRPr="00130D6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30D67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130D67">
        <w:rPr>
          <w:rFonts w:ascii="Times New Roman" w:hAnsi="Times New Roman"/>
          <w:b/>
          <w:sz w:val="24"/>
          <w:szCs w:val="24"/>
          <w:lang w:val="bg-BG"/>
        </w:rPr>
        <w:t>3</w:t>
      </w:r>
      <w:r w:rsidRPr="00130D67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1F5F6D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DA2A75" w:rsidRPr="001F5F6D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1F5F6D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1F5F6D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1F5F6D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1F5F6D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1F5F6D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1F5F6D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1F5F6D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1F5F6D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1F5F6D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1F5F6D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1F5F6D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1F5F6D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1F5F6D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1F5F6D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04082" w:rsidRPr="001F5F6D">
        <w:rPr>
          <w:rFonts w:ascii="Times New Roman" w:hAnsi="Times New Roman"/>
          <w:sz w:val="24"/>
          <w:szCs w:val="24"/>
          <w:lang w:val="bg-BG"/>
        </w:rPr>
        <w:t xml:space="preserve">„Изработване на подробен устройствен план – Изменение на Плана за регулация и Плана за застрояване /ПРЗ/ и План – схема за електрозахранване на УПИ VIII-2096, кв. 142, гр. Симеоновград за изграждане на фотоволтаична електроцентрала с мощност до 200 </w:t>
      </w:r>
      <w:proofErr w:type="spellStart"/>
      <w:r w:rsidR="00604082" w:rsidRPr="001F5F6D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="00604082" w:rsidRPr="001F5F6D">
        <w:rPr>
          <w:rFonts w:ascii="Times New Roman" w:hAnsi="Times New Roman"/>
          <w:sz w:val="24"/>
          <w:szCs w:val="24"/>
          <w:lang w:val="bg-BG"/>
        </w:rPr>
        <w:t xml:space="preserve"> и външна кабелна линия за електрозахранване“</w:t>
      </w:r>
      <w:r w:rsidRPr="001F5F6D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1F5F6D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1F5F6D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1F5F6D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604082" w:rsidRPr="001F5F6D" w:rsidRDefault="00902F2A" w:rsidP="00B70D68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1F5F6D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1F5F6D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604082" w:rsidRPr="001F5F6D">
        <w:rPr>
          <w:rFonts w:ascii="Times New Roman" w:hAnsi="Times New Roman"/>
          <w:sz w:val="24"/>
          <w:szCs w:val="24"/>
          <w:lang w:val="bg-BG"/>
        </w:rPr>
        <w:t xml:space="preserve">„АЗИЯ МАРКЕТ“ ЕООД </w:t>
      </w:r>
    </w:p>
    <w:p w:rsidR="00AD6234" w:rsidRPr="001F5F6D" w:rsidRDefault="00604082" w:rsidP="00B70D68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>седалище</w:t>
      </w:r>
      <w:r w:rsidR="00DA2A75" w:rsidRPr="001F5F6D">
        <w:rPr>
          <w:rFonts w:ascii="Times New Roman" w:hAnsi="Times New Roman"/>
          <w:b/>
          <w:sz w:val="24"/>
          <w:szCs w:val="24"/>
          <w:lang w:val="bg-BG"/>
        </w:rPr>
        <w:t>:</w:t>
      </w:r>
      <w:r w:rsidR="00DA2A75" w:rsidRPr="001F5F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F5F6D">
        <w:rPr>
          <w:rFonts w:ascii="Times New Roman" w:hAnsi="Times New Roman"/>
          <w:sz w:val="24"/>
          <w:szCs w:val="24"/>
          <w:lang w:val="bg-BG"/>
        </w:rPr>
        <w:t>град Бургас</w:t>
      </w:r>
      <w:r w:rsidR="00902F2A" w:rsidRPr="001F5F6D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1F5F6D">
        <w:rPr>
          <w:rFonts w:ascii="Times New Roman" w:hAnsi="Times New Roman"/>
          <w:sz w:val="24"/>
          <w:szCs w:val="24"/>
          <w:lang w:val="bg-BG"/>
        </w:rPr>
        <w:t>ж.к. „Банево“, ул. „Арда“ №8, ЕИК: 131524525</w:t>
      </w:r>
    </w:p>
    <w:p w:rsidR="00D11AAA" w:rsidRPr="001F5F6D" w:rsidRDefault="00D11A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1F5F6D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777A1C" w:rsidRPr="001F5F6D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1F5F6D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23420D" w:rsidRPr="001F5F6D" w:rsidRDefault="0023420D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Съгласно представената информация и документация става ясно, че се предвижда изработване на подробен устройствен план – Изменение на Плана за регулация и Плана за застрояване /ПРЗ/ и План – схема за електрозахранване на УПИ VIII-2096, кв. 142, гр. Симеоновград за изграждане на фотоволтаична електроцентрала с мощност до 200 </w:t>
      </w:r>
      <w:proofErr w:type="spellStart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kW</w:t>
      </w:r>
      <w:proofErr w:type="spellEnd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и външна кабелна линия за електрозахранване.</w:t>
      </w:r>
    </w:p>
    <w:p w:rsidR="008E1DC9" w:rsidRPr="001F5F6D" w:rsidRDefault="008E1DC9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Функционалното предназначение на имота ще бъде „за фотоволтаична електроцентрала“, със следните показатели: </w:t>
      </w:r>
      <w:proofErr w:type="spellStart"/>
      <w:r w:rsidR="00AE68A3" w:rsidRPr="001F5F6D">
        <w:rPr>
          <w:rFonts w:ascii="Times New Roman" w:hAnsi="Times New Roman"/>
          <w:bCs/>
          <w:iCs/>
          <w:sz w:val="24"/>
          <w:szCs w:val="24"/>
          <w:lang w:val="bg-BG"/>
        </w:rPr>
        <w:t>Пзастр</w:t>
      </w:r>
      <w:proofErr w:type="spellEnd"/>
      <w:r w:rsidR="00AE68A3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-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&lt;80%; </w:t>
      </w:r>
      <w:proofErr w:type="spellStart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Кинт</w:t>
      </w:r>
      <w:proofErr w:type="spellEnd"/>
      <w:r w:rsidR="00AE68A3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- &lt; 2,5;</w:t>
      </w:r>
      <w:r w:rsidR="00AE68A3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Позел</w:t>
      </w:r>
      <w:proofErr w:type="spellEnd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- &gt;20%; </w:t>
      </w:r>
      <w:proofErr w:type="spellStart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Етажност</w:t>
      </w:r>
      <w:proofErr w:type="spellEnd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/H </w:t>
      </w:r>
      <w:r w:rsidR="00AE68A3" w:rsidRPr="001F5F6D">
        <w:rPr>
          <w:rFonts w:ascii="Times New Roman" w:hAnsi="Times New Roman"/>
          <w:bCs/>
          <w:iCs/>
          <w:sz w:val="24"/>
          <w:szCs w:val="24"/>
          <w:lang w:val="bg-BG"/>
        </w:rPr>
        <w:t>-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&lt; 3 / &lt;10m; Застрояването ще бъде свободно.</w:t>
      </w:r>
    </w:p>
    <w:p w:rsidR="0023420D" w:rsidRPr="001F5F6D" w:rsidRDefault="00BE479B" w:rsidP="00B70D68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З</w:t>
      </w:r>
      <w:r w:rsidR="0023420D" w:rsidRPr="001F5F6D">
        <w:rPr>
          <w:rFonts w:ascii="Times New Roman" w:hAnsi="Times New Roman"/>
          <w:bCs/>
          <w:iCs/>
          <w:sz w:val="24"/>
          <w:szCs w:val="24"/>
          <w:lang w:val="bg-BG"/>
        </w:rPr>
        <w:t>а изработване на проект</w:t>
      </w:r>
      <w:r w:rsidR="002C2E31" w:rsidRPr="001F5F6D">
        <w:rPr>
          <w:rFonts w:ascii="Times New Roman" w:hAnsi="Times New Roman"/>
          <w:bCs/>
          <w:iCs/>
          <w:sz w:val="24"/>
          <w:szCs w:val="24"/>
          <w:lang w:val="bg-BG"/>
        </w:rPr>
        <w:t>а</w:t>
      </w:r>
      <w:r w:rsidR="0023420D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за Подробен устройствен план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има издадена Заповед </w:t>
      </w:r>
      <w:r w:rsidR="0023420D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№ 522/28.11.2022 г.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кмета на Община Симеоновград </w:t>
      </w:r>
      <w:r w:rsidR="0023420D" w:rsidRPr="001F5F6D">
        <w:rPr>
          <w:rFonts w:ascii="Times New Roman" w:hAnsi="Times New Roman"/>
          <w:bCs/>
          <w:iCs/>
          <w:sz w:val="24"/>
          <w:szCs w:val="24"/>
          <w:lang w:val="bg-BG"/>
        </w:rPr>
        <w:t>за одобрение на задание и разрешение за изработване на комплексен проект по чл. 150 от ЗУТ за инвестиционна инициатива – „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Фотоволтаична електроцентрала </w:t>
      </w:r>
      <w:r w:rsidR="0023420D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(ФЕЦ) в УПИ VIII </w:t>
      </w:r>
      <w:r w:rsidR="007C2DC2" w:rsidRPr="001F5F6D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23420D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2096, кв. 14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2, по плана на гр. Симеоновград</w:t>
      </w:r>
      <w:r w:rsidR="0023420D" w:rsidRPr="001F5F6D">
        <w:rPr>
          <w:rFonts w:ascii="Times New Roman" w:hAnsi="Times New Roman"/>
          <w:bCs/>
          <w:iCs/>
          <w:sz w:val="24"/>
          <w:szCs w:val="24"/>
          <w:lang w:val="bg-BG"/>
        </w:rPr>
        <w:t>“.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</w:p>
    <w:p w:rsidR="00BC435D" w:rsidRPr="001F5F6D" w:rsidRDefault="006410E7" w:rsidP="0053341A">
      <w:pPr>
        <w:pStyle w:val="ab"/>
        <w:tabs>
          <w:tab w:val="left" w:pos="540"/>
        </w:tabs>
        <w:spacing w:after="0"/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Възложителят е подписал Предварителен договор за присъединяване на обект за производство на електрическа енергия към електроразпределителната мрежа на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>„Електроразпределение Юг“ ЕАД № 4522005 от 31.10.2022 г. Място на присъединяване на електрическата централа към електроразпределителната мрежа е: Табло ниско напрежение на ТП / БКТП ТП 26, извод ВС ВРЕТЕНО, възлова станция ВС МАРИЦА, КЛ / ВЛ АСАРА, п/</w:t>
      </w:r>
      <w:proofErr w:type="spellStart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ст</w:t>
      </w:r>
      <w:proofErr w:type="spellEnd"/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Харманли.</w:t>
      </w:r>
    </w:p>
    <w:p w:rsidR="00E253A2" w:rsidRPr="004D5C5F" w:rsidRDefault="009F48C7" w:rsidP="00D021B6">
      <w:pPr>
        <w:pStyle w:val="ab"/>
        <w:tabs>
          <w:tab w:val="left" w:pos="540"/>
        </w:tabs>
        <w:spacing w:after="0"/>
        <w:ind w:left="0" w:firstLine="53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 система</w:t>
      </w:r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отдава цялата произведена енергия в </w:t>
      </w:r>
      <w:r w:rsidR="000942CB" w:rsidRPr="004D5C5F">
        <w:rPr>
          <w:rFonts w:ascii="Times New Roman" w:hAnsi="Times New Roman"/>
          <w:bCs/>
          <w:iCs/>
          <w:sz w:val="24"/>
          <w:szCs w:val="24"/>
          <w:lang w:val="bg-BG"/>
        </w:rPr>
        <w:t>електро</w:t>
      </w:r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разпределителната </w:t>
      </w:r>
      <w:r w:rsidR="00F5774B" w:rsidRPr="004D5C5F">
        <w:rPr>
          <w:rFonts w:ascii="Times New Roman" w:hAnsi="Times New Roman"/>
          <w:bCs/>
          <w:iCs/>
          <w:sz w:val="24"/>
          <w:szCs w:val="24"/>
          <w:lang w:val="bg-BG"/>
        </w:rPr>
        <w:t>мрежа и ще се състои от:</w:t>
      </w:r>
      <w:r w:rsidR="00976C66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8E4507" w:rsidRPr="004D5C5F">
        <w:rPr>
          <w:rFonts w:ascii="Times New Roman" w:hAnsi="Times New Roman"/>
          <w:bCs/>
          <w:iCs/>
          <w:sz w:val="24"/>
          <w:szCs w:val="24"/>
          <w:lang w:val="bg-BG"/>
        </w:rPr>
        <w:t>ф</w:t>
      </w:r>
      <w:r w:rsidR="00976C66" w:rsidRPr="004D5C5F">
        <w:rPr>
          <w:rFonts w:ascii="Times New Roman" w:hAnsi="Times New Roman"/>
          <w:bCs/>
          <w:iCs/>
          <w:sz w:val="24"/>
          <w:szCs w:val="24"/>
          <w:lang w:val="bg-BG"/>
        </w:rPr>
        <w:t>отоволтаични модули; и</w:t>
      </w:r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>нвертор</w:t>
      </w:r>
      <w:r w:rsidR="00976C66" w:rsidRPr="004D5C5F">
        <w:rPr>
          <w:rFonts w:ascii="Times New Roman" w:hAnsi="Times New Roman"/>
          <w:bCs/>
          <w:iCs/>
          <w:sz w:val="24"/>
          <w:szCs w:val="24"/>
          <w:lang w:val="bg-BG"/>
        </w:rPr>
        <w:t>; м</w:t>
      </w:r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онтажна конструкция </w:t>
      </w:r>
      <w:r w:rsidR="008C1A70" w:rsidRPr="004D5C5F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стоманена конструкция, предназначена за закрепване на фотоволтаичните модули, монтирана в имота. Фотоволтаичните модули ще са групирани в стрингове, които се формират от определен брой последователно свързани панели за получаване на подходящо напрежение на входовете на инверторите. От инверторите електроенергията се пренася в Главно разпределително табло, от където чрез кабел се пренася към табло НН на трафопост.</w:t>
      </w:r>
      <w:r w:rsidR="007B0C08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В </w:t>
      </w:r>
      <w:proofErr w:type="spellStart"/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>имотa</w:t>
      </w:r>
      <w:proofErr w:type="spellEnd"/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предвижда монтаж на 459 бр. фотоволтаични пенели </w:t>
      </w:r>
      <w:r w:rsidR="00570E39" w:rsidRPr="004D5C5F">
        <w:rPr>
          <w:rFonts w:ascii="Times New Roman" w:hAnsi="Times New Roman"/>
          <w:bCs/>
          <w:iCs/>
          <w:sz w:val="24"/>
          <w:szCs w:val="24"/>
          <w:lang w:val="bg-BG"/>
        </w:rPr>
        <w:t>с единична пикова мощност 435Wp,</w:t>
      </w:r>
      <w:r w:rsidR="00E253A2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монтирани на метална конструкция с наклон на юг 28º. </w:t>
      </w:r>
    </w:p>
    <w:p w:rsidR="008E1DC9" w:rsidRPr="004D5C5F" w:rsidRDefault="00E253A2" w:rsidP="00D47D3F">
      <w:pPr>
        <w:pStyle w:val="ab"/>
        <w:tabs>
          <w:tab w:val="left" w:pos="540"/>
        </w:tabs>
        <w:spacing w:after="0"/>
        <w:ind w:left="0" w:firstLine="53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Ще се изгради кабелна линия от ГРТ Централа до електромерно табло като се положи захранващ кабел САВТ 3х240+120 кв.</w:t>
      </w:r>
      <w:r w:rsidR="007B0C08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мм в земен изкоп с размери 0,80/0,25м. При преминаване на улица кабелите се изтеглят в метална защитна тръба 5“. Полагането на кабела в тази част е на 1</w:t>
      </w:r>
      <w:r w:rsidR="007B0C08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м дълбочина с широчина на изкопа 0,40</w:t>
      </w:r>
      <w:r w:rsidR="002075D1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м. Обща дъл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жина на кабелно трасе е 277,0 м, като д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ължина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та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кабелно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трасе в </w:t>
      </w:r>
      <w:r w:rsidR="003B754B" w:rsidRPr="004D5C5F">
        <w:rPr>
          <w:rFonts w:ascii="Times New Roman" w:hAnsi="Times New Roman"/>
          <w:bCs/>
          <w:iCs/>
          <w:sz w:val="24"/>
          <w:szCs w:val="24"/>
          <w:lang w:val="bg-BG"/>
        </w:rPr>
        <w:t>о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бщинска собственост от ЕТ до границата на имота 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е</w:t>
      </w:r>
      <w:r w:rsidR="000C7D0F">
        <w:rPr>
          <w:rFonts w:ascii="Times New Roman" w:hAnsi="Times New Roman"/>
          <w:bCs/>
          <w:iCs/>
          <w:sz w:val="24"/>
          <w:szCs w:val="24"/>
          <w:lang w:val="bg-BG"/>
        </w:rPr>
        <w:t xml:space="preserve"> 267,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80</w:t>
      </w:r>
      <w:r w:rsidR="00E321BA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м.</w:t>
      </w:r>
      <w:r w:rsidR="00D47D3F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Кабел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се положи на отстояние 0,60</w:t>
      </w:r>
      <w:r w:rsidR="007B0C08"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м от съседните имотни граници. Кабел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</w:t>
      </w:r>
      <w:r w:rsidR="00C93861" w:rsidRPr="004D5C5F">
        <w:rPr>
          <w:rFonts w:ascii="Times New Roman" w:hAnsi="Times New Roman"/>
          <w:bCs/>
          <w:iCs/>
          <w:sz w:val="24"/>
          <w:szCs w:val="24"/>
          <w:lang w:val="bg-BG"/>
        </w:rPr>
        <w:t>полага</w:t>
      </w:r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дъното на изкопа върху пясъчна подложка, а обратната </w:t>
      </w:r>
      <w:proofErr w:type="spellStart"/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>засипка</w:t>
      </w:r>
      <w:proofErr w:type="spellEnd"/>
      <w:r w:rsidRPr="004D5C5F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изпълнява с пресята пръст или пясък чрез трамбоване на пластове.</w:t>
      </w:r>
    </w:p>
    <w:p w:rsidR="00B7542F" w:rsidRPr="001F5F6D" w:rsidRDefault="00205929" w:rsidP="00B70D68">
      <w:pPr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>На основание</w:t>
      </w:r>
      <w:r w:rsidR="00DA2A75" w:rsidRPr="001F5F6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чл. 2, ал. 2, т.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4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от Наредбата за ЕО, 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изискващия се за такова намерение</w:t>
      </w:r>
      <w:r w:rsidR="00597CE1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подробен устройствен план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597CE1" w:rsidRPr="001F5F6D">
        <w:rPr>
          <w:rFonts w:ascii="Times New Roman" w:hAnsi="Times New Roman"/>
          <w:bCs/>
          <w:iCs/>
          <w:sz w:val="24"/>
          <w:szCs w:val="24"/>
          <w:lang w:val="bg-BG"/>
        </w:rPr>
        <w:t>(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ПУП</w:t>
      </w:r>
      <w:r w:rsidR="00597CE1" w:rsidRPr="001F5F6D">
        <w:rPr>
          <w:rFonts w:ascii="Times New Roman" w:hAnsi="Times New Roman"/>
          <w:bCs/>
          <w:iCs/>
          <w:sz w:val="24"/>
          <w:szCs w:val="24"/>
          <w:lang w:val="bg-BG"/>
        </w:rPr>
        <w:t>)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, възложен по реда на ЗУТ, </w:t>
      </w:r>
      <w:r w:rsidR="00DA2A75" w:rsidRPr="001F5F6D">
        <w:rPr>
          <w:rFonts w:ascii="Times New Roman" w:hAnsi="Times New Roman"/>
          <w:b/>
          <w:bCs/>
          <w:iCs/>
          <w:sz w:val="24"/>
          <w:szCs w:val="24"/>
          <w:lang w:val="bg-BG"/>
        </w:rPr>
        <w:t>подлежи на процедура по преценяване на необходимостта от извършване на екологична оценка (ЕО)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Съгласно чл. 4, </w:t>
      </w:r>
      <w:r w:rsidR="00483535" w:rsidRPr="001F5F6D">
        <w:rPr>
          <w:rFonts w:ascii="Times New Roman" w:hAnsi="Times New Roman"/>
          <w:bCs/>
          <w:iCs/>
          <w:sz w:val="24"/>
          <w:szCs w:val="24"/>
          <w:lang w:val="bg-BG"/>
        </w:rPr>
        <w:t>т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>. 2 от Наредбата за ЕО</w:t>
      </w:r>
      <w:r w:rsidR="004A060F" w:rsidRPr="001F5F6D">
        <w:rPr>
          <w:rFonts w:ascii="Times New Roman" w:hAnsi="Times New Roman"/>
          <w:bCs/>
          <w:iCs/>
          <w:sz w:val="24"/>
          <w:szCs w:val="24"/>
          <w:lang w:val="bg-BG"/>
        </w:rPr>
        <w:t>,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компетентен орган за ЕО на планове и програми</w:t>
      </w: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одобрявани от териториалните органи на изпълнителната власт или от общинския съвет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Директор</w:t>
      </w:r>
      <w:r w:rsidR="00A76F1B" w:rsidRPr="001F5F6D">
        <w:rPr>
          <w:rFonts w:ascii="Times New Roman" w:hAnsi="Times New Roman"/>
          <w:bCs/>
          <w:iCs/>
          <w:sz w:val="24"/>
          <w:szCs w:val="24"/>
          <w:lang w:val="bg-BG"/>
        </w:rPr>
        <w:t>ът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РИОСВ </w:t>
      </w:r>
      <w:r w:rsidR="0016439E" w:rsidRPr="001F5F6D">
        <w:rPr>
          <w:rFonts w:ascii="Times New Roman" w:hAnsi="Times New Roman"/>
          <w:bCs/>
          <w:iCs/>
          <w:sz w:val="24"/>
          <w:szCs w:val="24"/>
          <w:lang w:val="bg-BG"/>
        </w:rPr>
        <w:t>–</w:t>
      </w:r>
      <w:r w:rsidR="00DA2A75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Хасково.</w:t>
      </w:r>
    </w:p>
    <w:p w:rsidR="00951875" w:rsidRPr="001F5F6D" w:rsidRDefault="00951875" w:rsidP="00B70D68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F5F6D">
        <w:rPr>
          <w:rFonts w:ascii="Times New Roman" w:hAnsi="Times New Roman"/>
          <w:sz w:val="24"/>
          <w:szCs w:val="24"/>
          <w:lang w:val="bg-BG"/>
        </w:rPr>
        <w:t>че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УПИ VIII-2096, кв. 142, гр. Симеоновград, предмет на ПУП, 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 </w:t>
      </w:r>
      <w:r w:rsidRPr="001F5F6D">
        <w:rPr>
          <w:rFonts w:ascii="Times New Roman" w:hAnsi="Times New Roman"/>
          <w:bCs/>
          <w:sz w:val="24"/>
          <w:szCs w:val="24"/>
          <w:lang w:val="bg-BG"/>
        </w:rPr>
        <w:t xml:space="preserve"> -  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>ЗЗ BG 0000578 „Река Марица“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на дивата флора и фауна, приета от Министерски съвет с Решение № 122/02.03.2007 г.</w:t>
      </w:r>
      <w:r w:rsidRPr="001F5F6D">
        <w:rPr>
          <w:rFonts w:ascii="Times New Roman" w:hAnsi="Times New Roman"/>
          <w:bCs/>
          <w:sz w:val="24"/>
          <w:szCs w:val="24"/>
          <w:lang w:val="bg-BG"/>
        </w:rPr>
        <w:t xml:space="preserve"> /на приблизително отстояние 772 м/.</w:t>
      </w:r>
    </w:p>
    <w:p w:rsidR="00303B8A" w:rsidRPr="001F5F6D" w:rsidRDefault="00951875" w:rsidP="00B70D68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 xml:space="preserve">Така заявеният ПУП попада в обхвата на чл. 2, ал. 1, т. 1 от </w:t>
      </w:r>
      <w:r w:rsidRPr="001F5F6D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(Наредбата за ОС, </w:t>
      </w:r>
      <w:proofErr w:type="spellStart"/>
      <w:r w:rsidRPr="001F5F6D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1F5F6D">
        <w:rPr>
          <w:rFonts w:ascii="Times New Roman" w:hAnsi="Times New Roman"/>
          <w:sz w:val="24"/>
          <w:szCs w:val="24"/>
          <w:lang w:val="bg-BG"/>
        </w:rPr>
        <w:t xml:space="preserve">., ДВ, бр. 73 от 11.09.2007 г., изм. и доп., бр. 3 от 05.01.2018 г.) и 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>подлежи на процедура по оценка съвместимостта му с предмета и целите на опазване на горецитираната защитена зона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по реда на чл.31, ал.4, във връзка с чл.31, ал.1 от Закона за биологичното разнообразие.</w:t>
      </w:r>
    </w:p>
    <w:p w:rsidR="00F57EF9" w:rsidRPr="001F5F6D" w:rsidRDefault="00F57EF9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1412C8" w:rsidRPr="001F5F6D" w:rsidRDefault="001412C8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74A1F" w:rsidRPr="001F5F6D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574A1F" w:rsidRPr="001F5F6D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1F5F6D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1F5F6D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1F5F6D" w:rsidRDefault="00626EC4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bCs/>
          <w:iCs/>
          <w:sz w:val="24"/>
          <w:szCs w:val="24"/>
          <w:lang w:val="bg-BG"/>
        </w:rPr>
        <w:t>Изработването на подробен устройствен план – Изменение на Плана за регулация и Плана за застрояване /ПРЗ/ на УПИ VIII-2096, кв. 142, гр. Симеоновград с цел изграждане на фотоволтаична електроцентрала</w:t>
      </w:r>
      <w:r w:rsidR="00C9125F" w:rsidRPr="001F5F6D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1F5F6D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1F5F6D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1F5F6D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8E1DC9" w:rsidRPr="001F5F6D" w:rsidRDefault="008E1DC9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 xml:space="preserve">Значението на изработване на плана е да се създадат устройствени условия за устойчиво развитие на територията и реализиране на инвестиционното намерение на </w:t>
      </w:r>
      <w:r w:rsidRPr="001F5F6D">
        <w:rPr>
          <w:rFonts w:ascii="Times New Roman" w:hAnsi="Times New Roman"/>
          <w:sz w:val="24"/>
          <w:szCs w:val="24"/>
          <w:lang w:val="bg-BG"/>
        </w:rPr>
        <w:lastRenderedPageBreak/>
        <w:t>възложителя за изграждане на фотоволтаична електроцентрала в УПИ VIII - 2096, кв. 142, гр. Симеоновград. Така се допринася за създаване на условия за изграждане на обект за производство на електроенергия от възобновяеми източници (слънчева енергия). С изграждането и експлоатацията на фотоволтаичната електроцентрала ще се експлоатира единствено слънчева енергия.</w:t>
      </w:r>
    </w:p>
    <w:p w:rsidR="00C92F70" w:rsidRPr="001F5F6D" w:rsidRDefault="00CB3D99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 xml:space="preserve">Предвижданията на ПУП-ПРЗ са съобразени с плановете, стратегиите и програмите на местно, регионално и национално ниво. </w:t>
      </w:r>
      <w:r w:rsidR="00C92F70" w:rsidRPr="001F5F6D">
        <w:rPr>
          <w:rFonts w:ascii="Times New Roman" w:hAnsi="Times New Roman"/>
          <w:sz w:val="24"/>
          <w:szCs w:val="24"/>
          <w:lang w:val="bg-BG"/>
        </w:rPr>
        <w:t>Производството на енергия от възобновяеми енергийни източници е в съответствие с принципите за устойчиво развитие.</w:t>
      </w:r>
    </w:p>
    <w:p w:rsidR="004451D8" w:rsidRPr="004266C1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266C1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</w:t>
      </w:r>
      <w:r w:rsidR="00D56F0E" w:rsidRPr="004266C1">
        <w:rPr>
          <w:rFonts w:ascii="Times New Roman" w:hAnsi="Times New Roman"/>
          <w:sz w:val="24"/>
          <w:szCs w:val="24"/>
          <w:lang w:val="bg-BG"/>
        </w:rPr>
        <w:t>,</w:t>
      </w:r>
      <w:r w:rsidRPr="004266C1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4451D8" w:rsidRPr="004266C1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4266C1">
        <w:rPr>
          <w:rFonts w:ascii="Times New Roman" w:hAnsi="Times New Roman"/>
          <w:sz w:val="24"/>
          <w:szCs w:val="24"/>
          <w:lang w:val="bg-BG"/>
        </w:rPr>
        <w:t>Реализирането на плана засяга малка по площ територия.</w:t>
      </w:r>
    </w:p>
    <w:p w:rsidR="00FE3FC9" w:rsidRPr="001F5F6D" w:rsidRDefault="00347797" w:rsidP="00B70D68">
      <w:pPr>
        <w:numPr>
          <w:ilvl w:val="0"/>
          <w:numId w:val="4"/>
        </w:numPr>
        <w:tabs>
          <w:tab w:val="left" w:pos="0"/>
          <w:tab w:val="left" w:pos="709"/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B72829" w:rsidRPr="001F5F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F5F6D">
        <w:rPr>
          <w:rFonts w:ascii="Times New Roman" w:hAnsi="Times New Roman"/>
          <w:sz w:val="24"/>
          <w:szCs w:val="24"/>
          <w:lang w:val="bg-BG"/>
        </w:rPr>
        <w:t>37, ал.</w:t>
      </w:r>
      <w:r w:rsidR="00B72829" w:rsidRPr="001F5F6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3 от Наредбата за ОС, след преглед на представената информация, предвид характера и местоположението на ПУП и въз основа на критериите по чл.16 от нея, е направена преценка на вероятната степен на отрицателно въздействие, според която: „Изработване на ПУП-Изменение на плана за регулация и плана за застрояване и план схема за електрозахранване на УПИ VIII-2096, кв. 142 гр. Симеоновград за изграждане на фотоволтаична електроцентрала с  мощност 200 </w:t>
      </w:r>
      <w:proofErr w:type="spellStart"/>
      <w:r w:rsidRPr="001F5F6D">
        <w:rPr>
          <w:rFonts w:ascii="Times New Roman" w:hAnsi="Times New Roman"/>
          <w:sz w:val="24"/>
          <w:szCs w:val="24"/>
          <w:lang w:val="bg-BG"/>
        </w:rPr>
        <w:t>kW</w:t>
      </w:r>
      <w:proofErr w:type="spellEnd"/>
      <w:r w:rsidRPr="001F5F6D">
        <w:rPr>
          <w:rFonts w:ascii="Times New Roman" w:hAnsi="Times New Roman"/>
          <w:sz w:val="24"/>
          <w:szCs w:val="24"/>
          <w:lang w:val="bg-BG"/>
        </w:rPr>
        <w:t xml:space="preserve"> и външна кабелна линия за електрозахранване“ </w:t>
      </w:r>
      <w:r w:rsidRPr="001F5F6D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1F5F6D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:rsidR="00B72829" w:rsidRPr="001F5F6D" w:rsidRDefault="00B72829" w:rsidP="00B70D68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eastAsia="Calibri" w:hAnsi="Times New Roman"/>
          <w:sz w:val="24"/>
          <w:szCs w:val="24"/>
          <w:lang w:val="bg-BG"/>
        </w:rPr>
        <w:t>П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>редвид, че имота, предмет на ПУП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 BG0000578 „Река Марица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>“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>, то същият няма да довед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>е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до увреждане, трансформация, отнемане на площи или фрагментация на природни местообитания и местообитания на видове. </w:t>
      </w:r>
    </w:p>
    <w:p w:rsidR="00B72829" w:rsidRPr="001F5F6D" w:rsidRDefault="00B72829" w:rsidP="00B70D68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eastAsia="Calibri" w:hAnsi="Times New Roman"/>
          <w:sz w:val="24"/>
          <w:szCs w:val="24"/>
          <w:lang w:val="bg-BG"/>
        </w:rPr>
        <w:t>Предвид местоположението на имота спрямо защитените зони и техните елементи,  реализацията на ПУП не предполага значително увеличаване на безпокойството на видовете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>,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B72829" w:rsidRPr="001F5F6D" w:rsidRDefault="00B72829" w:rsidP="00B70D68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Местоположението и обхвата на ПУП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1F5F6D">
        <w:rPr>
          <w:rFonts w:ascii="Times New Roman" w:eastAsia="Calibri" w:hAnsi="Times New Roman"/>
          <w:sz w:val="24"/>
          <w:szCs w:val="24"/>
          <w:lang w:val="bg-BG"/>
        </w:rPr>
        <w:t>биокоридорните</w:t>
      </w:r>
      <w:proofErr w:type="spellEnd"/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връзки от значение за видовете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>,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предмет на опазване в нея, осигуряващи свързаността между зоните.     </w:t>
      </w:r>
    </w:p>
    <w:p w:rsidR="00B72829" w:rsidRPr="001F5F6D" w:rsidRDefault="00B72829" w:rsidP="00B70D68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Не се очаква генерираните при реализацията на ПУП,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8446EE" w:rsidRPr="001F5F6D" w:rsidRDefault="00B72829" w:rsidP="00B70D68">
      <w:pPr>
        <w:numPr>
          <w:ilvl w:val="0"/>
          <w:numId w:val="25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567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eastAsia="Calibri" w:hAnsi="Times New Roman"/>
          <w:sz w:val="24"/>
          <w:szCs w:val="24"/>
          <w:lang w:val="bg-BG"/>
        </w:rPr>
        <w:t>Предвид характера и мест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>оположението на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ПУП,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>,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предмет на опазване в близко разположената защитена зона, както самостоятелно, така и в комбинация с въздействия от други ППП/ИП.</w:t>
      </w:r>
      <w:r w:rsidR="008446EE"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</w:p>
    <w:p w:rsidR="004451D8" w:rsidRPr="001F5F6D" w:rsidRDefault="00374399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eastAsia="Calibri" w:hAnsi="Times New Roman"/>
          <w:sz w:val="24"/>
          <w:szCs w:val="24"/>
          <w:lang w:val="bg-BG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1F5F6D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D403D5" w:rsidRPr="001F5F6D">
        <w:rPr>
          <w:rFonts w:ascii="Times New Roman" w:eastAsia="Calibri" w:hAnsi="Times New Roman"/>
          <w:sz w:val="24"/>
          <w:szCs w:val="24"/>
          <w:lang w:val="bg-BG"/>
        </w:rPr>
        <w:t>1</w:t>
      </w:r>
      <w:r w:rsidR="00CB2206" w:rsidRPr="001F5F6D">
        <w:rPr>
          <w:rFonts w:ascii="Times New Roman" w:eastAsia="Calibri" w:hAnsi="Times New Roman"/>
          <w:sz w:val="24"/>
          <w:szCs w:val="24"/>
          <w:lang w:val="bg-BG"/>
        </w:rPr>
        <w:t>67</w:t>
      </w:r>
      <w:r w:rsidR="004451D8" w:rsidRPr="001F5F6D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CB2206" w:rsidRPr="001F5F6D">
        <w:rPr>
          <w:rFonts w:ascii="Times New Roman" w:eastAsia="Calibri" w:hAnsi="Times New Roman"/>
          <w:sz w:val="24"/>
          <w:szCs w:val="24"/>
          <w:lang w:val="bg-BG"/>
        </w:rPr>
        <w:t>08</w:t>
      </w:r>
      <w:r w:rsidR="00D403D5" w:rsidRPr="001F5F6D">
        <w:rPr>
          <w:rFonts w:ascii="Times New Roman" w:eastAsia="Calibri" w:hAnsi="Times New Roman"/>
          <w:sz w:val="24"/>
          <w:szCs w:val="24"/>
          <w:lang w:val="bg-BG"/>
        </w:rPr>
        <w:t>.02</w:t>
      </w:r>
      <w:r w:rsidR="00451A27" w:rsidRPr="001F5F6D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1F5F6D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1F5F6D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1F5F6D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1F5F6D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1F5F6D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1F5F6D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4451D8" w:rsidRPr="001F5F6D" w:rsidRDefault="004451D8" w:rsidP="00B70D68">
      <w:pPr>
        <w:numPr>
          <w:ilvl w:val="0"/>
          <w:numId w:val="4"/>
        </w:numPr>
        <w:tabs>
          <w:tab w:val="left" w:pos="993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eastAsia="Calibri" w:hAnsi="Times New Roman"/>
          <w:sz w:val="24"/>
          <w:szCs w:val="24"/>
          <w:lang w:val="bg-BG"/>
        </w:rPr>
        <w:t>Реализирането на предвижданията на ПУП-П</w:t>
      </w:r>
      <w:r w:rsidR="003A297E" w:rsidRPr="001F5F6D">
        <w:rPr>
          <w:rFonts w:ascii="Times New Roman" w:eastAsia="Calibri" w:hAnsi="Times New Roman"/>
          <w:sz w:val="24"/>
          <w:szCs w:val="24"/>
          <w:lang w:val="bg-BG"/>
        </w:rPr>
        <w:t>Р</w:t>
      </w:r>
      <w:r w:rsidRPr="001F5F6D">
        <w:rPr>
          <w:rFonts w:ascii="Times New Roman" w:eastAsia="Calibri" w:hAnsi="Times New Roman"/>
          <w:sz w:val="24"/>
          <w:szCs w:val="24"/>
          <w:lang w:val="bg-BG"/>
        </w:rPr>
        <w:t>З не е свързано с трансгранично въздействие върху околната среда.</w:t>
      </w:r>
    </w:p>
    <w:p w:rsidR="00DA2A75" w:rsidRPr="001F5F6D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1F5F6D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1F5F6D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172981" w:rsidRPr="001F5F6D" w:rsidRDefault="00172981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7904" w:rsidRPr="001F5F6D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Pr="001F5F6D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1F5F6D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1F5F6D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1F5F6D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1F5F6D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1F5F6D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1F5F6D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1F5F6D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1F5F6D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1F5F6D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1F5F6D" w:rsidRDefault="00DA2A75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921EB1" w:rsidRPr="001F5F6D" w:rsidRDefault="00921EB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Default="00AD2AAE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97991" w:rsidRDefault="00F9799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F97991" w:rsidRPr="001F5F6D" w:rsidRDefault="00F9799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AD2AAE" w:rsidRPr="001F5F6D" w:rsidRDefault="00AD2AAE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93B95" w:rsidRPr="001F5F6D" w:rsidRDefault="00523934" w:rsidP="00B70D68">
      <w:pPr>
        <w:ind w:right="75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НП</w:t>
      </w:r>
      <w:bookmarkStart w:id="0" w:name="_GoBack"/>
      <w:bookmarkEnd w:id="0"/>
    </w:p>
    <w:p w:rsidR="00993B95" w:rsidRPr="001F5F6D" w:rsidRDefault="00993B95" w:rsidP="00B70D68">
      <w:pPr>
        <w:ind w:right="75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F5F6D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993B95" w:rsidRPr="001F5F6D" w:rsidRDefault="00993B95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1F5F6D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477904" w:rsidRPr="001F5F6D" w:rsidRDefault="00477904" w:rsidP="00B70D68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921EB1" w:rsidRPr="00883BAE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83BA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2C32AE" w:rsidRPr="00883BAE">
        <w:rPr>
          <w:rFonts w:ascii="Times New Roman" w:hAnsi="Times New Roman"/>
          <w:b/>
          <w:sz w:val="24"/>
          <w:szCs w:val="24"/>
          <w:lang w:val="bg-BG"/>
        </w:rPr>
        <w:t>1</w:t>
      </w:r>
      <w:r w:rsidR="00883BAE" w:rsidRPr="00883BAE">
        <w:rPr>
          <w:rFonts w:ascii="Times New Roman" w:hAnsi="Times New Roman"/>
          <w:b/>
          <w:sz w:val="24"/>
          <w:szCs w:val="24"/>
          <w:lang w:val="bg-BG"/>
        </w:rPr>
        <w:t>4</w:t>
      </w:r>
      <w:r w:rsidR="00D403D5" w:rsidRPr="00883BAE">
        <w:rPr>
          <w:rFonts w:ascii="Times New Roman" w:hAnsi="Times New Roman"/>
          <w:b/>
          <w:sz w:val="24"/>
          <w:szCs w:val="24"/>
          <w:lang w:val="bg-BG"/>
        </w:rPr>
        <w:t>.02</w:t>
      </w:r>
      <w:r w:rsidRPr="00883BAE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883BAE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883B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76D5E" w:rsidRPr="001F5F6D" w:rsidRDefault="00D76D5E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262EB2" w:rsidRPr="001F5F6D" w:rsidRDefault="00262EB2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43667F" w:rsidRDefault="0043667F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97991" w:rsidRPr="001F5F6D" w:rsidRDefault="00F97991" w:rsidP="00B70D68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FB51F1" w:rsidRPr="001F5F6D" w:rsidRDefault="00FB51F1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sectPr w:rsidR="00FB51F1" w:rsidRPr="001F5F6D" w:rsidSect="00664F34">
      <w:headerReference w:type="first" r:id="rId9"/>
      <w:footerReference w:type="first" r:id="rId10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4F1" w:rsidRDefault="006734F1">
      <w:r>
        <w:separator/>
      </w:r>
    </w:p>
  </w:endnote>
  <w:endnote w:type="continuationSeparator" w:id="0">
    <w:p w:rsidR="006734F1" w:rsidRDefault="00673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6734F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4F1" w:rsidRDefault="006734F1">
      <w:r>
        <w:separator/>
      </w:r>
    </w:p>
  </w:footnote>
  <w:footnote w:type="continuationSeparator" w:id="0">
    <w:p w:rsidR="006734F1" w:rsidRDefault="00673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CB2262A4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0"/>
  </w:num>
  <w:num w:numId="11">
    <w:abstractNumId w:val="10"/>
  </w:num>
  <w:num w:numId="12">
    <w:abstractNumId w:val="23"/>
  </w:num>
  <w:num w:numId="13">
    <w:abstractNumId w:val="25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2"/>
  </w:num>
  <w:num w:numId="19">
    <w:abstractNumId w:val="19"/>
  </w:num>
  <w:num w:numId="20">
    <w:abstractNumId w:val="11"/>
  </w:num>
  <w:num w:numId="21">
    <w:abstractNumId w:val="21"/>
  </w:num>
  <w:num w:numId="22">
    <w:abstractNumId w:val="24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306F"/>
    <w:rsid w:val="00013F98"/>
    <w:rsid w:val="00016C9F"/>
    <w:rsid w:val="00021173"/>
    <w:rsid w:val="00031726"/>
    <w:rsid w:val="000342B1"/>
    <w:rsid w:val="000370D9"/>
    <w:rsid w:val="00037B8B"/>
    <w:rsid w:val="00040AFB"/>
    <w:rsid w:val="0004334C"/>
    <w:rsid w:val="000457E9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70673"/>
    <w:rsid w:val="0007095A"/>
    <w:rsid w:val="000738CC"/>
    <w:rsid w:val="0007606B"/>
    <w:rsid w:val="000942CB"/>
    <w:rsid w:val="0009564B"/>
    <w:rsid w:val="00095CC4"/>
    <w:rsid w:val="00096AC7"/>
    <w:rsid w:val="000B20A2"/>
    <w:rsid w:val="000B6C2C"/>
    <w:rsid w:val="000C23BC"/>
    <w:rsid w:val="000C7D0F"/>
    <w:rsid w:val="000D0407"/>
    <w:rsid w:val="000F50A4"/>
    <w:rsid w:val="000F7C0D"/>
    <w:rsid w:val="001045E1"/>
    <w:rsid w:val="001073F0"/>
    <w:rsid w:val="00113B74"/>
    <w:rsid w:val="0013007B"/>
    <w:rsid w:val="00130D67"/>
    <w:rsid w:val="00134C24"/>
    <w:rsid w:val="00137B08"/>
    <w:rsid w:val="001412C8"/>
    <w:rsid w:val="00142B7C"/>
    <w:rsid w:val="001542DB"/>
    <w:rsid w:val="00157D1E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8EE"/>
    <w:rsid w:val="00195F85"/>
    <w:rsid w:val="0019686C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1F27DF"/>
    <w:rsid w:val="001F5F6D"/>
    <w:rsid w:val="00201664"/>
    <w:rsid w:val="00202BA8"/>
    <w:rsid w:val="00203399"/>
    <w:rsid w:val="0020512A"/>
    <w:rsid w:val="00205929"/>
    <w:rsid w:val="0020653E"/>
    <w:rsid w:val="002075D1"/>
    <w:rsid w:val="00214713"/>
    <w:rsid w:val="00217996"/>
    <w:rsid w:val="00221BF5"/>
    <w:rsid w:val="002273FE"/>
    <w:rsid w:val="00233451"/>
    <w:rsid w:val="0023420D"/>
    <w:rsid w:val="00235A26"/>
    <w:rsid w:val="0024120B"/>
    <w:rsid w:val="002463AF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B18B7"/>
    <w:rsid w:val="002B4115"/>
    <w:rsid w:val="002B4421"/>
    <w:rsid w:val="002B670D"/>
    <w:rsid w:val="002B7809"/>
    <w:rsid w:val="002C2AAD"/>
    <w:rsid w:val="002C2E31"/>
    <w:rsid w:val="002C32AE"/>
    <w:rsid w:val="002C74C2"/>
    <w:rsid w:val="002D6DDC"/>
    <w:rsid w:val="002D7E6B"/>
    <w:rsid w:val="002E0586"/>
    <w:rsid w:val="002E25EF"/>
    <w:rsid w:val="002F0C38"/>
    <w:rsid w:val="002F43DC"/>
    <w:rsid w:val="002F71AA"/>
    <w:rsid w:val="00300430"/>
    <w:rsid w:val="00300AB7"/>
    <w:rsid w:val="0030213C"/>
    <w:rsid w:val="00303B8A"/>
    <w:rsid w:val="00304041"/>
    <w:rsid w:val="003055ED"/>
    <w:rsid w:val="0031305B"/>
    <w:rsid w:val="00317C56"/>
    <w:rsid w:val="00324274"/>
    <w:rsid w:val="00335ECB"/>
    <w:rsid w:val="00340466"/>
    <w:rsid w:val="00340E47"/>
    <w:rsid w:val="00342688"/>
    <w:rsid w:val="00345075"/>
    <w:rsid w:val="003474BC"/>
    <w:rsid w:val="00347797"/>
    <w:rsid w:val="00352F4E"/>
    <w:rsid w:val="003568BF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53E8"/>
    <w:rsid w:val="003C62DE"/>
    <w:rsid w:val="003C6C07"/>
    <w:rsid w:val="003D34DE"/>
    <w:rsid w:val="003D64E0"/>
    <w:rsid w:val="003D7D72"/>
    <w:rsid w:val="003E588D"/>
    <w:rsid w:val="003E76E3"/>
    <w:rsid w:val="003E7AD3"/>
    <w:rsid w:val="003E7F99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266C1"/>
    <w:rsid w:val="004338B2"/>
    <w:rsid w:val="0043667F"/>
    <w:rsid w:val="00440511"/>
    <w:rsid w:val="00443204"/>
    <w:rsid w:val="004451D8"/>
    <w:rsid w:val="00446795"/>
    <w:rsid w:val="00446FB7"/>
    <w:rsid w:val="004504B7"/>
    <w:rsid w:val="00451A27"/>
    <w:rsid w:val="00452220"/>
    <w:rsid w:val="004730AA"/>
    <w:rsid w:val="004739E8"/>
    <w:rsid w:val="00477904"/>
    <w:rsid w:val="004811F7"/>
    <w:rsid w:val="00483535"/>
    <w:rsid w:val="0048641D"/>
    <w:rsid w:val="00487B0C"/>
    <w:rsid w:val="00491B9F"/>
    <w:rsid w:val="0049346A"/>
    <w:rsid w:val="004A060F"/>
    <w:rsid w:val="004B2451"/>
    <w:rsid w:val="004B5306"/>
    <w:rsid w:val="004B7253"/>
    <w:rsid w:val="004C00AF"/>
    <w:rsid w:val="004C3144"/>
    <w:rsid w:val="004C491C"/>
    <w:rsid w:val="004D1054"/>
    <w:rsid w:val="004D3EFF"/>
    <w:rsid w:val="004D5C5F"/>
    <w:rsid w:val="004D6BA5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05801"/>
    <w:rsid w:val="00514698"/>
    <w:rsid w:val="0051471E"/>
    <w:rsid w:val="00516737"/>
    <w:rsid w:val="00523934"/>
    <w:rsid w:val="00524417"/>
    <w:rsid w:val="00524730"/>
    <w:rsid w:val="00524BDA"/>
    <w:rsid w:val="005269A9"/>
    <w:rsid w:val="005276E4"/>
    <w:rsid w:val="00531717"/>
    <w:rsid w:val="00531ECA"/>
    <w:rsid w:val="0053341A"/>
    <w:rsid w:val="0054174F"/>
    <w:rsid w:val="00544ED2"/>
    <w:rsid w:val="0054547E"/>
    <w:rsid w:val="00550312"/>
    <w:rsid w:val="00555619"/>
    <w:rsid w:val="00560146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69F7"/>
    <w:rsid w:val="005B7F47"/>
    <w:rsid w:val="005C30B6"/>
    <w:rsid w:val="005C7222"/>
    <w:rsid w:val="005D3F16"/>
    <w:rsid w:val="005D7788"/>
    <w:rsid w:val="005E4531"/>
    <w:rsid w:val="005E6EF3"/>
    <w:rsid w:val="005F3231"/>
    <w:rsid w:val="005F34F9"/>
    <w:rsid w:val="005F6FBE"/>
    <w:rsid w:val="005F7F9A"/>
    <w:rsid w:val="00600336"/>
    <w:rsid w:val="00601D2F"/>
    <w:rsid w:val="00602A0B"/>
    <w:rsid w:val="006039E5"/>
    <w:rsid w:val="00604082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1C46"/>
    <w:rsid w:val="00663D57"/>
    <w:rsid w:val="00664F34"/>
    <w:rsid w:val="006669B8"/>
    <w:rsid w:val="0067078F"/>
    <w:rsid w:val="006734F1"/>
    <w:rsid w:val="006816CA"/>
    <w:rsid w:val="006847A1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1608"/>
    <w:rsid w:val="006E4804"/>
    <w:rsid w:val="006F6A13"/>
    <w:rsid w:val="007009B6"/>
    <w:rsid w:val="00701967"/>
    <w:rsid w:val="007025D1"/>
    <w:rsid w:val="00713CE3"/>
    <w:rsid w:val="0071553F"/>
    <w:rsid w:val="0072234E"/>
    <w:rsid w:val="00723D10"/>
    <w:rsid w:val="0072559D"/>
    <w:rsid w:val="0073136B"/>
    <w:rsid w:val="00731CCD"/>
    <w:rsid w:val="00735898"/>
    <w:rsid w:val="00742897"/>
    <w:rsid w:val="0074472F"/>
    <w:rsid w:val="0074763B"/>
    <w:rsid w:val="007520A7"/>
    <w:rsid w:val="0076742F"/>
    <w:rsid w:val="007719EF"/>
    <w:rsid w:val="00775339"/>
    <w:rsid w:val="00777A1C"/>
    <w:rsid w:val="007943B4"/>
    <w:rsid w:val="007A23B0"/>
    <w:rsid w:val="007A4EAF"/>
    <w:rsid w:val="007A6290"/>
    <w:rsid w:val="007B0C08"/>
    <w:rsid w:val="007B55AA"/>
    <w:rsid w:val="007B60ED"/>
    <w:rsid w:val="007B6157"/>
    <w:rsid w:val="007C1641"/>
    <w:rsid w:val="007C2DC2"/>
    <w:rsid w:val="007C68D8"/>
    <w:rsid w:val="007C76E5"/>
    <w:rsid w:val="007D21EF"/>
    <w:rsid w:val="007D5D36"/>
    <w:rsid w:val="007E0265"/>
    <w:rsid w:val="007E21F8"/>
    <w:rsid w:val="007E7EE4"/>
    <w:rsid w:val="007F2648"/>
    <w:rsid w:val="0080757D"/>
    <w:rsid w:val="00810508"/>
    <w:rsid w:val="00813D65"/>
    <w:rsid w:val="0081595C"/>
    <w:rsid w:val="00815B39"/>
    <w:rsid w:val="00835F97"/>
    <w:rsid w:val="008403F9"/>
    <w:rsid w:val="008413B1"/>
    <w:rsid w:val="008426A9"/>
    <w:rsid w:val="00842F0C"/>
    <w:rsid w:val="00843C69"/>
    <w:rsid w:val="008446EE"/>
    <w:rsid w:val="008456DB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648A"/>
    <w:rsid w:val="008808FC"/>
    <w:rsid w:val="00883BAE"/>
    <w:rsid w:val="008850C0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6425"/>
    <w:rsid w:val="009373B6"/>
    <w:rsid w:val="00937822"/>
    <w:rsid w:val="009464A7"/>
    <w:rsid w:val="00946775"/>
    <w:rsid w:val="00946D85"/>
    <w:rsid w:val="00947279"/>
    <w:rsid w:val="00951875"/>
    <w:rsid w:val="00964C93"/>
    <w:rsid w:val="009667E9"/>
    <w:rsid w:val="00973C05"/>
    <w:rsid w:val="00974296"/>
    <w:rsid w:val="00974546"/>
    <w:rsid w:val="00976C66"/>
    <w:rsid w:val="009827B9"/>
    <w:rsid w:val="00983828"/>
    <w:rsid w:val="009845ED"/>
    <w:rsid w:val="00984E30"/>
    <w:rsid w:val="00985BB4"/>
    <w:rsid w:val="009906F9"/>
    <w:rsid w:val="00993B95"/>
    <w:rsid w:val="00995F09"/>
    <w:rsid w:val="00997E13"/>
    <w:rsid w:val="009A1242"/>
    <w:rsid w:val="009A1C80"/>
    <w:rsid w:val="009A32CC"/>
    <w:rsid w:val="009A49E5"/>
    <w:rsid w:val="009A674D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48C7"/>
    <w:rsid w:val="009F6B40"/>
    <w:rsid w:val="00A10A51"/>
    <w:rsid w:val="00A1320E"/>
    <w:rsid w:val="00A14F48"/>
    <w:rsid w:val="00A31F08"/>
    <w:rsid w:val="00A36479"/>
    <w:rsid w:val="00A403F2"/>
    <w:rsid w:val="00A41844"/>
    <w:rsid w:val="00A47A10"/>
    <w:rsid w:val="00A50EBD"/>
    <w:rsid w:val="00A57BB8"/>
    <w:rsid w:val="00A7322F"/>
    <w:rsid w:val="00A75474"/>
    <w:rsid w:val="00A76F1B"/>
    <w:rsid w:val="00A83E8B"/>
    <w:rsid w:val="00A8432F"/>
    <w:rsid w:val="00A97234"/>
    <w:rsid w:val="00AA2854"/>
    <w:rsid w:val="00AA682A"/>
    <w:rsid w:val="00AA705A"/>
    <w:rsid w:val="00AA7E95"/>
    <w:rsid w:val="00AB2468"/>
    <w:rsid w:val="00AC0183"/>
    <w:rsid w:val="00AD0109"/>
    <w:rsid w:val="00AD0705"/>
    <w:rsid w:val="00AD13E8"/>
    <w:rsid w:val="00AD2754"/>
    <w:rsid w:val="00AD2AAE"/>
    <w:rsid w:val="00AD6234"/>
    <w:rsid w:val="00AE2201"/>
    <w:rsid w:val="00AE68A3"/>
    <w:rsid w:val="00AF3266"/>
    <w:rsid w:val="00AF7C2C"/>
    <w:rsid w:val="00B028BB"/>
    <w:rsid w:val="00B04394"/>
    <w:rsid w:val="00B0491F"/>
    <w:rsid w:val="00B060AE"/>
    <w:rsid w:val="00B15596"/>
    <w:rsid w:val="00B239ED"/>
    <w:rsid w:val="00B31B9F"/>
    <w:rsid w:val="00B40982"/>
    <w:rsid w:val="00B502C9"/>
    <w:rsid w:val="00B5085A"/>
    <w:rsid w:val="00B51C2C"/>
    <w:rsid w:val="00B55A31"/>
    <w:rsid w:val="00B60CCB"/>
    <w:rsid w:val="00B6225E"/>
    <w:rsid w:val="00B70D68"/>
    <w:rsid w:val="00B72829"/>
    <w:rsid w:val="00B7542F"/>
    <w:rsid w:val="00B76562"/>
    <w:rsid w:val="00B80F1E"/>
    <w:rsid w:val="00B81DFD"/>
    <w:rsid w:val="00B81F2E"/>
    <w:rsid w:val="00B83F0C"/>
    <w:rsid w:val="00BA286F"/>
    <w:rsid w:val="00BA344C"/>
    <w:rsid w:val="00BA4A1C"/>
    <w:rsid w:val="00BA5E49"/>
    <w:rsid w:val="00BA622F"/>
    <w:rsid w:val="00BB2123"/>
    <w:rsid w:val="00BC435D"/>
    <w:rsid w:val="00BC7F7A"/>
    <w:rsid w:val="00BD2410"/>
    <w:rsid w:val="00BD4A64"/>
    <w:rsid w:val="00BD6E1D"/>
    <w:rsid w:val="00BE479B"/>
    <w:rsid w:val="00BE5BF4"/>
    <w:rsid w:val="00BE63EE"/>
    <w:rsid w:val="00BF0194"/>
    <w:rsid w:val="00BF26DD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AA5"/>
    <w:rsid w:val="00C1463F"/>
    <w:rsid w:val="00C221DA"/>
    <w:rsid w:val="00C22EFA"/>
    <w:rsid w:val="00C36910"/>
    <w:rsid w:val="00C37565"/>
    <w:rsid w:val="00C42492"/>
    <w:rsid w:val="00C44D75"/>
    <w:rsid w:val="00C473A4"/>
    <w:rsid w:val="00C535F0"/>
    <w:rsid w:val="00C53BFA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AA5"/>
    <w:rsid w:val="00CA1B7E"/>
    <w:rsid w:val="00CA3258"/>
    <w:rsid w:val="00CA5590"/>
    <w:rsid w:val="00CA7A14"/>
    <w:rsid w:val="00CA7CE0"/>
    <w:rsid w:val="00CB0BF9"/>
    <w:rsid w:val="00CB2206"/>
    <w:rsid w:val="00CB26FA"/>
    <w:rsid w:val="00CB3976"/>
    <w:rsid w:val="00CB3D99"/>
    <w:rsid w:val="00CC39CA"/>
    <w:rsid w:val="00CD151E"/>
    <w:rsid w:val="00CD1F33"/>
    <w:rsid w:val="00CE01D6"/>
    <w:rsid w:val="00CE4EA5"/>
    <w:rsid w:val="00CF1368"/>
    <w:rsid w:val="00CF59A1"/>
    <w:rsid w:val="00CF70B8"/>
    <w:rsid w:val="00D021B6"/>
    <w:rsid w:val="00D03B87"/>
    <w:rsid w:val="00D11AAA"/>
    <w:rsid w:val="00D14AD5"/>
    <w:rsid w:val="00D14B6C"/>
    <w:rsid w:val="00D228BB"/>
    <w:rsid w:val="00D259F5"/>
    <w:rsid w:val="00D3006E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64D6"/>
    <w:rsid w:val="00D678CA"/>
    <w:rsid w:val="00D67993"/>
    <w:rsid w:val="00D74676"/>
    <w:rsid w:val="00D7472F"/>
    <w:rsid w:val="00D74EBB"/>
    <w:rsid w:val="00D76D5E"/>
    <w:rsid w:val="00D818A4"/>
    <w:rsid w:val="00D827FC"/>
    <w:rsid w:val="00D865ED"/>
    <w:rsid w:val="00D91D82"/>
    <w:rsid w:val="00D95738"/>
    <w:rsid w:val="00D9698C"/>
    <w:rsid w:val="00D96FC7"/>
    <w:rsid w:val="00DA2A75"/>
    <w:rsid w:val="00DB06B0"/>
    <w:rsid w:val="00DB1278"/>
    <w:rsid w:val="00DC0E0D"/>
    <w:rsid w:val="00DC2310"/>
    <w:rsid w:val="00DC3F22"/>
    <w:rsid w:val="00DC4365"/>
    <w:rsid w:val="00DE388D"/>
    <w:rsid w:val="00DE432A"/>
    <w:rsid w:val="00DE6D46"/>
    <w:rsid w:val="00DE6EC2"/>
    <w:rsid w:val="00DF5E3A"/>
    <w:rsid w:val="00DF6A09"/>
    <w:rsid w:val="00E04697"/>
    <w:rsid w:val="00E066A5"/>
    <w:rsid w:val="00E10E55"/>
    <w:rsid w:val="00E1530E"/>
    <w:rsid w:val="00E15B5B"/>
    <w:rsid w:val="00E17B16"/>
    <w:rsid w:val="00E253A2"/>
    <w:rsid w:val="00E321BA"/>
    <w:rsid w:val="00E344E2"/>
    <w:rsid w:val="00E372B7"/>
    <w:rsid w:val="00E44579"/>
    <w:rsid w:val="00E46C1A"/>
    <w:rsid w:val="00E5179C"/>
    <w:rsid w:val="00E55BCA"/>
    <w:rsid w:val="00E70982"/>
    <w:rsid w:val="00E72C95"/>
    <w:rsid w:val="00E74367"/>
    <w:rsid w:val="00E7682A"/>
    <w:rsid w:val="00E81CE8"/>
    <w:rsid w:val="00E82945"/>
    <w:rsid w:val="00E844D0"/>
    <w:rsid w:val="00E9551E"/>
    <w:rsid w:val="00E97870"/>
    <w:rsid w:val="00EA3B1F"/>
    <w:rsid w:val="00EA3CB6"/>
    <w:rsid w:val="00EA4231"/>
    <w:rsid w:val="00EB63EB"/>
    <w:rsid w:val="00EC1E00"/>
    <w:rsid w:val="00EC304D"/>
    <w:rsid w:val="00EC40E5"/>
    <w:rsid w:val="00ED1377"/>
    <w:rsid w:val="00ED1B1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107B5"/>
    <w:rsid w:val="00F3043C"/>
    <w:rsid w:val="00F363CE"/>
    <w:rsid w:val="00F42812"/>
    <w:rsid w:val="00F477AE"/>
    <w:rsid w:val="00F5774B"/>
    <w:rsid w:val="00F57B57"/>
    <w:rsid w:val="00F57EF9"/>
    <w:rsid w:val="00F62F4C"/>
    <w:rsid w:val="00F72220"/>
    <w:rsid w:val="00F72CF1"/>
    <w:rsid w:val="00F75E92"/>
    <w:rsid w:val="00F83046"/>
    <w:rsid w:val="00F85961"/>
    <w:rsid w:val="00F8658F"/>
    <w:rsid w:val="00F9384A"/>
    <w:rsid w:val="00F959FF"/>
    <w:rsid w:val="00F97991"/>
    <w:rsid w:val="00FA2004"/>
    <w:rsid w:val="00FA585A"/>
    <w:rsid w:val="00FB51F1"/>
    <w:rsid w:val="00FB654C"/>
    <w:rsid w:val="00FC3A0C"/>
    <w:rsid w:val="00FC439C"/>
    <w:rsid w:val="00FC43AE"/>
    <w:rsid w:val="00FE1775"/>
    <w:rsid w:val="00FE22D9"/>
    <w:rsid w:val="00FE3FC9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000B5-5CBD-41AB-A3C8-D451831E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1637</Words>
  <Characters>9336</Characters>
  <Application>Microsoft Office Word</Application>
  <DocSecurity>0</DocSecurity>
  <Lines>77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10952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73</cp:revision>
  <cp:lastPrinted>2022-07-21T07:25:00Z</cp:lastPrinted>
  <dcterms:created xsi:type="dcterms:W3CDTF">2023-02-10T07:48:00Z</dcterms:created>
  <dcterms:modified xsi:type="dcterms:W3CDTF">2023-10-27T06:32:00Z</dcterms:modified>
</cp:coreProperties>
</file>