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72A6C" w:rsidRPr="00372A6C" w:rsidRDefault="00372A6C" w:rsidP="00372A6C">
      <w:pPr>
        <w:ind w:right="106"/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372A6C">
        <w:rPr>
          <w:rFonts w:ascii="Times New Roman" w:hAnsi="Times New Roman"/>
          <w:szCs w:val="24"/>
          <w:lang w:val="bg-BG"/>
        </w:rPr>
        <w:t>ниво на класификация:</w:t>
      </w:r>
    </w:p>
    <w:p w:rsidR="0091748F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372A6C">
        <w:rPr>
          <w:rFonts w:ascii="Times New Roman" w:hAnsi="Times New Roman"/>
          <w:szCs w:val="24"/>
        </w:rPr>
        <w:t>TLP</w:t>
      </w:r>
      <w:r w:rsidRPr="00372A6C">
        <w:rPr>
          <w:rFonts w:ascii="Times New Roman" w:hAnsi="Times New Roman"/>
          <w:szCs w:val="24"/>
          <w:lang w:val="bg-BG"/>
        </w:rPr>
        <w:t xml:space="preserve"> – </w:t>
      </w:r>
      <w:r w:rsidRPr="00372A6C">
        <w:rPr>
          <w:rFonts w:ascii="Times New Roman" w:hAnsi="Times New Roman"/>
          <w:szCs w:val="24"/>
        </w:rPr>
        <w:t>WHITE</w:t>
      </w:r>
    </w:p>
    <w:p w:rsidR="00372A6C" w:rsidRPr="00372A6C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62584C" w:rsidRPr="0062584C" w:rsidRDefault="0062584C" w:rsidP="0062584C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ЕО– </w:t>
      </w:r>
      <w:r w:rsidR="004C116C" w:rsidRPr="006E4F24">
        <w:rPr>
          <w:rFonts w:ascii="Times New Roman" w:hAnsi="Times New Roman"/>
          <w:b/>
          <w:sz w:val="24"/>
          <w:szCs w:val="24"/>
          <w:lang w:val="bg-BG"/>
        </w:rPr>
        <w:t>44</w:t>
      </w:r>
      <w:r w:rsidRPr="0062584C">
        <w:rPr>
          <w:rFonts w:ascii="Times New Roman" w:hAnsi="Times New Roman"/>
          <w:b/>
          <w:sz w:val="24"/>
          <w:szCs w:val="24"/>
          <w:lang w:val="bg-BG"/>
        </w:rPr>
        <w:t xml:space="preserve"> /202</w:t>
      </w:r>
      <w:r w:rsidR="006E4F24">
        <w:rPr>
          <w:rFonts w:ascii="Times New Roman" w:hAnsi="Times New Roman"/>
          <w:b/>
          <w:sz w:val="24"/>
          <w:szCs w:val="24"/>
          <w:lang w:val="bg-BG"/>
        </w:rPr>
        <w:t>3</w:t>
      </w:r>
      <w:r w:rsidRPr="0062584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2584C" w:rsidRPr="0062584C" w:rsidRDefault="0062584C" w:rsidP="0062584C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62584C" w:rsidRDefault="0062584C" w:rsidP="0062584C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62584C" w:rsidRPr="0062584C" w:rsidRDefault="0062584C" w:rsidP="0062584C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2584C" w:rsidRPr="0062584C" w:rsidRDefault="0062584C" w:rsidP="0062584C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2584C" w:rsidRPr="0062584C" w:rsidRDefault="0062584C" w:rsidP="0062584C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2584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62584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2584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62584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62584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62584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2584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62584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62584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получени становища от Регионална здравна инспекция – Хасково и Басейнова дирекция „Източнобеломорски район“</w:t>
      </w:r>
    </w:p>
    <w:p w:rsidR="0062584C" w:rsidRPr="0062584C" w:rsidRDefault="0062584C" w:rsidP="0062584C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62584C" w:rsidRDefault="0062584C" w:rsidP="0062584C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62584C" w:rsidRDefault="0062584C" w:rsidP="0062584C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62584C" w:rsidRPr="0062584C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62584C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258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584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62584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BD4081" w:rsidRPr="00BD4081">
        <w:rPr>
          <w:rFonts w:ascii="Times New Roman" w:hAnsi="Times New Roman"/>
          <w:sz w:val="24"/>
          <w:szCs w:val="24"/>
          <w:lang w:val="bg-BG"/>
        </w:rPr>
        <w:t>„Изработване на проект за ПУП-ПЗ на ПИ с идентификатор № 65677.72.29 по КК на град Свиленград, за изграждане на фотоволтаична централа“</w:t>
      </w:r>
      <w:r w:rsidRPr="0062584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62584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62584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62584C" w:rsidRPr="0062584C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62584C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2584C">
        <w:rPr>
          <w:rFonts w:ascii="Times New Roman" w:hAnsi="Times New Roman"/>
          <w:sz w:val="24"/>
          <w:szCs w:val="24"/>
          <w:lang w:val="bg-BG"/>
        </w:rPr>
        <w:t>: „</w:t>
      </w:r>
      <w:r w:rsidR="00BD4081">
        <w:rPr>
          <w:rFonts w:ascii="Times New Roman" w:hAnsi="Times New Roman"/>
          <w:sz w:val="24"/>
          <w:szCs w:val="24"/>
          <w:lang w:val="bg-BG"/>
        </w:rPr>
        <w:t>ЮРОТИМ РО ЛА</w:t>
      </w:r>
      <w:r w:rsidRPr="0062584C">
        <w:rPr>
          <w:rFonts w:ascii="Times New Roman" w:hAnsi="Times New Roman"/>
          <w:sz w:val="24"/>
          <w:szCs w:val="24"/>
          <w:lang w:val="bg-BG"/>
        </w:rPr>
        <w:t xml:space="preserve">“ ЕООД, ЕИК </w:t>
      </w:r>
      <w:r w:rsidR="00BD4081">
        <w:rPr>
          <w:rFonts w:ascii="Times New Roman" w:hAnsi="Times New Roman"/>
          <w:sz w:val="24"/>
          <w:szCs w:val="24"/>
          <w:lang w:val="bg-BG"/>
        </w:rPr>
        <w:t>202614077</w:t>
      </w:r>
      <w:r w:rsidRPr="0062584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2584C" w:rsidRPr="0062584C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62584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4081">
        <w:rPr>
          <w:rFonts w:ascii="Times New Roman" w:hAnsi="Times New Roman"/>
          <w:sz w:val="24"/>
          <w:szCs w:val="24"/>
          <w:lang w:val="bg-BG"/>
        </w:rPr>
        <w:t>София 1366, район Люлин, ул. „Андрей Германов“ 11</w:t>
      </w:r>
    </w:p>
    <w:p w:rsidR="0062584C" w:rsidRPr="0062584C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62584C" w:rsidRDefault="0062584C" w:rsidP="0062584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BD4081" w:rsidRDefault="00BD4081" w:rsidP="00BD4081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D4081">
        <w:rPr>
          <w:rFonts w:ascii="Times New Roman" w:hAnsi="Times New Roman"/>
          <w:sz w:val="24"/>
          <w:szCs w:val="24"/>
          <w:lang w:val="bg-BG"/>
        </w:rPr>
        <w:t>Съгласно представената информация и документация с</w:t>
      </w:r>
      <w:r w:rsidR="00F53010">
        <w:rPr>
          <w:rFonts w:ascii="Times New Roman" w:hAnsi="Times New Roman"/>
          <w:sz w:val="24"/>
          <w:szCs w:val="24"/>
          <w:lang w:val="bg-BG"/>
        </w:rPr>
        <w:t>е предвижда</w:t>
      </w:r>
      <w:r w:rsidRPr="00BD4081">
        <w:rPr>
          <w:rFonts w:ascii="Times New Roman" w:hAnsi="Times New Roman"/>
          <w:sz w:val="24"/>
          <w:szCs w:val="24"/>
          <w:lang w:val="bg-BG"/>
        </w:rPr>
        <w:t xml:space="preserve"> изработване на проект за ПУП-ПЗ на ПИ с идентификатор № 65677.72.29 по КК на град Свиленград </w:t>
      </w:r>
      <w:r w:rsidR="00F53010">
        <w:rPr>
          <w:rFonts w:ascii="Times New Roman" w:hAnsi="Times New Roman"/>
          <w:sz w:val="24"/>
          <w:szCs w:val="24"/>
          <w:lang w:val="bg-BG"/>
        </w:rPr>
        <w:t>, с цел</w:t>
      </w:r>
      <w:r w:rsidRPr="00BD4081">
        <w:rPr>
          <w:rFonts w:ascii="Times New Roman" w:hAnsi="Times New Roman"/>
          <w:sz w:val="24"/>
          <w:szCs w:val="24"/>
          <w:lang w:val="bg-BG"/>
        </w:rPr>
        <w:t xml:space="preserve"> ниско етажно застрояване с височина до 10м. и отреждане на имота за фотоволтаична централа</w:t>
      </w:r>
      <w:r w:rsidR="0062584C" w:rsidRPr="0062584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ФЕЦ се предвижда да бъде с мощност 3,5 </w:t>
      </w:r>
      <w:r>
        <w:rPr>
          <w:rFonts w:ascii="Times New Roman" w:hAnsi="Times New Roman"/>
          <w:bCs/>
          <w:iCs/>
          <w:sz w:val="24"/>
          <w:szCs w:val="24"/>
        </w:rPr>
        <w:t>MW</w:t>
      </w:r>
      <w:r w:rsidRPr="00BD4081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62584C" w:rsidRPr="0062584C" w:rsidRDefault="0062584C" w:rsidP="0062584C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2584C">
        <w:rPr>
          <w:rFonts w:ascii="Times New Roman" w:hAnsi="Times New Roman"/>
          <w:bCs/>
          <w:iCs/>
          <w:sz w:val="24"/>
          <w:szCs w:val="24"/>
          <w:lang w:val="bg-BG"/>
        </w:rPr>
        <w:t>С ПУП-ПЗ ще се промени предназначението на имота от „</w:t>
      </w:r>
      <w:r w:rsidR="00BD4081">
        <w:rPr>
          <w:rFonts w:ascii="Times New Roman" w:hAnsi="Times New Roman"/>
          <w:bCs/>
          <w:iCs/>
          <w:sz w:val="24"/>
          <w:szCs w:val="24"/>
          <w:lang w:val="bg-BG"/>
        </w:rPr>
        <w:t>за автогараж</w:t>
      </w:r>
      <w:r w:rsidRPr="0062584C">
        <w:rPr>
          <w:rFonts w:ascii="Times New Roman" w:hAnsi="Times New Roman"/>
          <w:bCs/>
          <w:iCs/>
          <w:sz w:val="24"/>
          <w:szCs w:val="24"/>
          <w:lang w:val="bg-BG"/>
        </w:rPr>
        <w:t>“ в „за фотоволтаична електроцентрала“. Начина на застрояване ще бъде свободно застрояване</w:t>
      </w:r>
      <w:r w:rsidR="00BD4081">
        <w:rPr>
          <w:rFonts w:ascii="Times New Roman" w:hAnsi="Times New Roman"/>
          <w:bCs/>
          <w:iCs/>
          <w:sz w:val="24"/>
          <w:szCs w:val="24"/>
          <w:lang w:val="bg-BG"/>
        </w:rPr>
        <w:t>, плътност на застрояване</w:t>
      </w:r>
      <w:r w:rsidRPr="0062584C">
        <w:rPr>
          <w:rFonts w:ascii="Times New Roman" w:hAnsi="Times New Roman"/>
          <w:bCs/>
          <w:iCs/>
          <w:sz w:val="24"/>
          <w:szCs w:val="24"/>
          <w:lang w:val="bg-BG"/>
        </w:rPr>
        <w:t>-80%, минимално озеленяване – 20%.</w:t>
      </w:r>
    </w:p>
    <w:p w:rsidR="0062584C" w:rsidRPr="00F53010" w:rsidRDefault="00BD4081" w:rsidP="00F53010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ПУП-ПЗ се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изготвя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основание </w:t>
      </w:r>
      <w:proofErr w:type="spellStart"/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>Заповед</w:t>
      </w:r>
      <w:proofErr w:type="spellEnd"/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 xml:space="preserve"> № </w:t>
      </w:r>
      <w:r w:rsidR="00F53010">
        <w:rPr>
          <w:rFonts w:ascii="Times New Roman" w:hAnsi="Times New Roman"/>
          <w:bCs/>
          <w:iCs/>
          <w:sz w:val="24"/>
          <w:szCs w:val="24"/>
          <w:lang w:val="ru-RU"/>
        </w:rPr>
        <w:t>3-56/30.09.2022г</w:t>
      </w:r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 xml:space="preserve">. на </w:t>
      </w:r>
      <w:proofErr w:type="spellStart"/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>кмета</w:t>
      </w:r>
      <w:proofErr w:type="spellEnd"/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община </w:t>
      </w:r>
      <w:proofErr w:type="spellStart"/>
      <w:r w:rsidR="00F53010">
        <w:rPr>
          <w:rFonts w:ascii="Times New Roman" w:hAnsi="Times New Roman"/>
          <w:bCs/>
          <w:iCs/>
          <w:sz w:val="24"/>
          <w:szCs w:val="24"/>
          <w:lang w:val="ru-RU"/>
        </w:rPr>
        <w:t>Свиленград</w:t>
      </w:r>
      <w:proofErr w:type="spellEnd"/>
      <w:r w:rsidR="00F53010">
        <w:rPr>
          <w:rFonts w:ascii="Times New Roman" w:hAnsi="Times New Roman"/>
          <w:bCs/>
          <w:iCs/>
          <w:sz w:val="24"/>
          <w:szCs w:val="24"/>
          <w:lang w:val="ru-RU"/>
        </w:rPr>
        <w:t xml:space="preserve"> и гл. </w:t>
      </w:r>
      <w:proofErr w:type="spellStart"/>
      <w:r w:rsidR="00F53010">
        <w:rPr>
          <w:rFonts w:ascii="Times New Roman" w:hAnsi="Times New Roman"/>
          <w:bCs/>
          <w:iCs/>
          <w:sz w:val="24"/>
          <w:szCs w:val="24"/>
          <w:lang w:val="ru-RU"/>
        </w:rPr>
        <w:t>архитект</w:t>
      </w:r>
      <w:proofErr w:type="spellEnd"/>
      <w:r w:rsidR="00F53010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="00F53010">
        <w:rPr>
          <w:rFonts w:ascii="Times New Roman" w:hAnsi="Times New Roman"/>
          <w:bCs/>
          <w:iCs/>
          <w:sz w:val="24"/>
          <w:szCs w:val="24"/>
          <w:lang w:val="ru-RU"/>
        </w:rPr>
        <w:t>общината</w:t>
      </w:r>
      <w:proofErr w:type="spellEnd"/>
      <w:r w:rsidR="00F53010">
        <w:rPr>
          <w:rFonts w:ascii="Times New Roman" w:hAnsi="Times New Roman"/>
          <w:bCs/>
          <w:iCs/>
          <w:sz w:val="24"/>
          <w:szCs w:val="24"/>
          <w:lang w:val="ru-RU"/>
        </w:rPr>
        <w:t xml:space="preserve">, с </w:t>
      </w:r>
      <w:proofErr w:type="spellStart"/>
      <w:r w:rsidR="00F53010">
        <w:rPr>
          <w:rFonts w:ascii="Times New Roman" w:hAnsi="Times New Roman"/>
          <w:bCs/>
          <w:iCs/>
          <w:sz w:val="24"/>
          <w:szCs w:val="24"/>
          <w:lang w:val="ru-RU"/>
        </w:rPr>
        <w:t>която</w:t>
      </w:r>
      <w:proofErr w:type="spellEnd"/>
      <w:r w:rsidR="00F53010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 xml:space="preserve">се допуска </w:t>
      </w:r>
      <w:proofErr w:type="spellStart"/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>изработването</w:t>
      </w:r>
      <w:proofErr w:type="spellEnd"/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подробен </w:t>
      </w:r>
      <w:proofErr w:type="spellStart"/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>устройствен</w:t>
      </w:r>
      <w:proofErr w:type="spellEnd"/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 xml:space="preserve"> план-План за </w:t>
      </w:r>
      <w:r w:rsidR="00F53010">
        <w:rPr>
          <w:rFonts w:ascii="Times New Roman" w:hAnsi="Times New Roman"/>
          <w:bCs/>
          <w:iCs/>
          <w:sz w:val="24"/>
          <w:szCs w:val="24"/>
          <w:lang w:val="ru-RU"/>
        </w:rPr>
        <w:t xml:space="preserve">застрояване </w:t>
      </w:r>
      <w:r w:rsidR="00F53010" w:rsidRPr="00F53010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ПИ с идентификатор № 65677.72.29 по КК на град Свиленград, </w:t>
      </w:r>
      <w:r w:rsidR="00F53010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отреждане </w:t>
      </w:r>
      <w:proofErr w:type="gramStart"/>
      <w:r w:rsidR="00F53010">
        <w:rPr>
          <w:rFonts w:ascii="Times New Roman" w:hAnsi="Times New Roman"/>
          <w:bCs/>
          <w:iCs/>
          <w:sz w:val="24"/>
          <w:szCs w:val="24"/>
          <w:lang w:val="bg-BG"/>
        </w:rPr>
        <w:t>на</w:t>
      </w:r>
      <w:proofErr w:type="gramEnd"/>
      <w:r w:rsidR="00F53010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имота за ФЕЦ</w:t>
      </w:r>
      <w:r w:rsidRPr="00BD4081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</w:p>
    <w:p w:rsidR="0062584C" w:rsidRPr="0062584C" w:rsidRDefault="0062584C" w:rsidP="0062584C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2584C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62584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4 от Наредбата за ЕО, изискващия се за такова намерение ПУП, възложен по реда на ЗУТ, </w:t>
      </w:r>
      <w:r w:rsidRPr="0062584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62584C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ЕО, компетентен орган за ЕО на планове и програми одобрявани от териториалните органи на изпълнителната власт или от общинския съвет е Директора на РИОСВ - Хасково.</w:t>
      </w:r>
    </w:p>
    <w:p w:rsidR="00F53010" w:rsidRPr="00F53010" w:rsidRDefault="00F53010" w:rsidP="00F53010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F53010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</w:t>
      </w:r>
      <w:r w:rsidRPr="00F53010">
        <w:rPr>
          <w:rFonts w:ascii="Times New Roman" w:hAnsi="Times New Roman"/>
          <w:sz w:val="24"/>
          <w:szCs w:val="24"/>
          <w:lang w:val="bg-BG"/>
        </w:rPr>
        <w:lastRenderedPageBreak/>
        <w:t>установи, че ПИ с идентификатор 65677.72.29 по плана на гр. Свиленград  не</w:t>
      </w:r>
      <w:r w:rsidRPr="00F53010">
        <w:rPr>
          <w:rFonts w:ascii="Times New Roman" w:hAnsi="Times New Roman"/>
          <w:b/>
          <w:sz w:val="24"/>
          <w:szCs w:val="24"/>
          <w:lang w:val="bg-BG"/>
        </w:rPr>
        <w:t xml:space="preserve"> попада</w:t>
      </w:r>
      <w:r w:rsidRPr="00F53010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 на защитена зона по смисъла на Закона за биологичното разнообразие. </w:t>
      </w:r>
      <w:r w:rsidRPr="00F53010">
        <w:rPr>
          <w:rFonts w:ascii="Times New Roman" w:hAnsi="Times New Roman"/>
          <w:bCs/>
          <w:sz w:val="24"/>
          <w:szCs w:val="24"/>
          <w:lang w:val="bg-BG"/>
        </w:rPr>
        <w:t xml:space="preserve">Близко разположена е - </w:t>
      </w:r>
      <w:r w:rsidRPr="00F53010">
        <w:rPr>
          <w:rFonts w:ascii="Times New Roman" w:hAnsi="Times New Roman"/>
          <w:b/>
          <w:bCs/>
          <w:sz w:val="24"/>
          <w:szCs w:val="24"/>
          <w:lang w:val="bg-BG"/>
        </w:rPr>
        <w:t>ЗЗ BG 0000578 „Река Марица”,</w:t>
      </w:r>
      <w:r w:rsidRPr="00F53010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 на дивата флора и фауна, приета от Министерски съвет с Решение № 122/02.03.2007 г./на приблизително отстояние 920 м./.</w:t>
      </w:r>
    </w:p>
    <w:p w:rsidR="0062584C" w:rsidRPr="0062584C" w:rsidRDefault="003E7FC8" w:rsidP="00F53010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Така заявеният ПУП-ПЗ, </w:t>
      </w:r>
      <w:r w:rsidR="00F53010" w:rsidRPr="00F53010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="00F53010" w:rsidRPr="00F5301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F53010" w:rsidRPr="00F53010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="00F53010" w:rsidRPr="00F53010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F53010" w:rsidRPr="00F53010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="00F53010" w:rsidRPr="00F53010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="00F53010" w:rsidRPr="00F53010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</w:t>
      </w:r>
      <w:r w:rsidR="000754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53010" w:rsidRPr="00F53010">
        <w:rPr>
          <w:rFonts w:ascii="Times New Roman" w:hAnsi="Times New Roman"/>
          <w:sz w:val="24"/>
          <w:szCs w:val="24"/>
          <w:lang w:val="bg-BG"/>
        </w:rPr>
        <w:t>31, ал.</w:t>
      </w:r>
      <w:r w:rsidR="000754A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53010" w:rsidRPr="00F53010">
        <w:rPr>
          <w:rFonts w:ascii="Times New Roman" w:hAnsi="Times New Roman"/>
          <w:sz w:val="24"/>
          <w:szCs w:val="24"/>
          <w:lang w:val="bg-BG"/>
        </w:rPr>
        <w:t>1 от Закона за биологичното разнообразие</w:t>
      </w:r>
      <w:r w:rsidR="000754A7">
        <w:rPr>
          <w:rFonts w:ascii="Times New Roman" w:hAnsi="Times New Roman"/>
          <w:sz w:val="24"/>
          <w:szCs w:val="24"/>
          <w:lang w:val="bg-BG"/>
        </w:rPr>
        <w:t>.</w:t>
      </w:r>
      <w:r w:rsidR="0062584C" w:rsidRPr="0062584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2584C" w:rsidRPr="0062584C" w:rsidRDefault="0062584C" w:rsidP="0062584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62584C" w:rsidRDefault="0062584C" w:rsidP="0062584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2584C" w:rsidRPr="0062584C" w:rsidRDefault="0062584C" w:rsidP="0062584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62584C" w:rsidRPr="0062584C" w:rsidRDefault="0062584C" w:rsidP="0062584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754A7" w:rsidRDefault="0062584C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2584C">
        <w:rPr>
          <w:rFonts w:ascii="Times New Roman" w:hAnsi="Times New Roman"/>
          <w:sz w:val="24"/>
          <w:szCs w:val="24"/>
          <w:lang w:val="bg-BG"/>
        </w:rPr>
        <w:t xml:space="preserve">Проекта за изработване на Подробен устройствен план – план за застрояване (ПУП – ПЗ) на </w:t>
      </w:r>
      <w:r w:rsidR="000754A7">
        <w:rPr>
          <w:rFonts w:ascii="Times New Roman" w:hAnsi="Times New Roman"/>
          <w:sz w:val="24"/>
          <w:szCs w:val="24"/>
          <w:lang w:val="bg-BG"/>
        </w:rPr>
        <w:t xml:space="preserve">ПИ </w:t>
      </w:r>
      <w:r w:rsidR="000754A7" w:rsidRPr="000754A7">
        <w:rPr>
          <w:rFonts w:ascii="Times New Roman" w:hAnsi="Times New Roman"/>
          <w:sz w:val="24"/>
          <w:szCs w:val="24"/>
          <w:lang w:val="bg-BG"/>
        </w:rPr>
        <w:t>№ 65677.72.29 по КК на град Свиленград , с цел ниско етажно застрояване с височина до 10м. и отреждане на имота за фотоволтаична централа</w:t>
      </w:r>
      <w:r w:rsidRPr="0062584C">
        <w:rPr>
          <w:rFonts w:ascii="Times New Roman" w:hAnsi="Times New Roman"/>
          <w:sz w:val="24"/>
          <w:szCs w:val="24"/>
          <w:lang w:val="bg-BG"/>
        </w:rPr>
        <w:t xml:space="preserve"> е възложен и се разработва в съответствие с изискванията на </w:t>
      </w:r>
      <w:r w:rsidRPr="0062584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62584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0754A7">
        <w:rPr>
          <w:rFonts w:ascii="Times New Roman" w:hAnsi="Times New Roman"/>
          <w:sz w:val="24"/>
          <w:szCs w:val="24"/>
          <w:lang w:val="bg-BG"/>
        </w:rPr>
        <w:t xml:space="preserve">, подзаконовите нормативни актове към него и на основание </w:t>
      </w:r>
      <w:proofErr w:type="spellStart"/>
      <w:r w:rsidR="000754A7" w:rsidRPr="000754A7">
        <w:rPr>
          <w:rFonts w:ascii="Times New Roman" w:hAnsi="Times New Roman"/>
          <w:bCs/>
          <w:iCs/>
          <w:sz w:val="24"/>
          <w:szCs w:val="24"/>
          <w:lang w:val="ru-RU"/>
        </w:rPr>
        <w:t>Заповед</w:t>
      </w:r>
      <w:proofErr w:type="spellEnd"/>
      <w:r w:rsidR="000754A7" w:rsidRPr="000754A7">
        <w:rPr>
          <w:rFonts w:ascii="Times New Roman" w:hAnsi="Times New Roman"/>
          <w:bCs/>
          <w:iCs/>
          <w:sz w:val="24"/>
          <w:szCs w:val="24"/>
          <w:lang w:val="ru-RU"/>
        </w:rPr>
        <w:t xml:space="preserve"> № 3-56/30.09.2022г. на </w:t>
      </w:r>
      <w:proofErr w:type="spellStart"/>
      <w:r w:rsidR="000754A7" w:rsidRPr="000754A7">
        <w:rPr>
          <w:rFonts w:ascii="Times New Roman" w:hAnsi="Times New Roman"/>
          <w:bCs/>
          <w:iCs/>
          <w:sz w:val="24"/>
          <w:szCs w:val="24"/>
          <w:lang w:val="ru-RU"/>
        </w:rPr>
        <w:t>кмета</w:t>
      </w:r>
      <w:proofErr w:type="spellEnd"/>
      <w:r w:rsidR="000754A7" w:rsidRPr="000754A7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gramStart"/>
      <w:r w:rsidR="000754A7" w:rsidRPr="000754A7">
        <w:rPr>
          <w:rFonts w:ascii="Times New Roman" w:hAnsi="Times New Roman"/>
          <w:bCs/>
          <w:iCs/>
          <w:sz w:val="24"/>
          <w:szCs w:val="24"/>
          <w:lang w:val="ru-RU"/>
        </w:rPr>
        <w:t>на</w:t>
      </w:r>
      <w:proofErr w:type="gramEnd"/>
      <w:r w:rsidR="000754A7" w:rsidRPr="000754A7">
        <w:rPr>
          <w:rFonts w:ascii="Times New Roman" w:hAnsi="Times New Roman"/>
          <w:bCs/>
          <w:iCs/>
          <w:sz w:val="24"/>
          <w:szCs w:val="24"/>
          <w:lang w:val="ru-RU"/>
        </w:rPr>
        <w:t xml:space="preserve"> община </w:t>
      </w:r>
      <w:proofErr w:type="spellStart"/>
      <w:r w:rsidR="000754A7" w:rsidRPr="000754A7">
        <w:rPr>
          <w:rFonts w:ascii="Times New Roman" w:hAnsi="Times New Roman"/>
          <w:bCs/>
          <w:iCs/>
          <w:sz w:val="24"/>
          <w:szCs w:val="24"/>
          <w:lang w:val="ru-RU"/>
        </w:rPr>
        <w:t>Свиленград</w:t>
      </w:r>
      <w:proofErr w:type="spellEnd"/>
      <w:r w:rsidRPr="0062584C">
        <w:rPr>
          <w:rFonts w:ascii="Times New Roman" w:hAnsi="Times New Roman"/>
          <w:sz w:val="24"/>
          <w:szCs w:val="24"/>
          <w:lang w:val="bg-BG"/>
        </w:rPr>
        <w:t>.</w:t>
      </w:r>
    </w:p>
    <w:p w:rsidR="000754A7" w:rsidRDefault="000754A7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754A7"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0754A7" w:rsidRDefault="000754A7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754A7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развитие.</w:t>
      </w:r>
    </w:p>
    <w:p w:rsidR="000754A7" w:rsidRDefault="000754A7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754A7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62584C" w:rsidRPr="000754A7" w:rsidRDefault="000E5261" w:rsidP="000754A7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E5261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</w:t>
      </w:r>
      <w:r w:rsidRPr="000E5261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="003E7FC8">
        <w:rPr>
          <w:rFonts w:ascii="Times New Roman" w:hAnsi="Times New Roman"/>
          <w:sz w:val="24"/>
          <w:szCs w:val="24"/>
          <w:lang w:val="bg-BG"/>
        </w:rPr>
        <w:t>„Изработване на  ПУП-ПЗ на</w:t>
      </w:r>
      <w:r w:rsidRPr="000E5261">
        <w:rPr>
          <w:rFonts w:ascii="Times New Roman" w:hAnsi="Times New Roman"/>
          <w:sz w:val="24"/>
          <w:szCs w:val="24"/>
          <w:lang w:val="bg-BG"/>
        </w:rPr>
        <w:t xml:space="preserve"> ПИ с идентификатор 65677.72</w:t>
      </w:r>
      <w:r w:rsidR="003E7FC8">
        <w:rPr>
          <w:rFonts w:ascii="Times New Roman" w:hAnsi="Times New Roman"/>
          <w:sz w:val="24"/>
          <w:szCs w:val="24"/>
          <w:lang w:val="bg-BG"/>
        </w:rPr>
        <w:t xml:space="preserve">.29 по плана на гр. Свиленград </w:t>
      </w:r>
      <w:r w:rsidRPr="000E5261">
        <w:rPr>
          <w:rFonts w:ascii="Times New Roman" w:hAnsi="Times New Roman"/>
          <w:sz w:val="24"/>
          <w:szCs w:val="24"/>
          <w:lang w:val="bg-BG"/>
        </w:rPr>
        <w:t xml:space="preserve">за изграждане на ФЕЦ“ </w:t>
      </w:r>
      <w:r w:rsidRPr="000E5261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0E5261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 w:rsidR="003E7FC8">
        <w:rPr>
          <w:rFonts w:ascii="Times New Roman" w:hAnsi="Times New Roman"/>
          <w:bCs/>
          <w:sz w:val="24"/>
          <w:szCs w:val="24"/>
          <w:lang w:val="bg-BG"/>
        </w:rPr>
        <w:t>б</w:t>
      </w:r>
      <w:r w:rsidR="003E7FC8" w:rsidRPr="003E7FC8">
        <w:rPr>
          <w:rFonts w:ascii="Times New Roman" w:hAnsi="Times New Roman"/>
          <w:bCs/>
          <w:sz w:val="24"/>
          <w:szCs w:val="24"/>
          <w:lang w:val="bg-BG"/>
        </w:rPr>
        <w:t>лизко разположена</w:t>
      </w:r>
      <w:r w:rsidR="003E7FC8">
        <w:rPr>
          <w:rFonts w:ascii="Times New Roman" w:hAnsi="Times New Roman"/>
          <w:bCs/>
          <w:sz w:val="24"/>
          <w:szCs w:val="24"/>
          <w:lang w:val="bg-BG"/>
        </w:rPr>
        <w:t>та защитена зона</w:t>
      </w:r>
      <w:r w:rsidR="003E7FC8" w:rsidRPr="003E7FC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3E7FC8" w:rsidRPr="003E7FC8">
        <w:rPr>
          <w:rFonts w:ascii="Times New Roman" w:hAnsi="Times New Roman"/>
          <w:b/>
          <w:bCs/>
          <w:sz w:val="24"/>
          <w:szCs w:val="24"/>
          <w:lang w:val="bg-BG"/>
        </w:rPr>
        <w:t>BG 0000578 „Река Марица”</w:t>
      </w:r>
      <w:r w:rsidRPr="000E5261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62584C" w:rsidRPr="000754A7">
        <w:rPr>
          <w:rFonts w:ascii="Times New Roman" w:eastAsia="Calibri" w:hAnsi="Times New Roman"/>
          <w:sz w:val="24"/>
          <w:szCs w:val="24"/>
          <w:lang w:val="bg-BG"/>
        </w:rPr>
        <w:t>:</w:t>
      </w:r>
    </w:p>
    <w:p w:rsidR="000E5261" w:rsidRDefault="000E5261" w:rsidP="000E5261">
      <w:pPr>
        <w:numPr>
          <w:ilvl w:val="0"/>
          <w:numId w:val="11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E5261">
        <w:rPr>
          <w:rFonts w:ascii="Times New Roman" w:eastAsia="Calibri" w:hAnsi="Times New Roman"/>
          <w:sz w:val="24"/>
          <w:szCs w:val="24"/>
          <w:lang w:val="bg-BG"/>
        </w:rPr>
        <w:t xml:space="preserve">Предвид, че имотът предмет на ПУП-ПЗ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BG0000578 „Река Марица”, то същото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0E5261" w:rsidRDefault="000E5261" w:rsidP="000E5261">
      <w:pPr>
        <w:numPr>
          <w:ilvl w:val="0"/>
          <w:numId w:val="11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E5261">
        <w:rPr>
          <w:rFonts w:ascii="Times New Roman" w:eastAsia="Calibri" w:hAnsi="Times New Roman"/>
          <w:sz w:val="24"/>
          <w:szCs w:val="24"/>
          <w:lang w:val="bg-BG"/>
        </w:rPr>
        <w:t xml:space="preserve">Предвид местоположението на имота спрямо защитените зони и техните елементи,  реализацията на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0E5261" w:rsidRDefault="000E5261" w:rsidP="000E5261">
      <w:pPr>
        <w:numPr>
          <w:ilvl w:val="0"/>
          <w:numId w:val="11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E5261">
        <w:rPr>
          <w:rFonts w:ascii="Times New Roman" w:eastAsia="Calibri" w:hAnsi="Times New Roman"/>
          <w:sz w:val="24"/>
          <w:szCs w:val="24"/>
          <w:lang w:val="bg-BG"/>
        </w:rPr>
        <w:t>Местоположението и обхвата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свързаността между зоните. </w:t>
      </w:r>
    </w:p>
    <w:p w:rsidR="000E5261" w:rsidRDefault="000E5261" w:rsidP="000E5261">
      <w:pPr>
        <w:numPr>
          <w:ilvl w:val="0"/>
          <w:numId w:val="11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E5261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62584C" w:rsidRPr="000E5261" w:rsidRDefault="000E5261" w:rsidP="000E5261">
      <w:pPr>
        <w:numPr>
          <w:ilvl w:val="0"/>
          <w:numId w:val="11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1134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E5261">
        <w:rPr>
          <w:rFonts w:ascii="Times New Roman" w:eastAsia="Calibri" w:hAnsi="Times New Roman"/>
          <w:sz w:val="24"/>
          <w:szCs w:val="24"/>
          <w:lang w:val="bg-BG"/>
        </w:rPr>
        <w:t>Предвид ха</w:t>
      </w:r>
      <w:r w:rsidR="000213BF">
        <w:rPr>
          <w:rFonts w:ascii="Times New Roman" w:eastAsia="Calibri" w:hAnsi="Times New Roman"/>
          <w:sz w:val="24"/>
          <w:szCs w:val="24"/>
          <w:lang w:val="bg-BG"/>
        </w:rPr>
        <w:t xml:space="preserve">рактера и местоположението на </w:t>
      </w:r>
      <w:r w:rsidRPr="000E5261">
        <w:rPr>
          <w:rFonts w:ascii="Times New Roman" w:eastAsia="Calibri" w:hAnsi="Times New Roman"/>
          <w:sz w:val="24"/>
          <w:szCs w:val="24"/>
          <w:lang w:val="bg-BG"/>
        </w:rPr>
        <w:t>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62584C" w:rsidRPr="000E5261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2584C" w:rsidRPr="0062584C" w:rsidRDefault="0062584C" w:rsidP="0062584C">
      <w:pPr>
        <w:numPr>
          <w:ilvl w:val="0"/>
          <w:numId w:val="4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2584C">
        <w:rPr>
          <w:rFonts w:ascii="Times New Roman" w:eastAsia="Calibri" w:hAnsi="Times New Roman"/>
          <w:sz w:val="24"/>
          <w:szCs w:val="24"/>
          <w:lang w:val="bg-BG"/>
        </w:rPr>
        <w:t>С изразено становище по компетентност с изх. № ПУ-01-</w:t>
      </w:r>
      <w:r w:rsidR="000E5261">
        <w:rPr>
          <w:rFonts w:ascii="Times New Roman" w:eastAsia="Calibri" w:hAnsi="Times New Roman"/>
          <w:sz w:val="24"/>
          <w:szCs w:val="24"/>
          <w:lang w:val="bg-BG"/>
        </w:rPr>
        <w:t>59</w:t>
      </w:r>
      <w:r w:rsidRPr="0062584C">
        <w:rPr>
          <w:rFonts w:ascii="Times New Roman" w:eastAsia="Calibri" w:hAnsi="Times New Roman"/>
          <w:sz w:val="24"/>
          <w:szCs w:val="24"/>
          <w:lang w:val="bg-BG"/>
        </w:rPr>
        <w:t>(1)/</w:t>
      </w:r>
      <w:r w:rsidR="000E5261">
        <w:rPr>
          <w:rFonts w:ascii="Times New Roman" w:eastAsia="Calibri" w:hAnsi="Times New Roman"/>
          <w:sz w:val="24"/>
          <w:szCs w:val="24"/>
          <w:lang w:val="bg-BG"/>
        </w:rPr>
        <w:t>13.03</w:t>
      </w:r>
      <w:r w:rsidRPr="0062584C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0E5261">
        <w:rPr>
          <w:rFonts w:ascii="Times New Roman" w:eastAsia="Calibri" w:hAnsi="Times New Roman"/>
          <w:sz w:val="24"/>
          <w:szCs w:val="24"/>
          <w:lang w:val="bg-BG"/>
        </w:rPr>
        <w:t xml:space="preserve">3г., </w:t>
      </w:r>
      <w:r w:rsidRPr="0062584C">
        <w:rPr>
          <w:rFonts w:ascii="Times New Roman" w:eastAsia="Calibri" w:hAnsi="Times New Roman"/>
          <w:sz w:val="24"/>
          <w:szCs w:val="24"/>
          <w:lang w:val="bg-BG"/>
        </w:rPr>
        <w:t xml:space="preserve">Басейнова дирекция „Източнобеломорски район“ </w:t>
      </w:r>
      <w:r w:rsidR="000E5261">
        <w:rPr>
          <w:rFonts w:ascii="Times New Roman" w:eastAsia="Calibri" w:hAnsi="Times New Roman"/>
          <w:sz w:val="24"/>
          <w:szCs w:val="24"/>
          <w:lang w:val="bg-BG"/>
        </w:rPr>
        <w:t xml:space="preserve">счита, че реализацията на </w:t>
      </w:r>
      <w:r w:rsidR="000E5261" w:rsidRPr="000E5261">
        <w:rPr>
          <w:rFonts w:ascii="Times New Roman" w:eastAsia="Calibri" w:hAnsi="Times New Roman"/>
          <w:sz w:val="24"/>
          <w:szCs w:val="24"/>
          <w:lang w:val="bg-BG"/>
        </w:rPr>
        <w:t>„Изработване на проект за ПУП-ПЗ на ПИ с идентификатор № 65677.72.29 по КК на град Свиленград, за изграждане на фотоволтаична централа“</w:t>
      </w:r>
      <w:r w:rsidR="000E5261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0E5261">
        <w:rPr>
          <w:rFonts w:ascii="Times New Roman" w:eastAsia="Calibri" w:hAnsi="Times New Roman"/>
          <w:sz w:val="24"/>
          <w:szCs w:val="24"/>
          <w:lang w:val="bg-BG"/>
        </w:rPr>
        <w:t>няма вероятност да окаже значимо негативно въздействие върху водите и водните екосистеми</w:t>
      </w:r>
      <w:r w:rsidRPr="0062584C">
        <w:rPr>
          <w:rFonts w:ascii="Times New Roman" w:eastAsia="Calibri" w:hAnsi="Times New Roman"/>
          <w:sz w:val="24"/>
          <w:szCs w:val="24"/>
          <w:lang w:val="bg-BG"/>
        </w:rPr>
        <w:t xml:space="preserve">, </w:t>
      </w:r>
      <w:r w:rsidR="000E5261">
        <w:rPr>
          <w:rFonts w:ascii="Times New Roman" w:eastAsia="Calibri" w:hAnsi="Times New Roman"/>
          <w:sz w:val="24"/>
          <w:szCs w:val="24"/>
          <w:lang w:val="bg-BG"/>
        </w:rPr>
        <w:t>като се</w:t>
      </w:r>
      <w:r w:rsidRPr="0062584C">
        <w:rPr>
          <w:rFonts w:ascii="Times New Roman" w:eastAsia="Calibri" w:hAnsi="Times New Roman"/>
          <w:sz w:val="24"/>
          <w:szCs w:val="24"/>
          <w:lang w:val="bg-BG"/>
        </w:rPr>
        <w:t xml:space="preserve"> спазва</w:t>
      </w:r>
      <w:r w:rsidR="000E5261">
        <w:rPr>
          <w:rFonts w:ascii="Times New Roman" w:eastAsia="Calibri" w:hAnsi="Times New Roman"/>
          <w:sz w:val="24"/>
          <w:szCs w:val="24"/>
          <w:lang w:val="bg-BG"/>
        </w:rPr>
        <w:t>т</w:t>
      </w:r>
      <w:r w:rsidRPr="0062584C">
        <w:rPr>
          <w:rFonts w:ascii="Times New Roman" w:eastAsia="Calibri" w:hAnsi="Times New Roman"/>
          <w:sz w:val="24"/>
          <w:szCs w:val="24"/>
          <w:lang w:val="bg-BG"/>
        </w:rPr>
        <w:t xml:space="preserve"> всички законови изисквания, свързани с действащото законодателство и при спазване на поставените в становището условия.</w:t>
      </w:r>
    </w:p>
    <w:p w:rsidR="0062584C" w:rsidRPr="0062584C" w:rsidRDefault="0062584C" w:rsidP="0062584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2584C">
        <w:rPr>
          <w:rFonts w:ascii="Times New Roman" w:eastAsia="Calibri" w:hAnsi="Times New Roman"/>
          <w:sz w:val="24"/>
          <w:szCs w:val="24"/>
          <w:lang w:val="bg-BG"/>
        </w:rPr>
        <w:t>Съгласно становище на РЗИ – Хасково с изх. № 10-01-</w:t>
      </w:r>
      <w:r w:rsidR="000E5261">
        <w:rPr>
          <w:rFonts w:ascii="Times New Roman" w:eastAsia="Calibri" w:hAnsi="Times New Roman"/>
          <w:sz w:val="24"/>
          <w:szCs w:val="24"/>
          <w:lang w:val="bg-BG"/>
        </w:rPr>
        <w:t>13</w:t>
      </w:r>
      <w:r w:rsidRPr="0062584C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0E5261">
        <w:rPr>
          <w:rFonts w:ascii="Times New Roman" w:eastAsia="Calibri" w:hAnsi="Times New Roman"/>
          <w:sz w:val="24"/>
          <w:szCs w:val="24"/>
          <w:lang w:val="bg-BG"/>
        </w:rPr>
        <w:t>07.02.2023г</w:t>
      </w:r>
      <w:r w:rsidRPr="0062584C">
        <w:rPr>
          <w:rFonts w:ascii="Times New Roman" w:eastAsia="Calibri" w:hAnsi="Times New Roman"/>
          <w:sz w:val="24"/>
          <w:szCs w:val="24"/>
          <w:lang w:val="bg-BG"/>
        </w:rPr>
        <w:t xml:space="preserve">., след запознаване с предоставената информация РЗИ счита, че лисва основание за значително въздействие и възникване на риск за човешкото здраве при реализиране на предвижданията на ПУП-ПЗ. </w:t>
      </w:r>
    </w:p>
    <w:p w:rsidR="0062584C" w:rsidRPr="0062584C" w:rsidRDefault="0062584C" w:rsidP="0062584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2584C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62584C" w:rsidRDefault="0062584C" w:rsidP="0062584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2584C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62584C" w:rsidRDefault="0062584C" w:rsidP="0062584C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62584C" w:rsidRDefault="0062584C" w:rsidP="0062584C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0E5261" w:rsidRPr="000E5261" w:rsidRDefault="000E5261" w:rsidP="000E5261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0E5261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СЛЕДНОТО УСЛОВИЕ</w:t>
      </w:r>
      <w:r w:rsidRPr="000E5261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0E5261" w:rsidRPr="000E5261" w:rsidRDefault="000E5261" w:rsidP="000E526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5261" w:rsidRPr="000E5261" w:rsidRDefault="000E5261" w:rsidP="000E5261">
      <w:pPr>
        <w:numPr>
          <w:ilvl w:val="0"/>
          <w:numId w:val="18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E5261">
        <w:rPr>
          <w:rFonts w:ascii="Times New Roman" w:eastAsia="Calibri" w:hAnsi="Times New Roman"/>
          <w:sz w:val="24"/>
          <w:szCs w:val="24"/>
          <w:lang w:val="bg-BG"/>
        </w:rPr>
        <w:t>Да се спазват условията</w:t>
      </w:r>
      <w:r w:rsidR="006E4F24">
        <w:rPr>
          <w:rFonts w:ascii="Times New Roman" w:eastAsia="Calibri" w:hAnsi="Times New Roman"/>
          <w:sz w:val="24"/>
          <w:szCs w:val="24"/>
          <w:lang w:val="bg-BG"/>
        </w:rPr>
        <w:t xml:space="preserve"> и мерките</w:t>
      </w:r>
      <w:r w:rsidRPr="000E5261">
        <w:rPr>
          <w:rFonts w:ascii="Times New Roman" w:eastAsia="Calibri" w:hAnsi="Times New Roman"/>
          <w:sz w:val="24"/>
          <w:szCs w:val="24"/>
          <w:lang w:val="bg-BG"/>
        </w:rPr>
        <w:t>, заложени в становище № ПУ-01-</w:t>
      </w:r>
      <w:r w:rsidRPr="003E7FC8">
        <w:rPr>
          <w:rFonts w:ascii="Times New Roman" w:eastAsia="Calibri" w:hAnsi="Times New Roman"/>
          <w:sz w:val="24"/>
          <w:szCs w:val="24"/>
          <w:lang w:val="bg-BG"/>
        </w:rPr>
        <w:t>5</w:t>
      </w:r>
      <w:r w:rsidRPr="000E5261">
        <w:rPr>
          <w:rFonts w:ascii="Times New Roman" w:eastAsia="Calibri" w:hAnsi="Times New Roman"/>
          <w:sz w:val="24"/>
          <w:szCs w:val="24"/>
          <w:lang w:val="bg-BG"/>
        </w:rPr>
        <w:t>9(</w:t>
      </w:r>
      <w:r w:rsidRPr="003E7FC8">
        <w:rPr>
          <w:rFonts w:ascii="Times New Roman" w:eastAsia="Calibri" w:hAnsi="Times New Roman"/>
          <w:sz w:val="24"/>
          <w:szCs w:val="24"/>
          <w:lang w:val="bg-BG"/>
        </w:rPr>
        <w:t>1</w:t>
      </w:r>
      <w:r w:rsidRPr="000E5261">
        <w:rPr>
          <w:rFonts w:ascii="Times New Roman" w:eastAsia="Calibri" w:hAnsi="Times New Roman"/>
          <w:sz w:val="24"/>
          <w:szCs w:val="24"/>
          <w:lang w:val="bg-BG"/>
        </w:rPr>
        <w:t>)/</w:t>
      </w:r>
      <w:r w:rsidRPr="003E7FC8">
        <w:rPr>
          <w:rFonts w:ascii="Times New Roman" w:eastAsia="Calibri" w:hAnsi="Times New Roman"/>
          <w:sz w:val="24"/>
          <w:szCs w:val="24"/>
          <w:lang w:val="bg-BG"/>
        </w:rPr>
        <w:t>13.03</w:t>
      </w:r>
      <w:r w:rsidRPr="000E5261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Pr="003E7FC8">
        <w:rPr>
          <w:rFonts w:ascii="Times New Roman" w:eastAsia="Calibri" w:hAnsi="Times New Roman"/>
          <w:sz w:val="24"/>
          <w:szCs w:val="24"/>
          <w:lang w:val="bg-BG"/>
        </w:rPr>
        <w:t>3</w:t>
      </w:r>
      <w:r w:rsidRPr="000E5261">
        <w:rPr>
          <w:rFonts w:ascii="Times New Roman" w:eastAsia="Calibri" w:hAnsi="Times New Roman"/>
          <w:sz w:val="24"/>
          <w:szCs w:val="24"/>
          <w:lang w:val="bg-BG"/>
        </w:rPr>
        <w:t>г. на Басейнова дирекция „Източнобеломорски район“, град Пловдив, копие от което се прилага към придружителното писмо за предоставяне на настоящото решение.</w:t>
      </w:r>
    </w:p>
    <w:p w:rsidR="0062584C" w:rsidRDefault="0062584C" w:rsidP="0062584C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5261" w:rsidRPr="0062584C" w:rsidRDefault="000E5261" w:rsidP="0062584C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584C" w:rsidRPr="0062584C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62584C" w:rsidRPr="0062584C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62584C" w:rsidRPr="0062584C" w:rsidRDefault="0062584C" w:rsidP="0062584C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62584C" w:rsidRPr="0062584C" w:rsidRDefault="0062584C" w:rsidP="0062584C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62584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2584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62584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62584C" w:rsidRPr="0062584C" w:rsidRDefault="0062584C" w:rsidP="0062584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A1CB2" w:rsidRPr="0062584C" w:rsidRDefault="00BA1CB2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F4BFC" w:rsidRPr="00DE0309" w:rsidRDefault="001F4BF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E15AB0" w:rsidRPr="00E15AB0" w:rsidRDefault="000D2557" w:rsidP="00E15AB0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E15AB0" w:rsidRPr="00E15AB0" w:rsidRDefault="00E15AB0" w:rsidP="00E15AB0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И. д</w:t>
      </w:r>
      <w:r w:rsidRPr="00E15AB0">
        <w:rPr>
          <w:rFonts w:ascii="Times New Roman" w:hAnsi="Times New Roman"/>
          <w:i/>
          <w:sz w:val="24"/>
          <w:szCs w:val="24"/>
          <w:lang w:val="ru-RU"/>
        </w:rPr>
        <w:t xml:space="preserve">. Директор на Регионална инспекция </w:t>
      </w:r>
    </w:p>
    <w:p w:rsidR="00FE1775" w:rsidRPr="00E15AB0" w:rsidRDefault="00E15AB0" w:rsidP="001F4BFC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E15AB0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477904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62584C" w:rsidRPr="000D0994" w:rsidRDefault="0062584C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34E9C" w:rsidRPr="000D0994" w:rsidRDefault="00A47A10" w:rsidP="000D2557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0E5261">
        <w:rPr>
          <w:rFonts w:ascii="Times New Roman" w:hAnsi="Times New Roman"/>
          <w:b/>
          <w:sz w:val="24"/>
          <w:szCs w:val="24"/>
          <w:lang w:val="bg-BG"/>
        </w:rPr>
        <w:t>1</w:t>
      </w:r>
      <w:r w:rsidR="000213BF">
        <w:rPr>
          <w:rFonts w:ascii="Times New Roman" w:hAnsi="Times New Roman"/>
          <w:b/>
          <w:sz w:val="24"/>
          <w:szCs w:val="24"/>
          <w:lang w:val="bg-BG"/>
        </w:rPr>
        <w:t>5</w:t>
      </w:r>
      <w:r w:rsidR="00B34A8F" w:rsidRPr="00935902">
        <w:rPr>
          <w:rFonts w:ascii="Times New Roman" w:hAnsi="Times New Roman"/>
          <w:b/>
          <w:sz w:val="24"/>
          <w:szCs w:val="24"/>
          <w:lang w:val="bg-BG"/>
        </w:rPr>
        <w:t>.03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D31B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sectPr w:rsidR="00A34E9C" w:rsidRPr="000D0994" w:rsidSect="001F4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993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20" w:rsidRDefault="00D70D20">
      <w:r>
        <w:separator/>
      </w:r>
    </w:p>
  </w:endnote>
  <w:endnote w:type="continuationSeparator" w:id="0">
    <w:p w:rsidR="00D70D20" w:rsidRDefault="00D7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E53BAD0" wp14:editId="5D3280D9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7585E304" wp14:editId="2C62F6A8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6E4F2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B9D5B94" wp14:editId="0ECF20B9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D70D20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20" w:rsidRDefault="00D70D20">
      <w:r>
        <w:separator/>
      </w:r>
    </w:p>
  </w:footnote>
  <w:footnote w:type="continuationSeparator" w:id="0">
    <w:p w:rsidR="00D70D20" w:rsidRDefault="00D70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6351E28" wp14:editId="2ED2B24F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0F4901" wp14:editId="3970901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2C5470"/>
    <w:multiLevelType w:val="hybridMultilevel"/>
    <w:tmpl w:val="09A69C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6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3"/>
  </w:num>
  <w:num w:numId="5">
    <w:abstractNumId w:val="7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5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213BF"/>
    <w:rsid w:val="00031726"/>
    <w:rsid w:val="000342B1"/>
    <w:rsid w:val="000370D9"/>
    <w:rsid w:val="00040AFB"/>
    <w:rsid w:val="000428DB"/>
    <w:rsid w:val="0004334C"/>
    <w:rsid w:val="000457E9"/>
    <w:rsid w:val="0005385E"/>
    <w:rsid w:val="00056AFD"/>
    <w:rsid w:val="00064BFD"/>
    <w:rsid w:val="00065B28"/>
    <w:rsid w:val="00066AA2"/>
    <w:rsid w:val="00070673"/>
    <w:rsid w:val="000754A7"/>
    <w:rsid w:val="0007606B"/>
    <w:rsid w:val="000828AC"/>
    <w:rsid w:val="0009564B"/>
    <w:rsid w:val="00096AC7"/>
    <w:rsid w:val="000D0994"/>
    <w:rsid w:val="000D2557"/>
    <w:rsid w:val="000D3796"/>
    <w:rsid w:val="000E5261"/>
    <w:rsid w:val="000F50A4"/>
    <w:rsid w:val="001045E1"/>
    <w:rsid w:val="001073F0"/>
    <w:rsid w:val="00112888"/>
    <w:rsid w:val="00113B74"/>
    <w:rsid w:val="00116FF3"/>
    <w:rsid w:val="0011768D"/>
    <w:rsid w:val="0012105C"/>
    <w:rsid w:val="001229A6"/>
    <w:rsid w:val="0013007B"/>
    <w:rsid w:val="00137B08"/>
    <w:rsid w:val="00142939"/>
    <w:rsid w:val="00142B7C"/>
    <w:rsid w:val="001542DB"/>
    <w:rsid w:val="00156151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B170D"/>
    <w:rsid w:val="001B4BA5"/>
    <w:rsid w:val="001C5702"/>
    <w:rsid w:val="001C6903"/>
    <w:rsid w:val="001D003D"/>
    <w:rsid w:val="001D233B"/>
    <w:rsid w:val="001D24FF"/>
    <w:rsid w:val="001E10FE"/>
    <w:rsid w:val="001E25CF"/>
    <w:rsid w:val="001E55F5"/>
    <w:rsid w:val="001F4BFC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570C"/>
    <w:rsid w:val="002663AA"/>
    <w:rsid w:val="00266D04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62CB8"/>
    <w:rsid w:val="00372A6C"/>
    <w:rsid w:val="00374C35"/>
    <w:rsid w:val="0039645D"/>
    <w:rsid w:val="003A3E07"/>
    <w:rsid w:val="003A3EFE"/>
    <w:rsid w:val="003A4392"/>
    <w:rsid w:val="003B15A7"/>
    <w:rsid w:val="003C53E8"/>
    <w:rsid w:val="003D34DE"/>
    <w:rsid w:val="003D64E0"/>
    <w:rsid w:val="003E588D"/>
    <w:rsid w:val="003E76E3"/>
    <w:rsid w:val="003E7AD3"/>
    <w:rsid w:val="003E7F99"/>
    <w:rsid w:val="003E7FC8"/>
    <w:rsid w:val="0040264E"/>
    <w:rsid w:val="0040427F"/>
    <w:rsid w:val="00407BDD"/>
    <w:rsid w:val="004137E6"/>
    <w:rsid w:val="004174F6"/>
    <w:rsid w:val="004338B2"/>
    <w:rsid w:val="00440511"/>
    <w:rsid w:val="00446795"/>
    <w:rsid w:val="00446FB7"/>
    <w:rsid w:val="00452220"/>
    <w:rsid w:val="0045755E"/>
    <w:rsid w:val="00477904"/>
    <w:rsid w:val="00483535"/>
    <w:rsid w:val="00487B0C"/>
    <w:rsid w:val="00490647"/>
    <w:rsid w:val="004A060F"/>
    <w:rsid w:val="004B6204"/>
    <w:rsid w:val="004C00AF"/>
    <w:rsid w:val="004C116C"/>
    <w:rsid w:val="004C3144"/>
    <w:rsid w:val="004C355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60D4"/>
    <w:rsid w:val="005A0F61"/>
    <w:rsid w:val="005A2999"/>
    <w:rsid w:val="005A3B17"/>
    <w:rsid w:val="005B014A"/>
    <w:rsid w:val="005B69F7"/>
    <w:rsid w:val="005B7F47"/>
    <w:rsid w:val="005C7222"/>
    <w:rsid w:val="005D2B8A"/>
    <w:rsid w:val="005D3F16"/>
    <w:rsid w:val="005D7788"/>
    <w:rsid w:val="005E32C9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489E"/>
    <w:rsid w:val="0062584C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738F0"/>
    <w:rsid w:val="006816CA"/>
    <w:rsid w:val="006867F6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0673"/>
    <w:rsid w:val="006E1608"/>
    <w:rsid w:val="006E4F24"/>
    <w:rsid w:val="006F703A"/>
    <w:rsid w:val="007009B6"/>
    <w:rsid w:val="00701967"/>
    <w:rsid w:val="0072234E"/>
    <w:rsid w:val="0072559D"/>
    <w:rsid w:val="0073136B"/>
    <w:rsid w:val="00731CCD"/>
    <w:rsid w:val="00734FBA"/>
    <w:rsid w:val="00735898"/>
    <w:rsid w:val="007369C3"/>
    <w:rsid w:val="00742897"/>
    <w:rsid w:val="0074472F"/>
    <w:rsid w:val="00745AC1"/>
    <w:rsid w:val="007520A7"/>
    <w:rsid w:val="007719EF"/>
    <w:rsid w:val="007960C0"/>
    <w:rsid w:val="007A23B0"/>
    <w:rsid w:val="007A44D1"/>
    <w:rsid w:val="007A4EAF"/>
    <w:rsid w:val="007A6290"/>
    <w:rsid w:val="007B55AA"/>
    <w:rsid w:val="007C76E5"/>
    <w:rsid w:val="007D21EF"/>
    <w:rsid w:val="007D5D36"/>
    <w:rsid w:val="007E0265"/>
    <w:rsid w:val="007E21F8"/>
    <w:rsid w:val="007E7EE4"/>
    <w:rsid w:val="00810508"/>
    <w:rsid w:val="00835F97"/>
    <w:rsid w:val="008403F9"/>
    <w:rsid w:val="008413B1"/>
    <w:rsid w:val="00842F0C"/>
    <w:rsid w:val="008456DB"/>
    <w:rsid w:val="00852478"/>
    <w:rsid w:val="0085348A"/>
    <w:rsid w:val="00857AC0"/>
    <w:rsid w:val="00866F64"/>
    <w:rsid w:val="00867F9C"/>
    <w:rsid w:val="00870F88"/>
    <w:rsid w:val="008719BB"/>
    <w:rsid w:val="0087648A"/>
    <w:rsid w:val="008808FC"/>
    <w:rsid w:val="00892294"/>
    <w:rsid w:val="0089242E"/>
    <w:rsid w:val="00893EB9"/>
    <w:rsid w:val="00897568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F49B1"/>
    <w:rsid w:val="009075D2"/>
    <w:rsid w:val="00910435"/>
    <w:rsid w:val="0091538A"/>
    <w:rsid w:val="0091748F"/>
    <w:rsid w:val="009178C0"/>
    <w:rsid w:val="00925145"/>
    <w:rsid w:val="00926B16"/>
    <w:rsid w:val="00926F85"/>
    <w:rsid w:val="00932128"/>
    <w:rsid w:val="00935902"/>
    <w:rsid w:val="00936425"/>
    <w:rsid w:val="009373B6"/>
    <w:rsid w:val="00937822"/>
    <w:rsid w:val="00941282"/>
    <w:rsid w:val="00946775"/>
    <w:rsid w:val="00946D85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32CC"/>
    <w:rsid w:val="009A49E5"/>
    <w:rsid w:val="009A674D"/>
    <w:rsid w:val="009C28A8"/>
    <w:rsid w:val="009C2CBF"/>
    <w:rsid w:val="009C6103"/>
    <w:rsid w:val="009C7D75"/>
    <w:rsid w:val="009D2E64"/>
    <w:rsid w:val="009D4048"/>
    <w:rsid w:val="009D79DB"/>
    <w:rsid w:val="009E1EC2"/>
    <w:rsid w:val="009E24BD"/>
    <w:rsid w:val="009E6F5B"/>
    <w:rsid w:val="009E7D8E"/>
    <w:rsid w:val="009F0994"/>
    <w:rsid w:val="009F6B40"/>
    <w:rsid w:val="00A108D4"/>
    <w:rsid w:val="00A1320E"/>
    <w:rsid w:val="00A14F48"/>
    <w:rsid w:val="00A17642"/>
    <w:rsid w:val="00A31F08"/>
    <w:rsid w:val="00A34E9C"/>
    <w:rsid w:val="00A36479"/>
    <w:rsid w:val="00A403F2"/>
    <w:rsid w:val="00A41844"/>
    <w:rsid w:val="00A47A10"/>
    <w:rsid w:val="00A7322F"/>
    <w:rsid w:val="00A75474"/>
    <w:rsid w:val="00A83E8B"/>
    <w:rsid w:val="00A9435F"/>
    <w:rsid w:val="00AC0183"/>
    <w:rsid w:val="00AD0109"/>
    <w:rsid w:val="00AD13E8"/>
    <w:rsid w:val="00AD31B8"/>
    <w:rsid w:val="00AF095E"/>
    <w:rsid w:val="00AF3266"/>
    <w:rsid w:val="00AF7C2C"/>
    <w:rsid w:val="00B028BB"/>
    <w:rsid w:val="00B04394"/>
    <w:rsid w:val="00B060AE"/>
    <w:rsid w:val="00B15596"/>
    <w:rsid w:val="00B239ED"/>
    <w:rsid w:val="00B31B9F"/>
    <w:rsid w:val="00B34A8F"/>
    <w:rsid w:val="00B40982"/>
    <w:rsid w:val="00B502C9"/>
    <w:rsid w:val="00B5085A"/>
    <w:rsid w:val="00B51C2C"/>
    <w:rsid w:val="00B55A31"/>
    <w:rsid w:val="00B60CCB"/>
    <w:rsid w:val="00B62150"/>
    <w:rsid w:val="00B7542F"/>
    <w:rsid w:val="00B76562"/>
    <w:rsid w:val="00B80F1E"/>
    <w:rsid w:val="00B8189C"/>
    <w:rsid w:val="00B81DFD"/>
    <w:rsid w:val="00BA1CB2"/>
    <w:rsid w:val="00BA344C"/>
    <w:rsid w:val="00BA622F"/>
    <w:rsid w:val="00BB2123"/>
    <w:rsid w:val="00BC7F7A"/>
    <w:rsid w:val="00BD4081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910"/>
    <w:rsid w:val="00C37565"/>
    <w:rsid w:val="00C42492"/>
    <w:rsid w:val="00C44D75"/>
    <w:rsid w:val="00C473A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70B8"/>
    <w:rsid w:val="00CF71B4"/>
    <w:rsid w:val="00D03B87"/>
    <w:rsid w:val="00D07030"/>
    <w:rsid w:val="00D13937"/>
    <w:rsid w:val="00D14B6C"/>
    <w:rsid w:val="00D2049C"/>
    <w:rsid w:val="00D228BB"/>
    <w:rsid w:val="00D259F5"/>
    <w:rsid w:val="00D450FA"/>
    <w:rsid w:val="00D4763F"/>
    <w:rsid w:val="00D530CC"/>
    <w:rsid w:val="00D53E2D"/>
    <w:rsid w:val="00D61AE4"/>
    <w:rsid w:val="00D631FA"/>
    <w:rsid w:val="00D678CA"/>
    <w:rsid w:val="00D67993"/>
    <w:rsid w:val="00D70D20"/>
    <w:rsid w:val="00D73335"/>
    <w:rsid w:val="00D74676"/>
    <w:rsid w:val="00D7472F"/>
    <w:rsid w:val="00D74EBB"/>
    <w:rsid w:val="00D82658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0309"/>
    <w:rsid w:val="00DE388D"/>
    <w:rsid w:val="00DE432A"/>
    <w:rsid w:val="00DE6D46"/>
    <w:rsid w:val="00DE6EC2"/>
    <w:rsid w:val="00DF5E3A"/>
    <w:rsid w:val="00DF6A09"/>
    <w:rsid w:val="00E10E55"/>
    <w:rsid w:val="00E1530E"/>
    <w:rsid w:val="00E15AB0"/>
    <w:rsid w:val="00E15B5B"/>
    <w:rsid w:val="00E17B16"/>
    <w:rsid w:val="00E311E8"/>
    <w:rsid w:val="00E344E2"/>
    <w:rsid w:val="00E46C1A"/>
    <w:rsid w:val="00E5179C"/>
    <w:rsid w:val="00E55BCA"/>
    <w:rsid w:val="00E70982"/>
    <w:rsid w:val="00E72C95"/>
    <w:rsid w:val="00E74367"/>
    <w:rsid w:val="00E7682A"/>
    <w:rsid w:val="00E82945"/>
    <w:rsid w:val="00E844D0"/>
    <w:rsid w:val="00EA3B1F"/>
    <w:rsid w:val="00EA3FA2"/>
    <w:rsid w:val="00EB63EB"/>
    <w:rsid w:val="00EC1E00"/>
    <w:rsid w:val="00EC304D"/>
    <w:rsid w:val="00EC40E5"/>
    <w:rsid w:val="00EC570B"/>
    <w:rsid w:val="00ED1377"/>
    <w:rsid w:val="00ED1B17"/>
    <w:rsid w:val="00EE4B81"/>
    <w:rsid w:val="00EE59DE"/>
    <w:rsid w:val="00EF45C3"/>
    <w:rsid w:val="00EF4B50"/>
    <w:rsid w:val="00EF7B86"/>
    <w:rsid w:val="00F00C07"/>
    <w:rsid w:val="00F107B5"/>
    <w:rsid w:val="00F20A5D"/>
    <w:rsid w:val="00F3043C"/>
    <w:rsid w:val="00F363CE"/>
    <w:rsid w:val="00F42812"/>
    <w:rsid w:val="00F477AE"/>
    <w:rsid w:val="00F53010"/>
    <w:rsid w:val="00F57B57"/>
    <w:rsid w:val="00F57EF9"/>
    <w:rsid w:val="00F72220"/>
    <w:rsid w:val="00F72CF1"/>
    <w:rsid w:val="00F75E92"/>
    <w:rsid w:val="00F80FD8"/>
    <w:rsid w:val="00F83046"/>
    <w:rsid w:val="00F85961"/>
    <w:rsid w:val="00F9384A"/>
    <w:rsid w:val="00F93AF8"/>
    <w:rsid w:val="00FA2004"/>
    <w:rsid w:val="00FA585A"/>
    <w:rsid w:val="00FB49C1"/>
    <w:rsid w:val="00FC3A0C"/>
    <w:rsid w:val="00FC43AE"/>
    <w:rsid w:val="00FE1775"/>
    <w:rsid w:val="00FE22D9"/>
    <w:rsid w:val="00FF216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E97A-9511-4E8B-B415-B8525720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9104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317</cp:revision>
  <cp:lastPrinted>2023-01-12T11:20:00Z</cp:lastPrinted>
  <dcterms:created xsi:type="dcterms:W3CDTF">2021-11-11T14:52:00Z</dcterms:created>
  <dcterms:modified xsi:type="dcterms:W3CDTF">2023-10-27T08:36:00Z</dcterms:modified>
</cp:coreProperties>
</file>