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4B43D0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4B43D0">
        <w:rPr>
          <w:rFonts w:ascii="Times New Roman" w:hAnsi="Times New Roman"/>
          <w:b/>
          <w:sz w:val="24"/>
          <w:szCs w:val="24"/>
          <w:lang w:val="bg-BG" w:eastAsia="bg-BG"/>
        </w:rPr>
        <w:t xml:space="preserve">ХА – </w:t>
      </w:r>
      <w:r w:rsidR="004B43D0" w:rsidRPr="004B43D0">
        <w:rPr>
          <w:rFonts w:ascii="Times New Roman" w:hAnsi="Times New Roman"/>
          <w:b/>
          <w:sz w:val="24"/>
          <w:szCs w:val="24"/>
          <w:lang w:val="bg-BG" w:eastAsia="bg-BG"/>
        </w:rPr>
        <w:t>59</w:t>
      </w:r>
      <w:r w:rsidR="006822F4" w:rsidRPr="004B43D0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4B43D0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4B43D0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7809BE" w:rsidRPr="004B43D0">
        <w:rPr>
          <w:rFonts w:ascii="Times New Roman" w:hAnsi="Times New Roman"/>
          <w:b/>
          <w:sz w:val="24"/>
          <w:szCs w:val="24"/>
          <w:lang w:val="bg-BG" w:eastAsia="bg-BG"/>
        </w:rPr>
        <w:t>3</w:t>
      </w:r>
      <w:r w:rsidRPr="004B43D0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4B43D0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4B43D0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4B43D0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4B43D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4B43D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4B43D0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внесено уведомление 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4B43D0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4B43D0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1491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12</w:t>
      </w:r>
      <w:r w:rsidR="003473A9" w:rsidRPr="004B43D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03410" w:rsidRPr="004B43D0">
        <w:rPr>
          <w:rFonts w:ascii="Times New Roman" w:hAnsi="Times New Roman"/>
          <w:bCs/>
          <w:sz w:val="24"/>
          <w:szCs w:val="24"/>
          <w:lang w:val="bg-BG" w:eastAsia="bg-BG"/>
        </w:rPr>
        <w:t>09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EB4176" w:rsidRPr="004B43D0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BB7861" w:rsidRPr="004B43D0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4B43D0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и допълнителна информация</w:t>
      </w:r>
    </w:p>
    <w:p w:rsidR="00D71D1F" w:rsidRPr="004B43D0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4B43D0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4B43D0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ПУП-ПРЗ на </w:t>
      </w:r>
      <w:r w:rsidR="004B43D0">
        <w:rPr>
          <w:rFonts w:ascii="Times New Roman" w:hAnsi="Times New Roman"/>
          <w:bCs/>
          <w:sz w:val="24"/>
          <w:szCs w:val="24"/>
          <w:lang w:val="bg-BG" w:eastAsia="bg-BG"/>
        </w:rPr>
        <w:t>имоти с идентификатор</w:t>
      </w:r>
      <w:r w:rsidR="004B43D0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65677.233.28, 65677.233.46 и 65677.10.1018 по КККР на гр. Свиленград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>, ко</w:t>
      </w:r>
      <w:r w:rsidR="004B43D0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4B43D0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4B43D0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4B43D0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4B43D0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4B43D0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4B43D0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A42F5" w:rsidRPr="004B43D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„Сакар”</w:t>
      </w:r>
      <w:r w:rsidR="004B43D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10633E" w:rsidRPr="004B43D0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0970DB" w:rsidRPr="004B43D0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0970DB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имоти с идентификатор </w:t>
      </w:r>
      <w:r w:rsidR="00F12192" w:rsidRPr="00F12192">
        <w:rPr>
          <w:rFonts w:ascii="Times New Roman" w:hAnsi="Times New Roman"/>
          <w:bCs/>
          <w:sz w:val="24"/>
          <w:szCs w:val="24"/>
          <w:lang w:val="bg-BG" w:eastAsia="bg-BG"/>
        </w:rPr>
        <w:t>65677.233.28, 65677.233.46 и 65677.10.1018 по КККР на гр. Свиленград</w:t>
      </w:r>
      <w:r w:rsidR="000970DB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, с обща площ </w:t>
      </w:r>
      <w:r w:rsidR="00994273">
        <w:rPr>
          <w:rFonts w:ascii="Times New Roman" w:hAnsi="Times New Roman"/>
          <w:bCs/>
          <w:sz w:val="24"/>
          <w:szCs w:val="24"/>
          <w:lang w:val="bg-BG" w:eastAsia="bg-BG"/>
        </w:rPr>
        <w:t>22,858</w:t>
      </w:r>
      <w:r w:rsidR="000970DB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 дка</w:t>
      </w:r>
      <w:r w:rsidR="00227FA9" w:rsidRPr="004B43D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822AA5" w:rsidRPr="004B43D0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Съгласие – 04 КООП АД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ЕИК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126642109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, адрес: </w:t>
      </w:r>
      <w:r w:rsidR="00227FA9" w:rsidRPr="004B43D0">
        <w:rPr>
          <w:rFonts w:ascii="Times New Roman" w:hAnsi="Times New Roman"/>
          <w:bCs/>
          <w:sz w:val="24"/>
          <w:szCs w:val="24"/>
          <w:lang w:val="bg-BG" w:eastAsia="bg-BG"/>
        </w:rPr>
        <w:t>гр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. 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Свиленград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 xml:space="preserve">, 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бу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>л. „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България</w:t>
      </w:r>
      <w:r w:rsidR="00822AA5" w:rsidRPr="004B43D0">
        <w:rPr>
          <w:rFonts w:ascii="Times New Roman" w:hAnsi="Times New Roman"/>
          <w:bCs/>
          <w:sz w:val="24"/>
          <w:szCs w:val="24"/>
          <w:lang w:val="bg-BG" w:eastAsia="bg-BG"/>
        </w:rPr>
        <w:t>“ №</w:t>
      </w:r>
      <w:r w:rsidR="00C57324">
        <w:rPr>
          <w:rFonts w:ascii="Times New Roman" w:hAnsi="Times New Roman"/>
          <w:bCs/>
          <w:sz w:val="24"/>
          <w:szCs w:val="24"/>
          <w:lang w:val="bg-BG" w:eastAsia="bg-BG"/>
        </w:rPr>
        <w:t>86</w:t>
      </w:r>
      <w:r w:rsidR="00227FA9" w:rsidRPr="004B43D0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D71D1F" w:rsidRPr="004B43D0" w:rsidRDefault="00D71D1F" w:rsidP="00822AA5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822AA5"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проекта</w:t>
      </w:r>
      <w:r w:rsidRPr="004B43D0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787E3C" w:rsidRPr="00787E3C" w:rsidRDefault="00787E3C" w:rsidP="00787E3C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Целта на плана е изработване на ПУП-ПРЗ на ПИ 65677.233.28, 65677.233.46 и 65677.10.1018 по КККР на гр. Свиленград, ведно с необходимите схеми и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парцеларни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планове за довеждаща инфраструктура, като за имотите се образува нов УПИ I в кадастрален район 10 с отреждане „за складова база“. За новия имот се предвижда предимно производствена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устройствена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зона при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малкоетажно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застрояване с височина до 10м, плътност на застрояване до 80%, озеленяване до 20%,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Кинт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- 2,0 и свободно застрояване. Съгласно удостоверение от Община Свиленград ПИ 65677.233.46 по КККР на гр. Свиленград попада в обхвата на Общия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устройствен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план на община Свиленград както следва: Смесени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устройствени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зони –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Смф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>, Транспорт и комуникации.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87E3C">
        <w:rPr>
          <w:rFonts w:ascii="Times New Roman" w:hAnsi="Times New Roman"/>
          <w:sz w:val="24"/>
          <w:szCs w:val="24"/>
          <w:lang w:val="bg-BG" w:eastAsia="bg-BG"/>
        </w:rPr>
        <w:t>Поземлен имот 65677.10.1018, гр. Свиленград, е вид територия Урбанизирана, НТП За друг вид застрояване, с площ 3525м2.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87E3C">
        <w:rPr>
          <w:rFonts w:ascii="Times New Roman" w:hAnsi="Times New Roman"/>
          <w:sz w:val="24"/>
          <w:szCs w:val="24"/>
          <w:lang w:val="bg-BG" w:eastAsia="bg-BG"/>
        </w:rPr>
        <w:t>Поземлен имот 65677.233.28, гр. Свиленград, е вид територия Урбанизирана, НТП За складова база, с площ 18271м2.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87E3C">
        <w:rPr>
          <w:rFonts w:ascii="Times New Roman" w:hAnsi="Times New Roman"/>
          <w:sz w:val="24"/>
          <w:szCs w:val="24"/>
          <w:lang w:val="bg-BG" w:eastAsia="bg-BG"/>
        </w:rPr>
        <w:t>Поземлен имот 65677.233.46, гр. Свиленград, е вид територия Земеделска, НТП Нива, с площ 1062м2.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С плана за застрояване се цели създаване на </w:t>
      </w:r>
      <w:proofErr w:type="spellStart"/>
      <w:r w:rsidRPr="00787E3C">
        <w:rPr>
          <w:rFonts w:ascii="Times New Roman" w:hAnsi="Times New Roman"/>
          <w:sz w:val="24"/>
          <w:szCs w:val="24"/>
          <w:lang w:val="bg-BG" w:eastAsia="bg-BG"/>
        </w:rPr>
        <w:t>устройствена</w:t>
      </w:r>
      <w:proofErr w:type="spellEnd"/>
      <w:r w:rsidRPr="00787E3C">
        <w:rPr>
          <w:rFonts w:ascii="Times New Roman" w:hAnsi="Times New Roman"/>
          <w:sz w:val="24"/>
          <w:szCs w:val="24"/>
          <w:lang w:val="bg-BG" w:eastAsia="bg-BG"/>
        </w:rPr>
        <w:t xml:space="preserve"> основа за изграждане в имота на „Складова база“.</w:t>
      </w:r>
    </w:p>
    <w:p w:rsidR="00787E3C" w:rsidRPr="00787E3C" w:rsidRDefault="00787E3C" w:rsidP="00787E3C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87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На този етап не са налични данни, че с плана се очертава рамката за бъдещо развитие на инвестиционни предложения, които попадат в позиции на Приложения № 1 и № 2 на Закона за опазване на околната среда (ЗООС). Също така не се очаква значително въздействие върху околната среда при прилагането му, предвид което за същия </w:t>
      </w:r>
      <w:r w:rsidRPr="00787E3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следва да се провежда процедура по ЕО или преценяване на необходимостта от извършване на екологична оценка(ЕО)</w:t>
      </w:r>
      <w:r w:rsidRPr="00787E3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250ED8" w:rsidRPr="004B43D0" w:rsidRDefault="00787E3C" w:rsidP="00787E3C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787E3C">
        <w:rPr>
          <w:rFonts w:ascii="Times New Roman" w:hAnsi="Times New Roman"/>
          <w:b/>
          <w:color w:val="000000"/>
          <w:sz w:val="24"/>
          <w:szCs w:val="24"/>
          <w:u w:val="single"/>
          <w:lang w:val="bg-BG" w:eastAsia="bg-BG"/>
        </w:rPr>
        <w:t>Обръщаме Ви внимание</w:t>
      </w:r>
      <w:r w:rsidRPr="00787E3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че на следващ етап, след конкретизиране на параметрите на инвестиционното Ви намерение, следва да спазите изискванията на чл. 95, ал. 1 от ЗООС, като уведомите компетентния орган по околна среда по реда на чл. 4 от Наредбата за условията и </w:t>
      </w:r>
      <w:r w:rsidRPr="00787E3C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реда за извършване на оценка на въздействието върху околната среда, ако се предвижда реализация на инвестиционни намерения по Приложения № 1 и № 2 на ЗООС</w:t>
      </w:r>
      <w:r w:rsidR="005F3187"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1C118D" w:rsidRPr="004B43D0" w:rsidRDefault="001C118D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902AF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787E3C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ПУП-ПРЗ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902AF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ият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902AF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1, т.2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4B43D0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C44EC1" w:rsidRPr="004B43D0" w:rsidRDefault="00C44EC1" w:rsidP="00C44EC1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B43D0">
        <w:rPr>
          <w:rFonts w:ascii="Times New Roman" w:hAnsi="Times New Roman"/>
          <w:sz w:val="24"/>
          <w:szCs w:val="24"/>
          <w:lang w:val="bg-BG"/>
        </w:rPr>
        <w:t xml:space="preserve">Имоти с идентификатор </w:t>
      </w:r>
      <w:r w:rsidR="00787E3C" w:rsidRPr="00787E3C">
        <w:rPr>
          <w:rFonts w:ascii="Times New Roman" w:hAnsi="Times New Roman"/>
          <w:sz w:val="24"/>
          <w:szCs w:val="24"/>
          <w:lang w:val="bg-BG"/>
        </w:rPr>
        <w:t xml:space="preserve">65677.233.28, 65677.233.46 и 65677.10.1018 по КККР на гр. Свиленград </w:t>
      </w:r>
      <w:r w:rsidRPr="004B43D0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4B43D0">
        <w:rPr>
          <w:rFonts w:ascii="Times New Roman" w:hAnsi="Times New Roman"/>
          <w:sz w:val="24"/>
          <w:szCs w:val="24"/>
          <w:lang w:val="bg-BG"/>
        </w:rPr>
        <w:t xml:space="preserve">, обявени по смисъла на Закона за защитените територии.  </w:t>
      </w:r>
    </w:p>
    <w:p w:rsidR="00C44EC1" w:rsidRPr="004B43D0" w:rsidRDefault="00C44EC1" w:rsidP="00C44EC1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B43D0">
        <w:rPr>
          <w:rFonts w:ascii="Times New Roman" w:hAnsi="Times New Roman"/>
          <w:sz w:val="24"/>
          <w:szCs w:val="24"/>
          <w:lang w:val="bg-BG"/>
        </w:rPr>
        <w:t>Имот</w:t>
      </w:r>
      <w:r w:rsidR="00787E3C">
        <w:rPr>
          <w:rFonts w:ascii="Times New Roman" w:hAnsi="Times New Roman"/>
          <w:sz w:val="24"/>
          <w:szCs w:val="24"/>
          <w:lang w:val="bg-BG"/>
        </w:rPr>
        <w:t>и</w:t>
      </w:r>
      <w:r w:rsidRPr="004B43D0">
        <w:rPr>
          <w:rFonts w:ascii="Times New Roman" w:hAnsi="Times New Roman"/>
          <w:sz w:val="24"/>
          <w:szCs w:val="24"/>
          <w:lang w:val="bg-BG"/>
        </w:rPr>
        <w:t xml:space="preserve"> с идентификатор </w:t>
      </w:r>
      <w:r w:rsidR="00787E3C" w:rsidRPr="00787E3C">
        <w:rPr>
          <w:rFonts w:ascii="Times New Roman" w:hAnsi="Times New Roman"/>
          <w:sz w:val="24"/>
          <w:szCs w:val="24"/>
          <w:lang w:val="bg-BG"/>
        </w:rPr>
        <w:t xml:space="preserve">65677.233.28, 65677.233.46 и 65677.10.1018 по КККР на гр. Свиленград </w:t>
      </w:r>
      <w:r w:rsidRPr="004B43D0">
        <w:rPr>
          <w:rFonts w:ascii="Times New Roman" w:hAnsi="Times New Roman"/>
          <w:sz w:val="24"/>
          <w:szCs w:val="24"/>
          <w:lang w:val="bg-BG"/>
        </w:rPr>
        <w:t>попада</w:t>
      </w:r>
      <w:r w:rsidR="00787E3C">
        <w:rPr>
          <w:rFonts w:ascii="Times New Roman" w:hAnsi="Times New Roman"/>
          <w:sz w:val="24"/>
          <w:szCs w:val="24"/>
          <w:lang w:val="bg-BG"/>
        </w:rPr>
        <w:t>т</w:t>
      </w:r>
      <w:r w:rsidRPr="004B43D0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защитена зона </w:t>
      </w:r>
      <w:r w:rsidR="00787E3C" w:rsidRPr="004B43D0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787E3C" w:rsidRPr="004B43D0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РД-313/31.03.2021г. на министъра на околната среда и водите</w:t>
      </w:r>
      <w:r w:rsidRPr="004B43D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D71D1F" w:rsidRPr="004B43D0" w:rsidRDefault="00C44EC1" w:rsidP="0048714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При проверка за допустимост по чл.12, ал.2 от Наредбата за ОС, бе установено, че така заявения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4B43D0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 BG0000212 „Сакар” 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при спазване на забраните определени със заповед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та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обявяването </w:t>
      </w:r>
      <w:r w:rsidR="000B0519">
        <w:rPr>
          <w:rFonts w:ascii="Times New Roman" w:hAnsi="Times New Roman"/>
          <w:color w:val="000000"/>
          <w:sz w:val="24"/>
          <w:szCs w:val="24"/>
          <w:lang w:val="bg-BG" w:eastAsia="bg-BG"/>
        </w:rPr>
        <w:t>й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         </w:t>
      </w:r>
      <w:r w:rsidR="00D71D1F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67764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71D1F" w:rsidRPr="004B43D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A859AA" w:rsidRPr="004B43D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90699" w:rsidRPr="004B43D0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C519B3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4B43D0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="00A73BE5" w:rsidRPr="004B43D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4B43D0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D02AD5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ПУП-ПРЗ</w:t>
      </w:r>
      <w:r w:rsidR="00320538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D02AD5" w:rsidRPr="00D02AD5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на имоти с идентификатор 65677.233.28, 65677.233.46 и 65677.10.1018 по КККР на гр. Свиленград</w:t>
      </w:r>
      <w:r w:rsidR="00320538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D71D1F" w:rsidRPr="004B43D0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Pr="004B43D0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4B43D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4B43D0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  <w:r w:rsidR="0006325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</w:p>
    <w:p w:rsidR="00B13D63" w:rsidRPr="00B13D63" w:rsidRDefault="00B13D63" w:rsidP="00B13D63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Предвид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вида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територия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на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имотите, само имот с идентификатор 65677.233.46 не е урбанизирана територия, а площта на същия имот е 1,062 дка, което е незначителна площ спрямо площта на защитена зона</w:t>
      </w:r>
      <w:r w:rsidRPr="00B13D63">
        <w:t xml:space="preserve"> </w:t>
      </w:r>
      <w:r w:rsidRPr="00B13D63">
        <w:rPr>
          <w:rFonts w:ascii="Times New Roman" w:hAnsi="Times New Roman"/>
          <w:color w:val="000000"/>
          <w:sz w:val="24"/>
          <w:szCs w:val="24"/>
          <w:lang w:eastAsia="bg-BG"/>
        </w:rPr>
        <w:t>BG0000212 „Сакар”.</w:t>
      </w:r>
    </w:p>
    <w:p w:rsidR="00B13D63" w:rsidRPr="00B13D63" w:rsidRDefault="00B13D63" w:rsidP="00B13D63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2000,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моти с идентификатор 65677.233.28, 65677.233.46 и 65677.10.1018 по КККР на гр. Свиленград не представлява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природни местообитания предмет на опазване в защитена зона BG0000212 „Сакар” и 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доведе до увреждане/унищожаване на такива. Тъй като 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основната площ, за която се изработва ПУП-ПРЗ е 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урбанизирана територии е малко вероятно да представлява </w:t>
      </w:r>
      <w:proofErr w:type="spellStart"/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или временни убежища от значение за видове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предмет на опазване в защитен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BG000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0212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„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Сакар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” и 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ги отнеме като такива.    </w:t>
      </w:r>
    </w:p>
    <w:p w:rsidR="00B13D63" w:rsidRPr="00B13D63" w:rsidRDefault="00C7451D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характеристиките на 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предмет на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както и цитираните по- горе мотиви, не се очаква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същият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доведе до загуба на площи от природни местообит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ания и местообитания на видове 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в съответния </w:t>
      </w:r>
      <w:proofErr w:type="spellStart"/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B13D63" w:rsidRPr="00B13D63" w:rsidRDefault="00C7451D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малката площ от имота (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1,062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дка),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на който ще се промени предназначението чрез ПУП-ПРЗ, както и местоположението му (между другите два имота) не 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се очаква фрагментация на местообитания или популации на видовете спрямо първоначалното им състояние.</w:t>
      </w:r>
    </w:p>
    <w:p w:rsidR="00B13D63" w:rsidRPr="00B13D63" w:rsidRDefault="00C7451D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B13D63" w:rsidRPr="00B13D63" w:rsidRDefault="00C7451D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е определен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като так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ъв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повишаващи уязвимостта на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ата и не противоречи 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на целите и предмета на опазване на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="00B13D63"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B13D63" w:rsidRPr="00B13D63" w:rsidRDefault="00B13D63" w:rsidP="00B13D63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7. Няма вероятност от кумулативно взаимодействие на настоящ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ия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ПУП-ПРЗ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други ППП/ИП, което може да окаже значително отрицателно въздействие върху защитен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B13D63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D71D1F" w:rsidRPr="004B43D0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4B43D0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lastRenderedPageBreak/>
        <w:t>решение, възложителят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0E309B" w:rsidRPr="004B43D0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4B43D0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4B43D0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4B43D0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A8694B" w:rsidRPr="004B43D0" w:rsidRDefault="00A8694B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4B43D0" w:rsidRDefault="00D71D1F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785718"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06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7451D">
        <w:rPr>
          <w:rFonts w:ascii="Times New Roman" w:hAnsi="Times New Roman"/>
          <w:color w:val="000000"/>
          <w:sz w:val="24"/>
          <w:szCs w:val="24"/>
          <w:lang w:val="bg-BG" w:eastAsia="bg-BG"/>
        </w:rPr>
        <w:t>11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3877DC"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4B43D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C7451D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        </w:t>
      </w:r>
    </w:p>
    <w:p w:rsidR="00C7451D" w:rsidRDefault="00C7451D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4B43D0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</w:t>
      </w:r>
    </w:p>
    <w:p w:rsidR="00320538" w:rsidRPr="004B43D0" w:rsidRDefault="00FB2947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МВ</w:t>
      </w:r>
      <w:bookmarkStart w:id="0" w:name="_GoBack"/>
      <w:bookmarkEnd w:id="0"/>
    </w:p>
    <w:p w:rsidR="00320538" w:rsidRPr="004B43D0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320538" w:rsidRPr="004B43D0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4B43D0">
        <w:rPr>
          <w:rFonts w:ascii="Times New Roman" w:hAnsi="Times New Roman"/>
          <w:i/>
          <w:sz w:val="24"/>
          <w:szCs w:val="24"/>
          <w:lang w:val="bg-BG" w:eastAsia="bg-BG"/>
        </w:rPr>
        <w:t>околната среда и водите- Хасково</w:t>
      </w:r>
    </w:p>
    <w:p w:rsidR="00C7451D" w:rsidRDefault="00C7451D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C7451D" w:rsidRDefault="00C7451D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sectPr w:rsidR="00C7451D" w:rsidSect="00F91D18">
      <w:headerReference w:type="first" r:id="rId9"/>
      <w:footerReference w:type="first" r:id="rId10"/>
      <w:pgSz w:w="11907" w:h="16840" w:code="9"/>
      <w:pgMar w:top="1556" w:right="850" w:bottom="851" w:left="1170" w:header="851" w:footer="3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66" w:rsidRDefault="00380166">
      <w:r>
        <w:separator/>
      </w:r>
    </w:p>
  </w:endnote>
  <w:endnote w:type="continuationSeparator" w:id="0">
    <w:p w:rsidR="00380166" w:rsidRDefault="0038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D04F827" wp14:editId="62B0B5A0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034A394" wp14:editId="6E74202E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7803867C" wp14:editId="3A4B33F7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66" w:rsidRDefault="00380166">
      <w:r>
        <w:separator/>
      </w:r>
    </w:p>
  </w:footnote>
  <w:footnote w:type="continuationSeparator" w:id="0">
    <w:p w:rsidR="00380166" w:rsidRDefault="00380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BA8572" wp14:editId="7D9E35AF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7E8185" wp14:editId="453BAA6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EC7"/>
    <w:multiLevelType w:val="hybridMultilevel"/>
    <w:tmpl w:val="145A0A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3DC8"/>
    <w:rsid w:val="000175AF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3259"/>
    <w:rsid w:val="000657FD"/>
    <w:rsid w:val="00066AA2"/>
    <w:rsid w:val="00070673"/>
    <w:rsid w:val="000710D7"/>
    <w:rsid w:val="0007606B"/>
    <w:rsid w:val="0009564B"/>
    <w:rsid w:val="00096AC7"/>
    <w:rsid w:val="000970DB"/>
    <w:rsid w:val="000A0550"/>
    <w:rsid w:val="000A6E83"/>
    <w:rsid w:val="000B0519"/>
    <w:rsid w:val="000B358E"/>
    <w:rsid w:val="000B6875"/>
    <w:rsid w:val="000C4030"/>
    <w:rsid w:val="000C7F95"/>
    <w:rsid w:val="000D65BE"/>
    <w:rsid w:val="000E309B"/>
    <w:rsid w:val="000F57BA"/>
    <w:rsid w:val="00104524"/>
    <w:rsid w:val="0010633E"/>
    <w:rsid w:val="001073F0"/>
    <w:rsid w:val="00115C9F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2118F"/>
    <w:rsid w:val="00221BF5"/>
    <w:rsid w:val="002239A9"/>
    <w:rsid w:val="002273FE"/>
    <w:rsid w:val="00227FA9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12F82"/>
    <w:rsid w:val="0031305B"/>
    <w:rsid w:val="00320538"/>
    <w:rsid w:val="00321047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0166"/>
    <w:rsid w:val="0038439F"/>
    <w:rsid w:val="003877DC"/>
    <w:rsid w:val="00392A4C"/>
    <w:rsid w:val="00393544"/>
    <w:rsid w:val="0039611A"/>
    <w:rsid w:val="003A3D30"/>
    <w:rsid w:val="003A3E07"/>
    <w:rsid w:val="003B15A7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580B"/>
    <w:rsid w:val="004174F6"/>
    <w:rsid w:val="00422596"/>
    <w:rsid w:val="00423C16"/>
    <w:rsid w:val="00430394"/>
    <w:rsid w:val="00440511"/>
    <w:rsid w:val="00446795"/>
    <w:rsid w:val="00446FB7"/>
    <w:rsid w:val="00455710"/>
    <w:rsid w:val="004559BC"/>
    <w:rsid w:val="00466047"/>
    <w:rsid w:val="0047104E"/>
    <w:rsid w:val="00471472"/>
    <w:rsid w:val="004766EB"/>
    <w:rsid w:val="0048714F"/>
    <w:rsid w:val="00492527"/>
    <w:rsid w:val="004A729F"/>
    <w:rsid w:val="004B0C76"/>
    <w:rsid w:val="004B43D0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2CC0"/>
    <w:rsid w:val="00560146"/>
    <w:rsid w:val="005619A3"/>
    <w:rsid w:val="00562AFE"/>
    <w:rsid w:val="00565500"/>
    <w:rsid w:val="0057056E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2CFD"/>
    <w:rsid w:val="006F76E6"/>
    <w:rsid w:val="007009B6"/>
    <w:rsid w:val="00701967"/>
    <w:rsid w:val="00701B99"/>
    <w:rsid w:val="00705AF3"/>
    <w:rsid w:val="0072234E"/>
    <w:rsid w:val="007246D7"/>
    <w:rsid w:val="00731CCD"/>
    <w:rsid w:val="00735898"/>
    <w:rsid w:val="00742897"/>
    <w:rsid w:val="0074472F"/>
    <w:rsid w:val="007719EF"/>
    <w:rsid w:val="007809BE"/>
    <w:rsid w:val="00785718"/>
    <w:rsid w:val="00787E3C"/>
    <w:rsid w:val="00790680"/>
    <w:rsid w:val="00790699"/>
    <w:rsid w:val="007A23B0"/>
    <w:rsid w:val="007A4EAF"/>
    <w:rsid w:val="007A6290"/>
    <w:rsid w:val="007C425D"/>
    <w:rsid w:val="007D21EF"/>
    <w:rsid w:val="007D627F"/>
    <w:rsid w:val="007E21F8"/>
    <w:rsid w:val="007E7448"/>
    <w:rsid w:val="007E7EE4"/>
    <w:rsid w:val="007F009F"/>
    <w:rsid w:val="007F0103"/>
    <w:rsid w:val="007F2E0E"/>
    <w:rsid w:val="00810688"/>
    <w:rsid w:val="008115E4"/>
    <w:rsid w:val="00820E23"/>
    <w:rsid w:val="00822AA5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70F88"/>
    <w:rsid w:val="008719BB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2756"/>
    <w:rsid w:val="008D73F7"/>
    <w:rsid w:val="008F00AA"/>
    <w:rsid w:val="008F49B1"/>
    <w:rsid w:val="008F4F19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2943"/>
    <w:rsid w:val="00957AFB"/>
    <w:rsid w:val="009605AC"/>
    <w:rsid w:val="00962443"/>
    <w:rsid w:val="00973C05"/>
    <w:rsid w:val="00974296"/>
    <w:rsid w:val="00974546"/>
    <w:rsid w:val="00981599"/>
    <w:rsid w:val="00983828"/>
    <w:rsid w:val="00985BB4"/>
    <w:rsid w:val="009906F9"/>
    <w:rsid w:val="00990735"/>
    <w:rsid w:val="00994273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5529C"/>
    <w:rsid w:val="00A60E09"/>
    <w:rsid w:val="00A7322F"/>
    <w:rsid w:val="00A73BE5"/>
    <w:rsid w:val="00A75474"/>
    <w:rsid w:val="00A83E8B"/>
    <w:rsid w:val="00A859AA"/>
    <w:rsid w:val="00A8645D"/>
    <w:rsid w:val="00A8694B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E6D34"/>
    <w:rsid w:val="00AF3266"/>
    <w:rsid w:val="00AF3A02"/>
    <w:rsid w:val="00B028BB"/>
    <w:rsid w:val="00B04394"/>
    <w:rsid w:val="00B060AE"/>
    <w:rsid w:val="00B06442"/>
    <w:rsid w:val="00B13D63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6910"/>
    <w:rsid w:val="00C37565"/>
    <w:rsid w:val="00C441DD"/>
    <w:rsid w:val="00C44EC1"/>
    <w:rsid w:val="00C473A4"/>
    <w:rsid w:val="00C519B3"/>
    <w:rsid w:val="00C56892"/>
    <w:rsid w:val="00C57324"/>
    <w:rsid w:val="00C63DFF"/>
    <w:rsid w:val="00C64AC4"/>
    <w:rsid w:val="00C657BE"/>
    <w:rsid w:val="00C67B6D"/>
    <w:rsid w:val="00C73DF1"/>
    <w:rsid w:val="00C7451D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47F4"/>
    <w:rsid w:val="00CB7C19"/>
    <w:rsid w:val="00CD151E"/>
    <w:rsid w:val="00CD1F33"/>
    <w:rsid w:val="00CD72E0"/>
    <w:rsid w:val="00CF1368"/>
    <w:rsid w:val="00CF166E"/>
    <w:rsid w:val="00CF70B8"/>
    <w:rsid w:val="00CF736C"/>
    <w:rsid w:val="00D004D5"/>
    <w:rsid w:val="00D00789"/>
    <w:rsid w:val="00D02AAE"/>
    <w:rsid w:val="00D02AD5"/>
    <w:rsid w:val="00D03B87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698C"/>
    <w:rsid w:val="00DB06B0"/>
    <w:rsid w:val="00DB1278"/>
    <w:rsid w:val="00DB4A29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5B5B"/>
    <w:rsid w:val="00E17B16"/>
    <w:rsid w:val="00E216EE"/>
    <w:rsid w:val="00E2626F"/>
    <w:rsid w:val="00E315E9"/>
    <w:rsid w:val="00E344E2"/>
    <w:rsid w:val="00E37E95"/>
    <w:rsid w:val="00E46C1A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304D"/>
    <w:rsid w:val="00ED1377"/>
    <w:rsid w:val="00ED1B17"/>
    <w:rsid w:val="00ED60DF"/>
    <w:rsid w:val="00EE59DE"/>
    <w:rsid w:val="00EF1C63"/>
    <w:rsid w:val="00EF45C3"/>
    <w:rsid w:val="00EF4B50"/>
    <w:rsid w:val="00EF7B86"/>
    <w:rsid w:val="00F00C07"/>
    <w:rsid w:val="00F107B5"/>
    <w:rsid w:val="00F12192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72CF1"/>
    <w:rsid w:val="00F75187"/>
    <w:rsid w:val="00F8020C"/>
    <w:rsid w:val="00F80A17"/>
    <w:rsid w:val="00F86A18"/>
    <w:rsid w:val="00F91D18"/>
    <w:rsid w:val="00F950F8"/>
    <w:rsid w:val="00F951BA"/>
    <w:rsid w:val="00F955B9"/>
    <w:rsid w:val="00FA2004"/>
    <w:rsid w:val="00FA3AD5"/>
    <w:rsid w:val="00FA3D7A"/>
    <w:rsid w:val="00FB2947"/>
    <w:rsid w:val="00FB342A"/>
    <w:rsid w:val="00FB4B4B"/>
    <w:rsid w:val="00FB62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C41F-9013-45AE-A313-A663E7DC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7543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155</cp:revision>
  <cp:lastPrinted>2022-01-31T13:20:00Z</cp:lastPrinted>
  <dcterms:created xsi:type="dcterms:W3CDTF">2022-04-19T06:08:00Z</dcterms:created>
  <dcterms:modified xsi:type="dcterms:W3CDTF">2023-11-13T14:50:00Z</dcterms:modified>
</cp:coreProperties>
</file>